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4" w:rsidRDefault="00A66382" w:rsidP="004D19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CAMBIOS </w:t>
      </w:r>
      <w:r w:rsidR="00B92514" w:rsidRPr="00B92514">
        <w:rPr>
          <w:b/>
          <w:sz w:val="36"/>
          <w:szCs w:val="36"/>
        </w:rPr>
        <w:t>SOLAPAN CORRUPCIÓN DEL ESTADO</w:t>
      </w:r>
    </w:p>
    <w:p w:rsidR="00B92514" w:rsidRPr="00B92514" w:rsidRDefault="00B92514" w:rsidP="004D19F0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  <w:r w:rsidR="007D3AA1">
        <w:rPr>
          <w:sz w:val="24"/>
          <w:szCs w:val="24"/>
        </w:rPr>
        <w:t xml:space="preserve"> </w:t>
      </w:r>
      <w:r w:rsidR="00BF78DD">
        <w:rPr>
          <w:sz w:val="24"/>
          <w:szCs w:val="24"/>
        </w:rPr>
        <w:t>(*)</w:t>
      </w:r>
    </w:p>
    <w:p w:rsidR="00B92514" w:rsidRDefault="004D19F0" w:rsidP="004D19F0">
      <w:pPr>
        <w:jc w:val="both"/>
        <w:rPr>
          <w:sz w:val="24"/>
          <w:szCs w:val="24"/>
        </w:rPr>
      </w:pPr>
      <w:r>
        <w:rPr>
          <w:sz w:val="24"/>
          <w:szCs w:val="24"/>
        </w:rPr>
        <w:t>El paso de 5 Viceministros de Pesquería y 3 Ministros de la Producción en el corto período de gestión que tiene este gobierno, demuestra que la solución a la crisis del</w:t>
      </w:r>
      <w:r w:rsidR="00F912F8">
        <w:rPr>
          <w:sz w:val="24"/>
          <w:szCs w:val="24"/>
        </w:rPr>
        <w:t xml:space="preserve"> sector pesquero está totalmente </w:t>
      </w:r>
      <w:r w:rsidR="002A0228">
        <w:rPr>
          <w:sz w:val="24"/>
          <w:szCs w:val="24"/>
        </w:rPr>
        <w:t xml:space="preserve"> distante de</w:t>
      </w:r>
      <w:r>
        <w:rPr>
          <w:sz w:val="24"/>
          <w:szCs w:val="24"/>
        </w:rPr>
        <w:t>l simple cambio de sus titulares.</w:t>
      </w:r>
      <w:r w:rsidR="00B92514">
        <w:rPr>
          <w:sz w:val="24"/>
          <w:szCs w:val="24"/>
        </w:rPr>
        <w:t xml:space="preserve"> Parece que se le hace muy difícil aceptar al gobierno de Ollanta Humala que lo que acontece en el sect</w:t>
      </w:r>
      <w:r w:rsidR="00F912F8">
        <w:rPr>
          <w:sz w:val="24"/>
          <w:szCs w:val="24"/>
        </w:rPr>
        <w:t xml:space="preserve">or </w:t>
      </w:r>
      <w:r w:rsidR="00B92514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B92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="007E7255">
        <w:rPr>
          <w:sz w:val="24"/>
          <w:szCs w:val="24"/>
        </w:rPr>
        <w:t xml:space="preserve">grave </w:t>
      </w:r>
      <w:r>
        <w:rPr>
          <w:sz w:val="24"/>
          <w:szCs w:val="24"/>
        </w:rPr>
        <w:t>problema de Estado, de corrupción en sus estructuras.</w:t>
      </w:r>
    </w:p>
    <w:p w:rsidR="009669D6" w:rsidRDefault="00C945BB" w:rsidP="004D1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denuncias de </w:t>
      </w:r>
      <w:proofErr w:type="spellStart"/>
      <w:r>
        <w:rPr>
          <w:sz w:val="24"/>
          <w:szCs w:val="24"/>
        </w:rPr>
        <w:t>Kurt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Burneo</w:t>
      </w:r>
      <w:proofErr w:type="spellEnd"/>
      <w:r>
        <w:rPr>
          <w:sz w:val="24"/>
          <w:szCs w:val="24"/>
        </w:rPr>
        <w:t xml:space="preserve"> y su enfrentamiento directo con los oligarcas del sector que todo lo alquilan y todo lo compran, </w:t>
      </w:r>
      <w:r w:rsidR="009669D6">
        <w:rPr>
          <w:sz w:val="24"/>
          <w:szCs w:val="24"/>
        </w:rPr>
        <w:t xml:space="preserve">el festín de </w:t>
      </w:r>
      <w:r w:rsidR="002A0228">
        <w:rPr>
          <w:sz w:val="24"/>
          <w:szCs w:val="24"/>
        </w:rPr>
        <w:t xml:space="preserve">coludidos </w:t>
      </w:r>
      <w:r w:rsidR="009669D6">
        <w:rPr>
          <w:sz w:val="24"/>
          <w:szCs w:val="24"/>
        </w:rPr>
        <w:t xml:space="preserve">corruptos jueces e inescrupulosos empresarios </w:t>
      </w:r>
      <w:r>
        <w:rPr>
          <w:sz w:val="24"/>
          <w:szCs w:val="24"/>
        </w:rPr>
        <w:t xml:space="preserve">con las medidas cautelares, las altas discrepancias en las descargas </w:t>
      </w:r>
      <w:r w:rsidR="009669D6">
        <w:rPr>
          <w:sz w:val="24"/>
          <w:szCs w:val="24"/>
        </w:rPr>
        <w:t xml:space="preserve">de pesca </w:t>
      </w:r>
      <w:r>
        <w:rPr>
          <w:sz w:val="24"/>
          <w:szCs w:val="24"/>
        </w:rPr>
        <w:t xml:space="preserve">denunciadas por IDL-Reporteros, la manipulación del software en el control de peso en las tolvas, las denuncias de Patricia </w:t>
      </w:r>
      <w:proofErr w:type="spellStart"/>
      <w:r>
        <w:rPr>
          <w:sz w:val="24"/>
          <w:szCs w:val="24"/>
        </w:rPr>
        <w:t>Majluf</w:t>
      </w:r>
      <w:proofErr w:type="spellEnd"/>
      <w:r w:rsidR="009669D6">
        <w:rPr>
          <w:sz w:val="24"/>
          <w:szCs w:val="24"/>
        </w:rPr>
        <w:t xml:space="preserve"> por la presencia de funcionarios de dudosa conducta moral </w:t>
      </w:r>
      <w:r w:rsidR="00996EF5">
        <w:rPr>
          <w:sz w:val="24"/>
          <w:szCs w:val="24"/>
        </w:rPr>
        <w:t>en las direcciones de PRODUCE</w:t>
      </w:r>
      <w:r w:rsidR="002A0228">
        <w:rPr>
          <w:sz w:val="24"/>
          <w:szCs w:val="24"/>
        </w:rPr>
        <w:t xml:space="preserve"> y otras entidades</w:t>
      </w:r>
      <w:r w:rsidR="00F912F8">
        <w:rPr>
          <w:sz w:val="24"/>
          <w:szCs w:val="24"/>
        </w:rPr>
        <w:t xml:space="preserve"> </w:t>
      </w:r>
      <w:r w:rsidR="002A0228">
        <w:rPr>
          <w:sz w:val="24"/>
          <w:szCs w:val="24"/>
        </w:rPr>
        <w:t xml:space="preserve">públicas </w:t>
      </w:r>
      <w:r w:rsidR="00F912F8">
        <w:rPr>
          <w:sz w:val="24"/>
          <w:szCs w:val="24"/>
        </w:rPr>
        <w:t>del sector</w:t>
      </w:r>
      <w:r>
        <w:rPr>
          <w:sz w:val="24"/>
          <w:szCs w:val="24"/>
        </w:rPr>
        <w:t xml:space="preserve">, etc. </w:t>
      </w:r>
      <w:r w:rsidR="009669D6">
        <w:rPr>
          <w:sz w:val="24"/>
          <w:szCs w:val="24"/>
        </w:rPr>
        <w:t>, debe</w:t>
      </w:r>
      <w:r w:rsidR="00B571A7">
        <w:rPr>
          <w:sz w:val="24"/>
          <w:szCs w:val="24"/>
        </w:rPr>
        <w:t>n</w:t>
      </w:r>
      <w:r w:rsidR="009669D6">
        <w:rPr>
          <w:sz w:val="24"/>
          <w:szCs w:val="24"/>
        </w:rPr>
        <w:t xml:space="preserve"> relacionarse con el hecho de que cada año se pesca un promedio de 6 millones de toneladas de anchoveta y que solo el 1% de esta cuota </w:t>
      </w:r>
      <w:r w:rsidR="00996EF5">
        <w:rPr>
          <w:sz w:val="24"/>
          <w:szCs w:val="24"/>
        </w:rPr>
        <w:t xml:space="preserve">representa 100 millones </w:t>
      </w:r>
      <w:r w:rsidR="00A66382">
        <w:rPr>
          <w:sz w:val="24"/>
          <w:szCs w:val="24"/>
        </w:rPr>
        <w:t xml:space="preserve">de </w:t>
      </w:r>
      <w:bookmarkStart w:id="0" w:name="_GoBack"/>
      <w:bookmarkEnd w:id="0"/>
      <w:r w:rsidR="00996EF5">
        <w:rPr>
          <w:sz w:val="24"/>
          <w:szCs w:val="24"/>
        </w:rPr>
        <w:t>dólares, por lo que debemos asumir con certeza que hay grandes intereses económicos en juego.</w:t>
      </w:r>
      <w:r>
        <w:rPr>
          <w:sz w:val="24"/>
          <w:szCs w:val="24"/>
        </w:rPr>
        <w:t xml:space="preserve">  </w:t>
      </w:r>
    </w:p>
    <w:p w:rsidR="00DB7819" w:rsidRDefault="00DB7819" w:rsidP="004D19F0">
      <w:pPr>
        <w:jc w:val="both"/>
        <w:rPr>
          <w:sz w:val="24"/>
          <w:szCs w:val="24"/>
        </w:rPr>
      </w:pPr>
      <w:r>
        <w:rPr>
          <w:sz w:val="24"/>
          <w:szCs w:val="24"/>
        </w:rPr>
        <w:t>Los oligarcas del sector pesquero</w:t>
      </w:r>
      <w:r w:rsidR="00C04C7E">
        <w:rPr>
          <w:sz w:val="24"/>
          <w:szCs w:val="24"/>
        </w:rPr>
        <w:t>, dueños de estos grandes intereses</w:t>
      </w:r>
      <w:r>
        <w:rPr>
          <w:sz w:val="24"/>
          <w:szCs w:val="24"/>
        </w:rPr>
        <w:t>,</w:t>
      </w:r>
      <w:r w:rsidR="00C04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 logrado colocar sus fichas claves en PRODUCE, </w:t>
      </w:r>
      <w:r w:rsidR="00EA08D0">
        <w:rPr>
          <w:sz w:val="24"/>
          <w:szCs w:val="24"/>
        </w:rPr>
        <w:t xml:space="preserve">FONDEPES, </w:t>
      </w:r>
      <w:r>
        <w:rPr>
          <w:sz w:val="24"/>
          <w:szCs w:val="24"/>
        </w:rPr>
        <w:t>IMARPE e ITP, a las que cualquier titular del sector les resulta imposible cambiar</w:t>
      </w:r>
      <w:r w:rsidR="00EA08D0">
        <w:rPr>
          <w:sz w:val="24"/>
          <w:szCs w:val="24"/>
        </w:rPr>
        <w:t xml:space="preserve"> o sacar, </w:t>
      </w:r>
      <w:r>
        <w:rPr>
          <w:sz w:val="24"/>
          <w:szCs w:val="24"/>
        </w:rPr>
        <w:t xml:space="preserve"> bajo el riesgo de sufrir feroces campañas mediáticas de desprestigio, </w:t>
      </w:r>
      <w:r w:rsidR="00EA08D0">
        <w:rPr>
          <w:sz w:val="24"/>
          <w:szCs w:val="24"/>
        </w:rPr>
        <w:t>sino que den fe de ello el ex mi</w:t>
      </w:r>
      <w:r>
        <w:rPr>
          <w:sz w:val="24"/>
          <w:szCs w:val="24"/>
        </w:rPr>
        <w:t xml:space="preserve">nistro </w:t>
      </w:r>
      <w:proofErr w:type="spellStart"/>
      <w:r>
        <w:rPr>
          <w:sz w:val="24"/>
          <w:szCs w:val="24"/>
        </w:rPr>
        <w:t>Kurt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Burneo</w:t>
      </w:r>
      <w:proofErr w:type="spellEnd"/>
      <w:r>
        <w:rPr>
          <w:sz w:val="24"/>
          <w:szCs w:val="24"/>
        </w:rPr>
        <w:t xml:space="preserve"> y  </w:t>
      </w:r>
      <w:r w:rsidR="00EA08D0">
        <w:rPr>
          <w:sz w:val="24"/>
          <w:szCs w:val="24"/>
        </w:rPr>
        <w:t xml:space="preserve">la ex viceministra Patricia </w:t>
      </w:r>
      <w:proofErr w:type="spellStart"/>
      <w:r w:rsidR="00EA08D0">
        <w:rPr>
          <w:sz w:val="24"/>
          <w:szCs w:val="24"/>
        </w:rPr>
        <w:t>Majluf</w:t>
      </w:r>
      <w:proofErr w:type="spellEnd"/>
      <w:r w:rsidR="00EA08D0">
        <w:rPr>
          <w:sz w:val="24"/>
          <w:szCs w:val="24"/>
        </w:rPr>
        <w:t xml:space="preserve">, cuyas salidas  son claras advertencias </w:t>
      </w:r>
      <w:r>
        <w:rPr>
          <w:sz w:val="24"/>
          <w:szCs w:val="24"/>
        </w:rPr>
        <w:t xml:space="preserve"> </w:t>
      </w:r>
      <w:r w:rsidR="00EA08D0">
        <w:rPr>
          <w:sz w:val="24"/>
          <w:szCs w:val="24"/>
        </w:rPr>
        <w:t>a quienes intenten combatir esta lacra instalada en las estructuras del Estado.</w:t>
      </w:r>
    </w:p>
    <w:p w:rsidR="004D19F0" w:rsidRDefault="00EA08D0" w:rsidP="004D1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Mientras subsiste este sistema corrupto, acobardados gobiernos de turno se convierten en cómplices involuntarios </w:t>
      </w:r>
      <w:r w:rsidR="00F912F8">
        <w:rPr>
          <w:sz w:val="24"/>
          <w:szCs w:val="24"/>
        </w:rPr>
        <w:t>de este a</w:t>
      </w:r>
      <w:r w:rsidR="002A0228">
        <w:rPr>
          <w:sz w:val="24"/>
          <w:szCs w:val="24"/>
        </w:rPr>
        <w:t>ccionar de los grupos de poder. ¿Por qué? P</w:t>
      </w:r>
      <w:r w:rsidR="00B571A7">
        <w:rPr>
          <w:sz w:val="24"/>
          <w:szCs w:val="24"/>
        </w:rPr>
        <w:t>or</w:t>
      </w:r>
      <w:r w:rsidR="009669D6">
        <w:rPr>
          <w:sz w:val="24"/>
          <w:szCs w:val="24"/>
        </w:rPr>
        <w:t xml:space="preserve"> su omisión a </w:t>
      </w:r>
      <w:r w:rsidR="00216FA3">
        <w:rPr>
          <w:sz w:val="24"/>
          <w:szCs w:val="24"/>
        </w:rPr>
        <w:t xml:space="preserve">la fiscalización al permitir </w:t>
      </w:r>
      <w:r w:rsidR="009669D6">
        <w:rPr>
          <w:sz w:val="24"/>
          <w:szCs w:val="24"/>
        </w:rPr>
        <w:t xml:space="preserve">que los servicios de supervisión </w:t>
      </w:r>
      <w:r w:rsidR="00B571A7">
        <w:rPr>
          <w:sz w:val="24"/>
          <w:szCs w:val="24"/>
        </w:rPr>
        <w:t xml:space="preserve">en las descargas que realizan </w:t>
      </w:r>
      <w:r w:rsidR="009669D6">
        <w:rPr>
          <w:sz w:val="24"/>
          <w:szCs w:val="24"/>
        </w:rPr>
        <w:t xml:space="preserve">las empresas </w:t>
      </w:r>
      <w:r w:rsidR="00B571A7">
        <w:rPr>
          <w:sz w:val="24"/>
          <w:szCs w:val="24"/>
        </w:rPr>
        <w:t>CERPER y SGS sean canceladas por la empresa fiscalizada</w:t>
      </w:r>
      <w:r w:rsidR="007266C3">
        <w:rPr>
          <w:sz w:val="24"/>
          <w:szCs w:val="24"/>
        </w:rPr>
        <w:t>, en un claro conflicto de intereses</w:t>
      </w:r>
      <w:r w:rsidR="00216FA3">
        <w:rPr>
          <w:sz w:val="24"/>
          <w:szCs w:val="24"/>
        </w:rPr>
        <w:t>;</w:t>
      </w:r>
      <w:r w:rsidR="00B571A7">
        <w:rPr>
          <w:sz w:val="24"/>
          <w:szCs w:val="24"/>
        </w:rPr>
        <w:t xml:space="preserve"> por aplicar irresponsablemente el Decreto Legislativo 1084 elaborado por la misma SNP (tal como lo admite el mismo ex Ministro de la Producci</w:t>
      </w:r>
      <w:r w:rsidR="00216FA3">
        <w:rPr>
          <w:sz w:val="24"/>
          <w:szCs w:val="24"/>
        </w:rPr>
        <w:t xml:space="preserve">ón Rafael Rey Rey) sin </w:t>
      </w:r>
      <w:r w:rsidR="00C04C7E">
        <w:rPr>
          <w:sz w:val="24"/>
          <w:szCs w:val="24"/>
        </w:rPr>
        <w:t xml:space="preserve">advertir que no se han tomado en cuenta </w:t>
      </w:r>
      <w:r w:rsidR="00B571A7">
        <w:rPr>
          <w:sz w:val="24"/>
          <w:szCs w:val="24"/>
        </w:rPr>
        <w:t>los efectos sociales negativos en el pescador</w:t>
      </w:r>
      <w:r w:rsidR="00607986">
        <w:rPr>
          <w:sz w:val="24"/>
          <w:szCs w:val="24"/>
        </w:rPr>
        <w:t xml:space="preserve"> </w:t>
      </w:r>
      <w:r w:rsidR="00216FA3">
        <w:rPr>
          <w:sz w:val="24"/>
          <w:szCs w:val="24"/>
        </w:rPr>
        <w:t xml:space="preserve">y  </w:t>
      </w:r>
      <w:r w:rsidR="00F912F8">
        <w:rPr>
          <w:sz w:val="24"/>
          <w:szCs w:val="24"/>
        </w:rPr>
        <w:t>que lo exponen</w:t>
      </w:r>
      <w:r w:rsidR="00607986">
        <w:rPr>
          <w:sz w:val="24"/>
          <w:szCs w:val="24"/>
        </w:rPr>
        <w:t xml:space="preserve"> a la angustia de ser despedido en cualquier momento</w:t>
      </w:r>
      <w:r w:rsidR="00216FA3">
        <w:rPr>
          <w:sz w:val="24"/>
          <w:szCs w:val="24"/>
        </w:rPr>
        <w:t>;</w:t>
      </w:r>
      <w:r w:rsidR="00B571A7">
        <w:rPr>
          <w:sz w:val="24"/>
          <w:szCs w:val="24"/>
        </w:rPr>
        <w:t xml:space="preserve"> </w:t>
      </w:r>
      <w:r w:rsidR="00607986">
        <w:rPr>
          <w:sz w:val="24"/>
          <w:szCs w:val="24"/>
        </w:rPr>
        <w:t>por su sospechosa debilidad para cobrar millonarias deudas a los armadores pesqueros que han condenado al pescador jubilado y a su caja de pen</w:t>
      </w:r>
      <w:r w:rsidR="007266C3">
        <w:rPr>
          <w:sz w:val="24"/>
          <w:szCs w:val="24"/>
        </w:rPr>
        <w:t>siones a convivir co</w:t>
      </w:r>
      <w:r w:rsidR="00216FA3">
        <w:rPr>
          <w:sz w:val="24"/>
          <w:szCs w:val="24"/>
        </w:rPr>
        <w:t>n la miseria;</w:t>
      </w:r>
      <w:r w:rsidR="00607986">
        <w:rPr>
          <w:sz w:val="24"/>
          <w:szCs w:val="24"/>
        </w:rPr>
        <w:t xml:space="preserve"> por la presencia de funcionarios corruptos en las diferentes Direcciones de PRODUCE que dan la espalda a</w:t>
      </w:r>
      <w:r w:rsidR="0002643C">
        <w:rPr>
          <w:sz w:val="24"/>
          <w:szCs w:val="24"/>
        </w:rPr>
        <w:t>l cuidado de los recursos marinos y a</w:t>
      </w:r>
      <w:r w:rsidR="00607986">
        <w:rPr>
          <w:sz w:val="24"/>
          <w:szCs w:val="24"/>
        </w:rPr>
        <w:t xml:space="preserve"> </w:t>
      </w:r>
      <w:r w:rsidR="0002643C">
        <w:rPr>
          <w:sz w:val="24"/>
          <w:szCs w:val="24"/>
        </w:rPr>
        <w:t xml:space="preserve">las razones técnicas y se someten a las decisiones de los </w:t>
      </w:r>
      <w:r w:rsidR="00C04C7E">
        <w:rPr>
          <w:sz w:val="24"/>
          <w:szCs w:val="24"/>
        </w:rPr>
        <w:t xml:space="preserve">poderosos empresarios pesqueros; </w:t>
      </w:r>
      <w:r w:rsidR="001735DD">
        <w:rPr>
          <w:sz w:val="24"/>
          <w:szCs w:val="24"/>
        </w:rPr>
        <w:t xml:space="preserve">por la ausencia de claras políticas pesqueras de Estado y por  improvisar ministros que asustados dictan medidas con la guillotina pendiendo sobre sus cabezas.  </w:t>
      </w:r>
      <w:r w:rsidR="00C04C7E">
        <w:rPr>
          <w:sz w:val="24"/>
          <w:szCs w:val="24"/>
        </w:rPr>
        <w:t xml:space="preserve"> </w:t>
      </w:r>
      <w:r w:rsidR="0002643C">
        <w:rPr>
          <w:sz w:val="24"/>
          <w:szCs w:val="24"/>
        </w:rPr>
        <w:t xml:space="preserve">  </w:t>
      </w:r>
      <w:r w:rsidR="00B571A7">
        <w:rPr>
          <w:sz w:val="24"/>
          <w:szCs w:val="24"/>
        </w:rPr>
        <w:t xml:space="preserve">  </w:t>
      </w:r>
      <w:r w:rsidR="004D19F0">
        <w:rPr>
          <w:sz w:val="24"/>
          <w:szCs w:val="24"/>
        </w:rPr>
        <w:t xml:space="preserve"> </w:t>
      </w:r>
    </w:p>
    <w:p w:rsidR="004D19F0" w:rsidRDefault="001735DD" w:rsidP="004D19F0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 nada</w:t>
      </w:r>
      <w:r w:rsidR="00F912F8">
        <w:rPr>
          <w:sz w:val="24"/>
          <w:szCs w:val="24"/>
        </w:rPr>
        <w:t xml:space="preserve"> sirve pues el </w:t>
      </w:r>
      <w:r w:rsidR="00D62BC0">
        <w:rPr>
          <w:sz w:val="24"/>
          <w:szCs w:val="24"/>
        </w:rPr>
        <w:t xml:space="preserve">constante </w:t>
      </w:r>
      <w:r w:rsidR="00F912F8">
        <w:rPr>
          <w:sz w:val="24"/>
          <w:szCs w:val="24"/>
        </w:rPr>
        <w:t xml:space="preserve">cambio de titulares del sector, porque el problema </w:t>
      </w:r>
      <w:r>
        <w:rPr>
          <w:sz w:val="24"/>
          <w:szCs w:val="24"/>
        </w:rPr>
        <w:t xml:space="preserve">está </w:t>
      </w:r>
      <w:r w:rsidR="00D62BC0">
        <w:rPr>
          <w:sz w:val="24"/>
          <w:szCs w:val="24"/>
        </w:rPr>
        <w:t xml:space="preserve">enraizado </w:t>
      </w:r>
      <w:r>
        <w:rPr>
          <w:sz w:val="24"/>
          <w:szCs w:val="24"/>
        </w:rPr>
        <w:t xml:space="preserve">en las estructuras </w:t>
      </w:r>
      <w:r w:rsidR="00F912F8">
        <w:rPr>
          <w:sz w:val="24"/>
          <w:szCs w:val="24"/>
        </w:rPr>
        <w:t>del Estado</w:t>
      </w:r>
      <w:r w:rsidR="009071B3">
        <w:rPr>
          <w:sz w:val="24"/>
          <w:szCs w:val="24"/>
        </w:rPr>
        <w:t>. Para term</w:t>
      </w:r>
      <w:r w:rsidR="00D62BC0">
        <w:rPr>
          <w:sz w:val="24"/>
          <w:szCs w:val="24"/>
        </w:rPr>
        <w:t>inar de una vez por todas con ese</w:t>
      </w:r>
      <w:r w:rsidR="009071B3">
        <w:rPr>
          <w:sz w:val="24"/>
          <w:szCs w:val="24"/>
        </w:rPr>
        <w:t xml:space="preserve"> problema, </w:t>
      </w:r>
      <w:r>
        <w:rPr>
          <w:sz w:val="24"/>
          <w:szCs w:val="24"/>
        </w:rPr>
        <w:t xml:space="preserve"> </w:t>
      </w:r>
      <w:r w:rsidR="00D62BC0">
        <w:rPr>
          <w:sz w:val="24"/>
          <w:szCs w:val="24"/>
        </w:rPr>
        <w:t>no se necesita un discurso de buenas intenciones sino una</w:t>
      </w:r>
      <w:r>
        <w:rPr>
          <w:sz w:val="24"/>
          <w:szCs w:val="24"/>
        </w:rPr>
        <w:t xml:space="preserve"> decisión valiente del gobierno de turno</w:t>
      </w:r>
      <w:r w:rsidR="009071B3">
        <w:rPr>
          <w:sz w:val="24"/>
          <w:szCs w:val="24"/>
        </w:rPr>
        <w:t xml:space="preserve">, </w:t>
      </w:r>
      <w:r w:rsidR="00C46600">
        <w:rPr>
          <w:sz w:val="24"/>
          <w:szCs w:val="24"/>
        </w:rPr>
        <w:t xml:space="preserve">para </w:t>
      </w:r>
      <w:r w:rsidR="009071B3">
        <w:rPr>
          <w:sz w:val="24"/>
          <w:szCs w:val="24"/>
        </w:rPr>
        <w:t>que no le tiemblen las piernas cuando saque o ca</w:t>
      </w:r>
      <w:r w:rsidR="007D3AA1">
        <w:rPr>
          <w:sz w:val="24"/>
          <w:szCs w:val="24"/>
        </w:rPr>
        <w:t xml:space="preserve">mbie a esas fichas claves que el poderoso empresariado pesquero ha colocado </w:t>
      </w:r>
      <w:r w:rsidR="009071B3">
        <w:rPr>
          <w:sz w:val="24"/>
          <w:szCs w:val="24"/>
        </w:rPr>
        <w:t xml:space="preserve">en el seno del Estado y tenga </w:t>
      </w:r>
      <w:r w:rsidR="00C46600">
        <w:rPr>
          <w:sz w:val="24"/>
          <w:szCs w:val="24"/>
        </w:rPr>
        <w:t>que</w:t>
      </w:r>
      <w:r w:rsidR="009071B3">
        <w:rPr>
          <w:sz w:val="24"/>
          <w:szCs w:val="24"/>
        </w:rPr>
        <w:t xml:space="preserve"> hacer frente a </w:t>
      </w:r>
      <w:r w:rsidR="007D3AA1">
        <w:rPr>
          <w:sz w:val="24"/>
          <w:szCs w:val="24"/>
        </w:rPr>
        <w:t>su</w:t>
      </w:r>
      <w:r w:rsidR="009071B3">
        <w:rPr>
          <w:sz w:val="24"/>
          <w:szCs w:val="24"/>
        </w:rPr>
        <w:t xml:space="preserve"> rea</w:t>
      </w:r>
      <w:r w:rsidR="007D3AA1">
        <w:rPr>
          <w:sz w:val="24"/>
          <w:szCs w:val="24"/>
        </w:rPr>
        <w:t>cción.</w:t>
      </w:r>
      <w:r w:rsidR="00D62BC0">
        <w:rPr>
          <w:sz w:val="24"/>
          <w:szCs w:val="24"/>
        </w:rPr>
        <w:t xml:space="preserve"> Así de simple.</w:t>
      </w:r>
    </w:p>
    <w:p w:rsidR="007D3AA1" w:rsidRDefault="00BF78DD" w:rsidP="004D19F0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(*) PERIODISTA                  </w:t>
      </w:r>
    </w:p>
    <w:p w:rsidR="00BF78DD" w:rsidRDefault="00BF78DD" w:rsidP="004D19F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D3AA1" w:rsidRPr="004D19F0" w:rsidRDefault="003B67BE" w:rsidP="004D19F0">
      <w:pPr>
        <w:jc w:val="both"/>
        <w:rPr>
          <w:sz w:val="24"/>
          <w:szCs w:val="24"/>
        </w:rPr>
      </w:pPr>
      <w:r>
        <w:rPr>
          <w:rFonts w:ascii="Tahoma" w:hAnsi="Tahoma" w:cs="Tahoma"/>
          <w:noProof/>
          <w:color w:val="333333"/>
          <w:sz w:val="17"/>
          <w:szCs w:val="17"/>
          <w:lang w:eastAsia="es-PE"/>
        </w:rPr>
        <w:drawing>
          <wp:inline distT="0" distB="0" distL="0" distR="0" wp14:anchorId="7E7F0E57" wp14:editId="65ABB37A">
            <wp:extent cx="1714500" cy="2286000"/>
            <wp:effectExtent l="0" t="0" r="0" b="0"/>
            <wp:docPr id="1" name="Imagen 1" descr="http://a8.sphotos.ak.fbcdn.net/hphotos-ak-ash4/302367_242497035793955_100001009823201_670130_909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8.sphotos.ak.fbcdn.net/hphotos-ak-ash4/302367_242497035793955_100001009823201_670130_9092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A1" w:rsidRPr="004D19F0" w:rsidSect="004D19F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0"/>
    <w:rsid w:val="0002643C"/>
    <w:rsid w:val="001735DD"/>
    <w:rsid w:val="00216FA3"/>
    <w:rsid w:val="002A0228"/>
    <w:rsid w:val="002E29B9"/>
    <w:rsid w:val="003B67BE"/>
    <w:rsid w:val="003C71CA"/>
    <w:rsid w:val="004421D2"/>
    <w:rsid w:val="004D19F0"/>
    <w:rsid w:val="00526814"/>
    <w:rsid w:val="00607986"/>
    <w:rsid w:val="007266C3"/>
    <w:rsid w:val="007D3AA1"/>
    <w:rsid w:val="007E7255"/>
    <w:rsid w:val="009071B3"/>
    <w:rsid w:val="009669D6"/>
    <w:rsid w:val="00996EF5"/>
    <w:rsid w:val="00A66382"/>
    <w:rsid w:val="00B571A7"/>
    <w:rsid w:val="00B92514"/>
    <w:rsid w:val="00BB4B1B"/>
    <w:rsid w:val="00BF78DD"/>
    <w:rsid w:val="00C04C7E"/>
    <w:rsid w:val="00C46600"/>
    <w:rsid w:val="00C945BB"/>
    <w:rsid w:val="00D21D5A"/>
    <w:rsid w:val="00D62BC0"/>
    <w:rsid w:val="00DA719D"/>
    <w:rsid w:val="00DB7819"/>
    <w:rsid w:val="00E349D7"/>
    <w:rsid w:val="00EA08D0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2012-05-31T05:45:00Z</dcterms:created>
  <dcterms:modified xsi:type="dcterms:W3CDTF">2012-06-01T15:58:00Z</dcterms:modified>
</cp:coreProperties>
</file>