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12" w:rsidRPr="00C96A82" w:rsidRDefault="005C2912" w:rsidP="00880E4A">
      <w:pPr>
        <w:pStyle w:val="Ttulo10"/>
        <w:keepNext/>
        <w:keepLines/>
        <w:shd w:val="clear" w:color="auto" w:fill="auto"/>
        <w:spacing w:after="0" w:line="240" w:lineRule="auto"/>
        <w:jc w:val="center"/>
        <w:rPr>
          <w:rFonts w:asciiTheme="majorHAnsi" w:hAnsiTheme="majorHAnsi"/>
          <w:b/>
          <w:color w:val="000000" w:themeColor="text1"/>
          <w:sz w:val="32"/>
          <w:szCs w:val="20"/>
        </w:rPr>
      </w:pPr>
      <w:bookmarkStart w:id="0" w:name="bookmark0"/>
      <w:r w:rsidRPr="00C96A82">
        <w:rPr>
          <w:rFonts w:asciiTheme="majorHAnsi" w:hAnsiTheme="majorHAnsi"/>
          <w:b/>
          <w:color w:val="000000" w:themeColor="text1"/>
          <w:sz w:val="32"/>
          <w:szCs w:val="20"/>
        </w:rPr>
        <w:t>EL SOL NO CALIENTA LOS OCEANOS</w:t>
      </w:r>
      <w:bookmarkEnd w:id="0"/>
    </w:p>
    <w:p w:rsidR="00C96A82" w:rsidRPr="00C96A82" w:rsidRDefault="00C96A82" w:rsidP="00880E4A">
      <w:pPr>
        <w:pStyle w:val="Ttulo10"/>
        <w:keepNext/>
        <w:keepLines/>
        <w:shd w:val="clear" w:color="auto" w:fill="auto"/>
        <w:spacing w:after="0" w:line="240" w:lineRule="auto"/>
        <w:jc w:val="center"/>
        <w:rPr>
          <w:rFonts w:asciiTheme="majorHAnsi" w:hAnsiTheme="majorHAnsi"/>
          <w:color w:val="000000" w:themeColor="text1"/>
          <w:sz w:val="24"/>
          <w:szCs w:val="20"/>
        </w:rPr>
      </w:pPr>
      <w:r w:rsidRPr="00C96A82">
        <w:rPr>
          <w:rFonts w:asciiTheme="majorHAnsi" w:hAnsiTheme="majorHAnsi"/>
          <w:color w:val="000000" w:themeColor="text1"/>
          <w:sz w:val="24"/>
          <w:szCs w:val="20"/>
        </w:rPr>
        <w:t xml:space="preserve">Gladys Ynes Ortega Cadenillas </w:t>
      </w:r>
    </w:p>
    <w:p w:rsidR="00C96A82" w:rsidRPr="00C96A82" w:rsidRDefault="00C96A82" w:rsidP="00880E4A">
      <w:pPr>
        <w:pStyle w:val="Ttulo10"/>
        <w:keepNext/>
        <w:keepLines/>
        <w:shd w:val="clear" w:color="auto" w:fill="auto"/>
        <w:spacing w:after="0" w:line="240" w:lineRule="auto"/>
        <w:jc w:val="center"/>
        <w:rPr>
          <w:rFonts w:asciiTheme="majorHAnsi" w:hAnsiTheme="majorHAnsi"/>
          <w:color w:val="000000" w:themeColor="text1"/>
          <w:sz w:val="24"/>
          <w:szCs w:val="20"/>
        </w:rPr>
      </w:pPr>
      <w:r w:rsidRPr="00C96A82">
        <w:rPr>
          <w:rFonts w:asciiTheme="majorHAnsi" w:hAnsiTheme="majorHAnsi"/>
          <w:color w:val="000000" w:themeColor="text1"/>
          <w:sz w:val="24"/>
          <w:szCs w:val="20"/>
        </w:rPr>
        <w:t xml:space="preserve">Periodista y Divulgadora Científica </w:t>
      </w:r>
    </w:p>
    <w:p w:rsidR="00C96A82" w:rsidRPr="00C96A82" w:rsidRDefault="008D7AFD" w:rsidP="00880E4A">
      <w:pPr>
        <w:pStyle w:val="Ttulo10"/>
        <w:keepNext/>
        <w:keepLines/>
        <w:shd w:val="clear" w:color="auto" w:fill="auto"/>
        <w:spacing w:after="0" w:line="240" w:lineRule="auto"/>
        <w:jc w:val="center"/>
        <w:rPr>
          <w:rFonts w:asciiTheme="majorHAnsi" w:hAnsiTheme="majorHAnsi"/>
          <w:color w:val="000000" w:themeColor="text1"/>
          <w:sz w:val="24"/>
          <w:szCs w:val="20"/>
        </w:rPr>
      </w:pPr>
      <w:hyperlink r:id="rId5" w:history="1">
        <w:r w:rsidR="00C96A82" w:rsidRPr="00C96A82">
          <w:rPr>
            <w:rStyle w:val="Hipervnculo"/>
            <w:rFonts w:asciiTheme="majorHAnsi" w:hAnsiTheme="majorHAnsi"/>
            <w:color w:val="000000" w:themeColor="text1"/>
            <w:sz w:val="24"/>
            <w:szCs w:val="20"/>
            <w:u w:val="none"/>
          </w:rPr>
          <w:t>lalysyorca@hotmail.com</w:t>
        </w:r>
      </w:hyperlink>
      <w:r w:rsidR="00C96A82" w:rsidRPr="00C96A82">
        <w:rPr>
          <w:rFonts w:asciiTheme="majorHAnsi" w:hAnsiTheme="majorHAnsi"/>
          <w:color w:val="000000" w:themeColor="text1"/>
          <w:sz w:val="24"/>
          <w:szCs w:val="20"/>
        </w:rPr>
        <w:t xml:space="preserve"> </w:t>
      </w:r>
    </w:p>
    <w:p w:rsidR="00C96A82" w:rsidRPr="00342402" w:rsidRDefault="00C96A82" w:rsidP="00880E4A">
      <w:pPr>
        <w:pStyle w:val="Ttulo10"/>
        <w:keepNext/>
        <w:keepLines/>
        <w:shd w:val="clear" w:color="auto" w:fill="auto"/>
        <w:spacing w:after="0" w:line="240" w:lineRule="auto"/>
        <w:jc w:val="center"/>
        <w:rPr>
          <w:rFonts w:asciiTheme="majorHAnsi" w:hAnsiTheme="majorHAnsi"/>
          <w:b/>
          <w:sz w:val="24"/>
          <w:szCs w:val="20"/>
        </w:rPr>
      </w:pPr>
    </w:p>
    <w:p w:rsidR="005C2912" w:rsidRPr="00342402" w:rsidRDefault="005C2912" w:rsidP="00880E4A">
      <w:pPr>
        <w:pStyle w:val="Ttulo10"/>
        <w:keepNext/>
        <w:keepLines/>
        <w:shd w:val="clear" w:color="auto" w:fill="auto"/>
        <w:spacing w:after="0" w:line="240" w:lineRule="auto"/>
        <w:jc w:val="center"/>
        <w:rPr>
          <w:rFonts w:asciiTheme="majorHAnsi" w:hAnsiTheme="majorHAnsi"/>
          <w:b/>
          <w:sz w:val="20"/>
          <w:szCs w:val="20"/>
        </w:rPr>
      </w:pPr>
    </w:p>
    <w:p w:rsidR="00880E4A" w:rsidRDefault="00880E4A"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Investigador y divulgador científico hace importante anuncio tras profunda investigación.</w:t>
      </w:r>
    </w:p>
    <w:p w:rsidR="000D78C3" w:rsidRPr="00342402" w:rsidRDefault="000D78C3" w:rsidP="00C96A82">
      <w:pPr>
        <w:pStyle w:val="Cuerpodeltexto0"/>
        <w:shd w:val="clear" w:color="auto" w:fill="auto"/>
        <w:spacing w:before="0" w:after="0" w:line="240" w:lineRule="auto"/>
        <w:rPr>
          <w:rFonts w:asciiTheme="majorHAnsi" w:hAnsiTheme="majorHAnsi"/>
        </w:rPr>
      </w:pPr>
      <w:bookmarkStart w:id="1" w:name="_GoBack"/>
      <w:bookmarkEnd w:id="1"/>
    </w:p>
    <w:p w:rsidR="00880E4A" w:rsidRPr="00342402" w:rsidRDefault="00880E4A"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Una constante labor investigativa en el mar como Capit</w:t>
      </w:r>
      <w:r w:rsidR="000D78C3">
        <w:rPr>
          <w:rFonts w:asciiTheme="majorHAnsi" w:hAnsiTheme="majorHAnsi"/>
        </w:rPr>
        <w:t xml:space="preserve">án de Pesca, por más de 40 años,  cuya ilustración y conocimiento </w:t>
      </w:r>
      <w:r w:rsidRPr="00342402">
        <w:rPr>
          <w:rFonts w:asciiTheme="majorHAnsi" w:hAnsiTheme="majorHAnsi"/>
        </w:rPr>
        <w:t xml:space="preserve">del divulgador científico </w:t>
      </w:r>
      <w:proofErr w:type="spellStart"/>
      <w:r w:rsidRPr="00342402">
        <w:rPr>
          <w:rFonts w:asciiTheme="majorHAnsi" w:hAnsiTheme="majorHAnsi"/>
        </w:rPr>
        <w:t>Chimbotano</w:t>
      </w:r>
      <w:proofErr w:type="spellEnd"/>
      <w:r w:rsidRPr="00342402">
        <w:rPr>
          <w:rFonts w:asciiTheme="majorHAnsi" w:hAnsiTheme="majorHAnsi"/>
        </w:rPr>
        <w:t xml:space="preserve">, Carlos </w:t>
      </w:r>
      <w:proofErr w:type="spellStart"/>
      <w:r w:rsidRPr="00342402">
        <w:rPr>
          <w:rFonts w:asciiTheme="majorHAnsi" w:hAnsiTheme="majorHAnsi"/>
        </w:rPr>
        <w:t>Bastiand</w:t>
      </w:r>
      <w:proofErr w:type="spellEnd"/>
      <w:r w:rsidRPr="00342402">
        <w:rPr>
          <w:rFonts w:asciiTheme="majorHAnsi" w:hAnsiTheme="majorHAnsi"/>
        </w:rPr>
        <w:t xml:space="preserve"> Granados quien gracias a sus estudios descubrió, que</w:t>
      </w:r>
      <w:r w:rsidR="000D78C3">
        <w:rPr>
          <w:rFonts w:asciiTheme="majorHAnsi" w:hAnsiTheme="majorHAnsi"/>
        </w:rPr>
        <w:t>,</w:t>
      </w:r>
      <w:r w:rsidRPr="00342402">
        <w:rPr>
          <w:rFonts w:asciiTheme="majorHAnsi" w:hAnsiTheme="majorHAnsi"/>
        </w:rPr>
        <w:t xml:space="preserve"> es en el mar en donde se originan los gases de efecto invernadero por el rebote de la retroalimentación positiva y no por la mano del hombre.</w:t>
      </w:r>
    </w:p>
    <w:p w:rsidR="00880E4A" w:rsidRPr="00342402" w:rsidRDefault="00880E4A" w:rsidP="00880E4A">
      <w:pPr>
        <w:pStyle w:val="Cuerpodeltexto0"/>
        <w:shd w:val="clear" w:color="auto" w:fill="auto"/>
        <w:spacing w:before="0" w:after="0" w:line="240" w:lineRule="auto"/>
        <w:rPr>
          <w:rFonts w:asciiTheme="majorHAnsi" w:hAnsiTheme="majorHAnsi"/>
          <w:sz w:val="12"/>
        </w:rPr>
      </w:pPr>
    </w:p>
    <w:p w:rsidR="00880E4A" w:rsidRPr="00342402" w:rsidRDefault="00880E4A" w:rsidP="00880E4A">
      <w:pPr>
        <w:spacing w:after="0" w:line="240" w:lineRule="auto"/>
        <w:jc w:val="both"/>
        <w:rPr>
          <w:rFonts w:asciiTheme="majorHAnsi" w:hAnsiTheme="majorHAnsi"/>
          <w:color w:val="000000" w:themeColor="text1"/>
        </w:rPr>
      </w:pPr>
      <w:r w:rsidRPr="00342402">
        <w:rPr>
          <w:rFonts w:asciiTheme="majorHAnsi" w:hAnsiTheme="majorHAnsi"/>
          <w:color w:val="000000" w:themeColor="text1"/>
        </w:rPr>
        <w:t>Aquel descubrimiento se tuvo que enfrentar a una verdad institucionalizada</w:t>
      </w:r>
      <w:r w:rsidR="000D78C3">
        <w:rPr>
          <w:rFonts w:asciiTheme="majorHAnsi" w:hAnsiTheme="majorHAnsi"/>
          <w:color w:val="000000" w:themeColor="text1"/>
        </w:rPr>
        <w:t xml:space="preserve"> sobre</w:t>
      </w:r>
      <w:r w:rsidRPr="00342402">
        <w:rPr>
          <w:rFonts w:asciiTheme="majorHAnsi" w:hAnsiTheme="majorHAnsi"/>
          <w:color w:val="000000" w:themeColor="text1"/>
        </w:rPr>
        <w:t xml:space="preserve"> los gases de efecto invernadero, que nada o poco tienen que ver con la participación del ser humano,  como un ingenuo capitán de pesca, podría demostrar, que los científicos estaban equivocados, como podría </w:t>
      </w:r>
      <w:r w:rsidR="000D78C3">
        <w:rPr>
          <w:rFonts w:asciiTheme="majorHAnsi" w:hAnsiTheme="majorHAnsi"/>
          <w:color w:val="000000" w:themeColor="text1"/>
        </w:rPr>
        <w:t>é</w:t>
      </w:r>
      <w:r w:rsidRPr="00342402">
        <w:rPr>
          <w:rFonts w:asciiTheme="majorHAnsi" w:hAnsiTheme="majorHAnsi"/>
          <w:color w:val="000000" w:themeColor="text1"/>
        </w:rPr>
        <w:t xml:space="preserve">l, atreverse </w:t>
      </w:r>
      <w:r w:rsidR="000D78C3">
        <w:rPr>
          <w:rFonts w:asciiTheme="majorHAnsi" w:hAnsiTheme="majorHAnsi"/>
          <w:color w:val="000000" w:themeColor="text1"/>
        </w:rPr>
        <w:t>a</w:t>
      </w:r>
      <w:r w:rsidRPr="00342402">
        <w:rPr>
          <w:rFonts w:asciiTheme="majorHAnsi" w:hAnsiTheme="majorHAnsi"/>
          <w:color w:val="000000" w:themeColor="text1"/>
        </w:rPr>
        <w:t xml:space="preserve"> contradecir los conocimientos de las instituciones científicas, </w:t>
      </w:r>
      <w:r w:rsidR="000D78C3">
        <w:rPr>
          <w:rFonts w:asciiTheme="majorHAnsi" w:hAnsiTheme="majorHAnsi"/>
          <w:color w:val="000000" w:themeColor="text1"/>
        </w:rPr>
        <w:t xml:space="preserve">sin embargo </w:t>
      </w:r>
      <w:r w:rsidRPr="00342402">
        <w:rPr>
          <w:rFonts w:asciiTheme="majorHAnsi" w:hAnsiTheme="majorHAnsi"/>
          <w:color w:val="000000" w:themeColor="text1"/>
        </w:rPr>
        <w:t>sus cálc</w:t>
      </w:r>
      <w:r>
        <w:rPr>
          <w:rFonts w:asciiTheme="majorHAnsi" w:hAnsiTheme="majorHAnsi"/>
          <w:color w:val="000000" w:themeColor="text1"/>
        </w:rPr>
        <w:t>ulos matemáticos en heliofísica</w:t>
      </w:r>
      <w:r w:rsidR="000D78C3">
        <w:rPr>
          <w:rFonts w:asciiTheme="majorHAnsi" w:hAnsiTheme="majorHAnsi"/>
          <w:color w:val="000000" w:themeColor="text1"/>
        </w:rPr>
        <w:t xml:space="preserve"> y</w:t>
      </w:r>
      <w:r w:rsidRPr="00342402">
        <w:rPr>
          <w:rFonts w:asciiTheme="majorHAnsi" w:hAnsiTheme="majorHAnsi"/>
          <w:color w:val="000000" w:themeColor="text1"/>
        </w:rPr>
        <w:t xml:space="preserve">  sobre el ecosistema marino </w:t>
      </w:r>
      <w:r w:rsidR="004B2F26">
        <w:rPr>
          <w:rFonts w:asciiTheme="majorHAnsi" w:hAnsiTheme="majorHAnsi"/>
          <w:color w:val="000000" w:themeColor="text1"/>
        </w:rPr>
        <w:t>le</w:t>
      </w:r>
      <w:r w:rsidRPr="00342402">
        <w:rPr>
          <w:rFonts w:asciiTheme="majorHAnsi" w:hAnsiTheme="majorHAnsi"/>
          <w:color w:val="000000" w:themeColor="text1"/>
        </w:rPr>
        <w:t xml:space="preserve"> d</w:t>
      </w:r>
      <w:r w:rsidR="004B2F26">
        <w:rPr>
          <w:rFonts w:asciiTheme="majorHAnsi" w:hAnsiTheme="majorHAnsi"/>
          <w:color w:val="000000" w:themeColor="text1"/>
        </w:rPr>
        <w:t>a</w:t>
      </w:r>
      <w:r w:rsidRPr="00342402">
        <w:rPr>
          <w:rFonts w:asciiTheme="majorHAnsi" w:hAnsiTheme="majorHAnsi"/>
          <w:color w:val="000000" w:themeColor="text1"/>
        </w:rPr>
        <w:t>ban toda la razón, porque las observaciones, los que sus ojos habían visto días y noches, años tras años en el mar,</w:t>
      </w:r>
      <w:r w:rsidR="004B2F26">
        <w:rPr>
          <w:rFonts w:asciiTheme="majorHAnsi" w:hAnsiTheme="majorHAnsi"/>
          <w:color w:val="000000" w:themeColor="text1"/>
        </w:rPr>
        <w:t xml:space="preserve"> le</w:t>
      </w:r>
      <w:r w:rsidRPr="00342402">
        <w:rPr>
          <w:rFonts w:asciiTheme="majorHAnsi" w:hAnsiTheme="majorHAnsi"/>
          <w:color w:val="000000" w:themeColor="text1"/>
        </w:rPr>
        <w:t xml:space="preserve"> estaban demostrando que era la retroalimentación positiva del núcleo ígneo</w:t>
      </w:r>
      <w:r w:rsidR="004B2F26">
        <w:rPr>
          <w:rFonts w:asciiTheme="majorHAnsi" w:hAnsiTheme="majorHAnsi"/>
          <w:color w:val="000000" w:themeColor="text1"/>
        </w:rPr>
        <w:t xml:space="preserve"> son lo</w:t>
      </w:r>
      <w:r w:rsidRPr="00342402">
        <w:rPr>
          <w:rFonts w:asciiTheme="majorHAnsi" w:hAnsiTheme="majorHAnsi"/>
          <w:color w:val="000000" w:themeColor="text1"/>
        </w:rPr>
        <w:t>s que origina</w:t>
      </w:r>
      <w:r w:rsidR="004B2F26">
        <w:rPr>
          <w:rFonts w:asciiTheme="majorHAnsi" w:hAnsiTheme="majorHAnsi"/>
          <w:color w:val="000000" w:themeColor="text1"/>
        </w:rPr>
        <w:t>n</w:t>
      </w:r>
      <w:r w:rsidRPr="00342402">
        <w:rPr>
          <w:rFonts w:asciiTheme="majorHAnsi" w:hAnsiTheme="majorHAnsi"/>
          <w:color w:val="000000" w:themeColor="text1"/>
        </w:rPr>
        <w:t xml:space="preserve"> el vulcanismo submarino en todos los océanos y a la vez vienen a la</w:t>
      </w:r>
      <w:r w:rsidR="00C96A82">
        <w:rPr>
          <w:rFonts w:asciiTheme="majorHAnsi" w:hAnsiTheme="majorHAnsi"/>
          <w:color w:val="000000" w:themeColor="text1"/>
        </w:rPr>
        <w:t xml:space="preserve"> par con el fenómeno </w:t>
      </w:r>
      <w:proofErr w:type="spellStart"/>
      <w:r w:rsidR="00C96A82">
        <w:rPr>
          <w:rFonts w:asciiTheme="majorHAnsi" w:hAnsiTheme="majorHAnsi"/>
          <w:color w:val="000000" w:themeColor="text1"/>
        </w:rPr>
        <w:t>de el</w:t>
      </w:r>
      <w:proofErr w:type="spellEnd"/>
      <w:r w:rsidR="00C96A82">
        <w:rPr>
          <w:rFonts w:asciiTheme="majorHAnsi" w:hAnsiTheme="majorHAnsi"/>
          <w:color w:val="000000" w:themeColor="text1"/>
        </w:rPr>
        <w:t xml:space="preserve"> niño y el cambio climático. </w:t>
      </w:r>
      <w:r w:rsidRPr="00342402">
        <w:rPr>
          <w:rFonts w:asciiTheme="majorHAnsi" w:hAnsiTheme="majorHAnsi"/>
          <w:color w:val="000000" w:themeColor="text1"/>
        </w:rPr>
        <w:t xml:space="preserve"> </w:t>
      </w:r>
    </w:p>
    <w:p w:rsidR="00880E4A" w:rsidRPr="00342402" w:rsidRDefault="00880E4A" w:rsidP="00880E4A">
      <w:pPr>
        <w:pStyle w:val="Cuerpodeltexto0"/>
        <w:shd w:val="clear" w:color="auto" w:fill="auto"/>
        <w:spacing w:before="0" w:after="0" w:line="240" w:lineRule="auto"/>
        <w:rPr>
          <w:rFonts w:asciiTheme="majorHAnsi" w:hAnsiTheme="majorHAnsi"/>
        </w:rPr>
      </w:pPr>
    </w:p>
    <w:p w:rsidR="00880E4A" w:rsidRPr="00342402" w:rsidRDefault="00880E4A"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Al manifestar que</w:t>
      </w:r>
      <w:r w:rsidR="008C2941">
        <w:rPr>
          <w:rFonts w:asciiTheme="majorHAnsi" w:hAnsiTheme="majorHAnsi"/>
        </w:rPr>
        <w:t>,</w:t>
      </w:r>
      <w:r w:rsidRPr="00342402">
        <w:rPr>
          <w:rFonts w:asciiTheme="majorHAnsi" w:hAnsiTheme="majorHAnsi"/>
        </w:rPr>
        <w:t xml:space="preserve"> el sol no calienta los océanos; en su tercer libro de</w:t>
      </w:r>
      <w:r w:rsidRPr="00342402">
        <w:rPr>
          <w:rStyle w:val="CuerpodeltextoNegrita"/>
          <w:rFonts w:asciiTheme="majorHAnsi" w:hAnsiTheme="majorHAnsi"/>
        </w:rPr>
        <w:t xml:space="preserve"> "Heliofísica cuántica",</w:t>
      </w:r>
      <w:r w:rsidRPr="00342402">
        <w:rPr>
          <w:rFonts w:asciiTheme="majorHAnsi" w:hAnsiTheme="majorHAnsi"/>
        </w:rPr>
        <w:t xml:space="preserve"> el investigador logra explicar que es imposible</w:t>
      </w:r>
      <w:r w:rsidR="008C2941">
        <w:rPr>
          <w:rFonts w:asciiTheme="majorHAnsi" w:hAnsiTheme="majorHAnsi"/>
        </w:rPr>
        <w:t>,</w:t>
      </w:r>
      <w:r w:rsidRPr="00342402">
        <w:rPr>
          <w:rFonts w:asciiTheme="majorHAnsi" w:hAnsiTheme="majorHAnsi"/>
        </w:rPr>
        <w:t xml:space="preserve"> que las aguas de los océanos se calienten con los rayos del sol, siendo las fuertes turbulencias de masas de aire conducido por los vientos </w:t>
      </w:r>
      <w:r w:rsidR="008C2941">
        <w:rPr>
          <w:rFonts w:asciiTheme="majorHAnsi" w:hAnsiTheme="majorHAnsi"/>
        </w:rPr>
        <w:t>son lo</w:t>
      </w:r>
      <w:r w:rsidRPr="00342402">
        <w:rPr>
          <w:rFonts w:asciiTheme="majorHAnsi" w:hAnsiTheme="majorHAnsi"/>
        </w:rPr>
        <w:t>s que originan las corrientes marinas, que se comportan como una centrifuga horizontal, haciendo aflorar las aguas frías, desde las profundidades hasta la superficie. Este proceso ondulatorio no permite que los rayos del sol calientes los océanos</w:t>
      </w:r>
    </w:p>
    <w:p w:rsidR="00880E4A" w:rsidRPr="00880E4A" w:rsidRDefault="00880E4A" w:rsidP="00C6695D">
      <w:pPr>
        <w:pStyle w:val="Cuerpodeltexto0"/>
        <w:shd w:val="clear" w:color="auto" w:fill="auto"/>
        <w:spacing w:before="0" w:after="0" w:line="240" w:lineRule="auto"/>
        <w:rPr>
          <w:rFonts w:asciiTheme="majorHAnsi" w:hAnsiTheme="majorHAnsi"/>
          <w:sz w:val="16"/>
        </w:rPr>
      </w:pPr>
    </w:p>
    <w:p w:rsidR="00880E4A" w:rsidRPr="00342402" w:rsidRDefault="00880E4A"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 xml:space="preserve">Las investigaciones de </w:t>
      </w:r>
      <w:proofErr w:type="spellStart"/>
      <w:r w:rsidRPr="00342402">
        <w:rPr>
          <w:rFonts w:asciiTheme="majorHAnsi" w:hAnsiTheme="majorHAnsi"/>
        </w:rPr>
        <w:t>Bastiand</w:t>
      </w:r>
      <w:proofErr w:type="spellEnd"/>
      <w:r w:rsidRPr="00342402">
        <w:rPr>
          <w:rFonts w:asciiTheme="majorHAnsi" w:hAnsiTheme="majorHAnsi"/>
        </w:rPr>
        <w:t xml:space="preserve"> se ven reforzadas en las recopilaciones hechas por las universidades de Oxford y </w:t>
      </w:r>
      <w:proofErr w:type="spellStart"/>
      <w:r w:rsidRPr="00342402">
        <w:rPr>
          <w:rFonts w:asciiTheme="majorHAnsi" w:hAnsiTheme="majorHAnsi"/>
        </w:rPr>
        <w:t>Danford</w:t>
      </w:r>
      <w:proofErr w:type="spellEnd"/>
      <w:r w:rsidRPr="00342402">
        <w:rPr>
          <w:rFonts w:asciiTheme="majorHAnsi" w:hAnsiTheme="majorHAnsi"/>
        </w:rPr>
        <w:t xml:space="preserve"> del Reino Unido, cuando mediante un sonar marino detectaron, la presencia de cordilleras con más de 6 km de profundidad, que han servido para recordar la frecuencia de los terremotos en esta zona, y existen además cadenas de volcanes submarinos ubicados frente a Australia, en donde se aprecia; la fosa oceánica de Tonga</w:t>
      </w:r>
      <w:r w:rsidR="008C2941">
        <w:rPr>
          <w:rFonts w:asciiTheme="majorHAnsi" w:hAnsiTheme="majorHAnsi"/>
        </w:rPr>
        <w:t>,</w:t>
      </w:r>
      <w:r w:rsidRPr="00342402">
        <w:rPr>
          <w:rFonts w:asciiTheme="majorHAnsi" w:hAnsiTheme="majorHAnsi"/>
        </w:rPr>
        <w:t xml:space="preserve"> en el momento justo que se encontraba en pleno proceso de desmoronamiento, que ha servido para presentar a la comunidad mundial, en la conferencia anual de la Unión Geofísica de Estados Unidos.</w:t>
      </w:r>
    </w:p>
    <w:p w:rsidR="00880E4A" w:rsidRPr="00342402" w:rsidRDefault="00880E4A" w:rsidP="00880E4A">
      <w:pPr>
        <w:pStyle w:val="Cuerpodeltexto0"/>
        <w:shd w:val="clear" w:color="auto" w:fill="auto"/>
        <w:spacing w:before="0" w:after="0" w:line="240" w:lineRule="auto"/>
        <w:rPr>
          <w:rFonts w:asciiTheme="majorHAnsi" w:hAnsiTheme="majorHAnsi"/>
          <w:sz w:val="10"/>
        </w:rPr>
      </w:pPr>
    </w:p>
    <w:p w:rsidR="00880E4A" w:rsidRPr="00342402" w:rsidRDefault="00880E4A"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Mediante estas imágenes exclusivas</w:t>
      </w:r>
      <w:r w:rsidR="008C2941">
        <w:rPr>
          <w:rFonts w:asciiTheme="majorHAnsi" w:hAnsiTheme="majorHAnsi"/>
        </w:rPr>
        <w:t>,</w:t>
      </w:r>
      <w:r w:rsidRPr="00342402">
        <w:rPr>
          <w:rFonts w:asciiTheme="majorHAnsi" w:hAnsiTheme="majorHAnsi"/>
        </w:rPr>
        <w:t xml:space="preserve"> se aprecia como los volcanes submarinos se destruyen en forma constante generando el vulcanismo submarino</w:t>
      </w:r>
      <w:r w:rsidR="008C2941">
        <w:rPr>
          <w:rFonts w:asciiTheme="majorHAnsi" w:hAnsiTheme="majorHAnsi"/>
        </w:rPr>
        <w:t>,</w:t>
      </w:r>
      <w:r w:rsidRPr="00342402">
        <w:rPr>
          <w:rFonts w:asciiTheme="majorHAnsi" w:hAnsiTheme="majorHAnsi"/>
        </w:rPr>
        <w:t xml:space="preserve"> </w:t>
      </w:r>
      <w:r w:rsidR="008C2941">
        <w:rPr>
          <w:rFonts w:asciiTheme="majorHAnsi" w:hAnsiTheme="majorHAnsi"/>
        </w:rPr>
        <w:t xml:space="preserve">lo </w:t>
      </w:r>
      <w:r w:rsidRPr="00342402">
        <w:rPr>
          <w:rFonts w:asciiTheme="majorHAnsi" w:hAnsiTheme="majorHAnsi"/>
        </w:rPr>
        <w:t>cual provoca las altas temperaturas en los océanos para que se origine los gases de efecto invernadero</w:t>
      </w:r>
      <w:r>
        <w:rPr>
          <w:rFonts w:asciiTheme="majorHAnsi" w:hAnsiTheme="majorHAnsi"/>
        </w:rPr>
        <w:t xml:space="preserve">. </w:t>
      </w:r>
    </w:p>
    <w:p w:rsidR="005C2912" w:rsidRDefault="005C2912" w:rsidP="00C6695D">
      <w:pPr>
        <w:pStyle w:val="Cuerpodeltexto0"/>
        <w:shd w:val="clear" w:color="auto" w:fill="auto"/>
        <w:spacing w:before="0" w:after="0" w:line="240" w:lineRule="auto"/>
        <w:rPr>
          <w:rFonts w:asciiTheme="majorHAnsi" w:hAnsiTheme="majorHAnsi"/>
          <w:sz w:val="14"/>
        </w:rPr>
      </w:pPr>
    </w:p>
    <w:p w:rsidR="00880E4A" w:rsidRDefault="00880E4A" w:rsidP="00880E4A">
      <w:pPr>
        <w:pStyle w:val="Cuerpodeltexto0"/>
        <w:shd w:val="clear" w:color="auto" w:fill="auto"/>
        <w:spacing w:before="0" w:after="0" w:line="240" w:lineRule="auto"/>
        <w:rPr>
          <w:rFonts w:asciiTheme="majorHAnsi" w:hAnsiTheme="majorHAnsi"/>
          <w:sz w:val="14"/>
        </w:rPr>
      </w:pPr>
    </w:p>
    <w:p w:rsidR="005C2912" w:rsidRPr="00342402" w:rsidRDefault="005C2912" w:rsidP="00880E4A">
      <w:pPr>
        <w:pStyle w:val="Ttulo10"/>
        <w:keepNext/>
        <w:keepLines/>
        <w:shd w:val="clear" w:color="auto" w:fill="auto"/>
        <w:spacing w:after="0" w:line="240" w:lineRule="auto"/>
        <w:jc w:val="both"/>
        <w:rPr>
          <w:rFonts w:asciiTheme="majorHAnsi" w:hAnsiTheme="majorHAnsi"/>
          <w:b/>
          <w:sz w:val="22"/>
          <w:szCs w:val="22"/>
        </w:rPr>
      </w:pPr>
      <w:bookmarkStart w:id="2" w:name="bookmark1"/>
      <w:r w:rsidRPr="00342402">
        <w:rPr>
          <w:rFonts w:asciiTheme="majorHAnsi" w:hAnsiTheme="majorHAnsi"/>
          <w:b/>
          <w:sz w:val="22"/>
          <w:szCs w:val="22"/>
        </w:rPr>
        <w:t>¿UNA VERDAD INCOMODA O UNA VERDAD OCULTA?</w:t>
      </w:r>
      <w:bookmarkEnd w:id="2"/>
    </w:p>
    <w:p w:rsidR="005C2912" w:rsidRPr="00342402" w:rsidRDefault="005C2912"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Las exploraciones hechas por estas dos universidades de R.U, que pese a haber sido presentadas en la conferencia anual de la Unión Geofísica de Estados Unidos, en forma increíble fueron ocultas por el Panel intergubernamental del Cambio Climático (PICC), de la misma forma, que fueron ocultadas las investigaciones de los miembros de los Centros de Investigación del Clima (CRU) de la Universidad Británica de East</w:t>
      </w:r>
      <w:r w:rsidR="00342402" w:rsidRPr="00342402">
        <w:rPr>
          <w:rFonts w:asciiTheme="majorHAnsi" w:hAnsiTheme="majorHAnsi"/>
        </w:rPr>
        <w:t xml:space="preserve"> </w:t>
      </w:r>
      <w:r w:rsidRPr="00342402">
        <w:rPr>
          <w:rFonts w:asciiTheme="majorHAnsi" w:hAnsiTheme="majorHAnsi"/>
        </w:rPr>
        <w:t>Anglia.</w:t>
      </w:r>
    </w:p>
    <w:p w:rsidR="005C2912" w:rsidRPr="00342402" w:rsidRDefault="005C2912" w:rsidP="00880E4A">
      <w:pPr>
        <w:pStyle w:val="Cuerpodeltexto0"/>
        <w:shd w:val="clear" w:color="auto" w:fill="auto"/>
        <w:spacing w:before="0" w:after="0" w:line="240" w:lineRule="auto"/>
        <w:rPr>
          <w:rFonts w:asciiTheme="majorHAnsi" w:hAnsiTheme="majorHAnsi"/>
        </w:rPr>
      </w:pPr>
    </w:p>
    <w:p w:rsidR="005C2912" w:rsidRPr="00342402" w:rsidRDefault="005C2912"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Siendo descubiertos posteriormente gracias a correos electrónicos interceptados, que indicaban como algunos prestigiosos científicos del CRU, discutieron la forma de ocultar la información al</w:t>
      </w:r>
      <w:r w:rsidR="00342402" w:rsidRPr="00342402">
        <w:rPr>
          <w:rFonts w:asciiTheme="majorHAnsi" w:hAnsiTheme="majorHAnsi"/>
        </w:rPr>
        <w:t xml:space="preserve"> pueblo y callar sistemáticamen</w:t>
      </w:r>
      <w:r w:rsidRPr="00342402">
        <w:rPr>
          <w:rFonts w:asciiTheme="majorHAnsi" w:hAnsiTheme="majorHAnsi"/>
        </w:rPr>
        <w:t>te los trabajos de otros.</w:t>
      </w:r>
    </w:p>
    <w:p w:rsidR="005C2912" w:rsidRPr="00342402" w:rsidRDefault="005C2912"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Frente a esto el presidente del PIC</w:t>
      </w:r>
      <w:r w:rsidR="00342402" w:rsidRPr="00342402">
        <w:rPr>
          <w:rFonts w:asciiTheme="majorHAnsi" w:hAnsiTheme="majorHAnsi"/>
        </w:rPr>
        <w:t xml:space="preserve">C, </w:t>
      </w:r>
      <w:proofErr w:type="spellStart"/>
      <w:r w:rsidR="00342402" w:rsidRPr="00342402">
        <w:rPr>
          <w:rFonts w:asciiTheme="majorHAnsi" w:hAnsiTheme="majorHAnsi"/>
        </w:rPr>
        <w:t>Rejandra</w:t>
      </w:r>
      <w:proofErr w:type="spellEnd"/>
      <w:r w:rsidR="00342402" w:rsidRPr="00342402">
        <w:rPr>
          <w:rFonts w:asciiTheme="majorHAnsi" w:hAnsiTheme="majorHAnsi"/>
        </w:rPr>
        <w:t xml:space="preserve"> </w:t>
      </w:r>
      <w:proofErr w:type="spellStart"/>
      <w:r w:rsidR="00342402" w:rsidRPr="00342402">
        <w:rPr>
          <w:rFonts w:asciiTheme="majorHAnsi" w:hAnsiTheme="majorHAnsi"/>
        </w:rPr>
        <w:t>Pachauri</w:t>
      </w:r>
      <w:proofErr w:type="spellEnd"/>
      <w:r w:rsidR="00342402" w:rsidRPr="00342402">
        <w:rPr>
          <w:rFonts w:asciiTheme="majorHAnsi" w:hAnsiTheme="majorHAnsi"/>
        </w:rPr>
        <w:t xml:space="preserve"> dijo: Que l</w:t>
      </w:r>
      <w:r w:rsidRPr="00342402">
        <w:rPr>
          <w:rFonts w:asciiTheme="majorHAnsi" w:hAnsiTheme="majorHAnsi"/>
        </w:rPr>
        <w:t>as acusaciones son serias y serian estudiadas en detalle por las Naciones Unidas, desconociéndose la fecha el resultado de estas denuncias.</w:t>
      </w:r>
    </w:p>
    <w:p w:rsidR="005C2912" w:rsidRPr="00342402" w:rsidRDefault="005C2912" w:rsidP="00880E4A">
      <w:pPr>
        <w:pStyle w:val="Cuerpodeltexto0"/>
        <w:shd w:val="clear" w:color="auto" w:fill="auto"/>
        <w:spacing w:before="0" w:after="0" w:line="240" w:lineRule="auto"/>
        <w:rPr>
          <w:rFonts w:asciiTheme="majorHAnsi" w:hAnsiTheme="majorHAnsi"/>
        </w:rPr>
      </w:pPr>
    </w:p>
    <w:p w:rsidR="005C2912" w:rsidRPr="00342402" w:rsidRDefault="005C2912"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Cosa curiosa, esos datos, forman parte del informe que en el 2007 se entregó al PICC y es la base de las actuales negociaciones pero que increíblemente nunca se llevaron a cabo, porque ambos resultaron ser socios en estas investigaciones.</w:t>
      </w:r>
    </w:p>
    <w:p w:rsidR="005C2912" w:rsidRPr="00342402" w:rsidRDefault="005C2912" w:rsidP="00880E4A">
      <w:pPr>
        <w:pStyle w:val="Cuerpodeltexto0"/>
        <w:shd w:val="clear" w:color="auto" w:fill="auto"/>
        <w:spacing w:before="0" w:after="0" w:line="240" w:lineRule="auto"/>
        <w:rPr>
          <w:rFonts w:asciiTheme="majorHAnsi" w:hAnsiTheme="majorHAnsi"/>
        </w:rPr>
      </w:pPr>
    </w:p>
    <w:p w:rsidR="005C2912" w:rsidRPr="00342402" w:rsidRDefault="005C2912"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 xml:space="preserve">Ese mismo año, </w:t>
      </w:r>
      <w:proofErr w:type="spellStart"/>
      <w:r w:rsidRPr="00342402">
        <w:rPr>
          <w:rFonts w:asciiTheme="majorHAnsi" w:hAnsiTheme="majorHAnsi"/>
        </w:rPr>
        <w:t>Pachauri</w:t>
      </w:r>
      <w:proofErr w:type="spellEnd"/>
      <w:r w:rsidRPr="00342402">
        <w:rPr>
          <w:rFonts w:asciiTheme="majorHAnsi" w:hAnsiTheme="majorHAnsi"/>
        </w:rPr>
        <w:t>, compartió el Premio Nobel de la Paz junto con el ex vice Presidente Norteamericano Al Gore (socio), quien utilizo parte del informe del CRU, para su documental "Una Verdad Incómoda ", razón por el cual, los miembros de la academia de Hollywood, pidieron el retiro del Oscar que ganaron por aquellos trabajos.</w:t>
      </w:r>
    </w:p>
    <w:p w:rsidR="005C2912" w:rsidRPr="00342402" w:rsidRDefault="005C2912" w:rsidP="00880E4A">
      <w:pPr>
        <w:pStyle w:val="Cuerpodeltexto0"/>
        <w:shd w:val="clear" w:color="auto" w:fill="auto"/>
        <w:spacing w:before="0" w:after="0" w:line="240" w:lineRule="auto"/>
        <w:rPr>
          <w:rFonts w:asciiTheme="majorHAnsi" w:hAnsiTheme="majorHAnsi"/>
        </w:rPr>
      </w:pPr>
    </w:p>
    <w:p w:rsidR="005C2912" w:rsidRDefault="005C2912" w:rsidP="00880E4A">
      <w:pPr>
        <w:pStyle w:val="Cuerpodeltexto0"/>
        <w:shd w:val="clear" w:color="auto" w:fill="auto"/>
        <w:spacing w:before="0" w:after="0" w:line="240" w:lineRule="auto"/>
        <w:rPr>
          <w:rFonts w:asciiTheme="majorHAnsi" w:hAnsiTheme="majorHAnsi"/>
        </w:rPr>
      </w:pPr>
      <w:proofErr w:type="spellStart"/>
      <w:r w:rsidRPr="00342402">
        <w:rPr>
          <w:rFonts w:asciiTheme="majorHAnsi" w:hAnsiTheme="majorHAnsi"/>
        </w:rPr>
        <w:t>Bastiand</w:t>
      </w:r>
      <w:proofErr w:type="spellEnd"/>
      <w:r w:rsidR="008C2941">
        <w:rPr>
          <w:rFonts w:asciiTheme="majorHAnsi" w:hAnsiTheme="majorHAnsi"/>
        </w:rPr>
        <w:t>,</w:t>
      </w:r>
      <w:r w:rsidRPr="00342402">
        <w:rPr>
          <w:rFonts w:asciiTheme="majorHAnsi" w:hAnsiTheme="majorHAnsi"/>
        </w:rPr>
        <w:t xml:space="preserve"> explica que</w:t>
      </w:r>
      <w:r w:rsidR="008C2941">
        <w:rPr>
          <w:rFonts w:asciiTheme="majorHAnsi" w:hAnsiTheme="majorHAnsi"/>
        </w:rPr>
        <w:t>,</w:t>
      </w:r>
      <w:r w:rsidRPr="00342402">
        <w:rPr>
          <w:rFonts w:asciiTheme="majorHAnsi" w:hAnsiTheme="majorHAnsi"/>
        </w:rPr>
        <w:t xml:space="preserve"> aunque parezca increíble este grupo de Científicos, que forman parte del PICC, son físicos solares que se apoyan en una elite de hombre de ciencia, que pierde gran parte de su personalidad para convertirse en un instrumento de intereses ajenos cuya misión, es echarnos la culpa del Calentamiento Global lo cual está totalmente demostrado que es falso.</w:t>
      </w:r>
    </w:p>
    <w:p w:rsidR="008C2941" w:rsidRPr="00342402" w:rsidRDefault="008C2941" w:rsidP="008C2941">
      <w:pPr>
        <w:pStyle w:val="Cuerpodeltexto0"/>
        <w:shd w:val="clear" w:color="auto" w:fill="auto"/>
        <w:spacing w:before="0" w:after="0" w:line="240" w:lineRule="auto"/>
        <w:rPr>
          <w:rFonts w:asciiTheme="majorHAnsi" w:hAnsiTheme="majorHAnsi"/>
        </w:rPr>
      </w:pPr>
    </w:p>
    <w:p w:rsidR="005C2912" w:rsidRPr="00342402" w:rsidRDefault="005C2912"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Incide al decir "Cuando la mala política se colude con la mala ciencia, se vuelve corrupta, más aun cuando hay un manejo político ambientalista, documentándose que a partir de</w:t>
      </w:r>
      <w:r w:rsidR="006B5361">
        <w:rPr>
          <w:rFonts w:asciiTheme="majorHAnsi" w:hAnsiTheme="majorHAnsi"/>
        </w:rPr>
        <w:t>l</w:t>
      </w:r>
      <w:r w:rsidRPr="00342402">
        <w:rPr>
          <w:rFonts w:asciiTheme="majorHAnsi" w:hAnsiTheme="majorHAnsi"/>
        </w:rPr>
        <w:t xml:space="preserve"> año 2013, tienen un manejo económico</w:t>
      </w:r>
      <w:r w:rsidR="00782198">
        <w:rPr>
          <w:rFonts w:asciiTheme="majorHAnsi" w:hAnsiTheme="majorHAnsi"/>
        </w:rPr>
        <w:t xml:space="preserve">, por parte del Club </w:t>
      </w:r>
      <w:proofErr w:type="spellStart"/>
      <w:r w:rsidR="00782198" w:rsidRPr="00BC2FF0">
        <w:rPr>
          <w:rFonts w:asciiTheme="majorHAnsi" w:hAnsiTheme="majorHAnsi"/>
          <w:color w:val="000000" w:themeColor="text1"/>
        </w:rPr>
        <w:t>Bilder</w:t>
      </w:r>
      <w:proofErr w:type="spellEnd"/>
      <w:r w:rsidR="00782198" w:rsidRPr="00BC2FF0">
        <w:rPr>
          <w:rFonts w:asciiTheme="majorHAnsi" w:hAnsiTheme="majorHAnsi"/>
          <w:color w:val="000000" w:themeColor="text1"/>
        </w:rPr>
        <w:t xml:space="preserve"> Ben</w:t>
      </w:r>
      <w:r w:rsidRPr="00BC2FF0">
        <w:rPr>
          <w:rFonts w:asciiTheme="majorHAnsi" w:hAnsiTheme="majorHAnsi"/>
          <w:color w:val="000000" w:themeColor="text1"/>
        </w:rPr>
        <w:t xml:space="preserve"> </w:t>
      </w:r>
      <w:r w:rsidRPr="00342402">
        <w:rPr>
          <w:rFonts w:asciiTheme="majorHAnsi" w:hAnsiTheme="majorHAnsi"/>
        </w:rPr>
        <w:t>de 60</w:t>
      </w:r>
      <w:r w:rsidR="00BC2FF0">
        <w:rPr>
          <w:rFonts w:asciiTheme="majorHAnsi" w:hAnsiTheme="majorHAnsi"/>
        </w:rPr>
        <w:t xml:space="preserve"> mil</w:t>
      </w:r>
      <w:r w:rsidR="00782198">
        <w:rPr>
          <w:rFonts w:asciiTheme="majorHAnsi" w:hAnsiTheme="majorHAnsi"/>
        </w:rPr>
        <w:t xml:space="preserve"> millones de Dólares an</w:t>
      </w:r>
      <w:r w:rsidRPr="00342402">
        <w:rPr>
          <w:rFonts w:asciiTheme="majorHAnsi" w:hAnsiTheme="majorHAnsi"/>
        </w:rPr>
        <w:t>uales</w:t>
      </w:r>
      <w:r w:rsidR="00782198">
        <w:rPr>
          <w:rFonts w:asciiTheme="majorHAnsi" w:hAnsiTheme="majorHAnsi"/>
        </w:rPr>
        <w:t xml:space="preserve"> y hasta el 2015, para las cinco ONG más importantes. </w:t>
      </w:r>
    </w:p>
    <w:p w:rsidR="005C2912" w:rsidRPr="00342402" w:rsidRDefault="005C2912" w:rsidP="00880E4A">
      <w:pPr>
        <w:pStyle w:val="Cuerpodeltexto0"/>
        <w:shd w:val="clear" w:color="auto" w:fill="auto"/>
        <w:spacing w:before="0" w:after="0" w:line="240" w:lineRule="auto"/>
        <w:rPr>
          <w:rFonts w:asciiTheme="majorHAnsi" w:hAnsiTheme="majorHAnsi"/>
        </w:rPr>
      </w:pPr>
    </w:p>
    <w:p w:rsidR="005C2912" w:rsidRPr="00342402" w:rsidRDefault="005C2912" w:rsidP="00880E4A">
      <w:pPr>
        <w:pStyle w:val="Ttulo10"/>
        <w:keepNext/>
        <w:keepLines/>
        <w:shd w:val="clear" w:color="auto" w:fill="auto"/>
        <w:spacing w:after="0" w:line="240" w:lineRule="auto"/>
        <w:rPr>
          <w:rFonts w:asciiTheme="majorHAnsi" w:hAnsiTheme="majorHAnsi"/>
          <w:b/>
          <w:sz w:val="22"/>
          <w:szCs w:val="22"/>
        </w:rPr>
      </w:pPr>
      <w:bookmarkStart w:id="3" w:name="bookmark4"/>
      <w:r w:rsidRPr="00342402">
        <w:rPr>
          <w:rFonts w:asciiTheme="majorHAnsi" w:hAnsiTheme="majorHAnsi"/>
          <w:b/>
          <w:sz w:val="22"/>
          <w:szCs w:val="22"/>
        </w:rPr>
        <w:t>COMPROBADO: EL SER HUMANO NO ES EL CULPABLE DEL CALENTAMIENTO GLOBAL</w:t>
      </w:r>
      <w:bookmarkEnd w:id="3"/>
    </w:p>
    <w:p w:rsidR="005C2912" w:rsidRDefault="005C2912" w:rsidP="00880E4A">
      <w:pPr>
        <w:pStyle w:val="Cuerpodeltexto0"/>
        <w:shd w:val="clear" w:color="auto" w:fill="auto"/>
        <w:spacing w:before="0" w:after="0" w:line="240" w:lineRule="auto"/>
        <w:rPr>
          <w:rFonts w:asciiTheme="majorHAnsi" w:hAnsiTheme="majorHAnsi"/>
          <w:color w:val="000000" w:themeColor="text1"/>
        </w:rPr>
      </w:pPr>
      <w:r w:rsidRPr="00880E4A">
        <w:rPr>
          <w:rFonts w:asciiTheme="majorHAnsi" w:hAnsiTheme="majorHAnsi"/>
          <w:color w:val="000000" w:themeColor="text1"/>
        </w:rPr>
        <w:t xml:space="preserve">Estas investigaciones coinciden con la revelación hecha en el 2007 por los científicos de la </w:t>
      </w:r>
      <w:r w:rsidRPr="00880E4A">
        <w:rPr>
          <w:rStyle w:val="CuerpodeltextoNegrita"/>
          <w:rFonts w:asciiTheme="majorHAnsi" w:hAnsiTheme="majorHAnsi"/>
          <w:color w:val="000000" w:themeColor="text1"/>
        </w:rPr>
        <w:t>NASA</w:t>
      </w:r>
      <w:r w:rsidRPr="00880E4A">
        <w:rPr>
          <w:rFonts w:asciiTheme="majorHAnsi" w:hAnsiTheme="majorHAnsi"/>
          <w:color w:val="000000" w:themeColor="text1"/>
        </w:rPr>
        <w:t xml:space="preserve"> que acuñaron el termino</w:t>
      </w:r>
      <w:r w:rsidRPr="00880E4A">
        <w:rPr>
          <w:rStyle w:val="CuerpodeltextoNegrita"/>
          <w:rFonts w:asciiTheme="majorHAnsi" w:hAnsiTheme="majorHAnsi"/>
          <w:color w:val="000000" w:themeColor="text1"/>
        </w:rPr>
        <w:t xml:space="preserve"> HELIOFISICA</w:t>
      </w:r>
      <w:r w:rsidRPr="00880E4A">
        <w:rPr>
          <w:rFonts w:asciiTheme="majorHAnsi" w:hAnsiTheme="majorHAnsi"/>
          <w:color w:val="000000" w:themeColor="text1"/>
        </w:rPr>
        <w:t xml:space="preserve"> dando a conocer a la comunidad mundial que </w:t>
      </w:r>
      <w:r w:rsidR="00C6695D" w:rsidRPr="00F5388E">
        <w:rPr>
          <w:rFonts w:asciiTheme="majorHAnsi" w:hAnsiTheme="majorHAnsi"/>
        </w:rPr>
        <w:t>cuando las tormentas solares son liberadas de la masa coronal del sol, esta emiten fotones o bosones de plasma con altas descargas eléctricas. A su vez estas partículas (</w:t>
      </w:r>
      <w:r w:rsidR="00C6695D">
        <w:rPr>
          <w:rFonts w:asciiTheme="majorHAnsi" w:hAnsiTheme="majorHAnsi"/>
        </w:rPr>
        <w:t>las que galardonó con el Premio Nobel</w:t>
      </w:r>
      <w:r w:rsidR="00C6695D" w:rsidRPr="00F5388E">
        <w:rPr>
          <w:rFonts w:asciiTheme="majorHAnsi" w:hAnsiTheme="majorHAnsi"/>
        </w:rPr>
        <w:t xml:space="preserve"> a Peter </w:t>
      </w:r>
      <w:proofErr w:type="spellStart"/>
      <w:r w:rsidR="00C6695D" w:rsidRPr="00F5388E">
        <w:rPr>
          <w:rFonts w:asciiTheme="majorHAnsi" w:hAnsiTheme="majorHAnsi"/>
        </w:rPr>
        <w:t>Higgs</w:t>
      </w:r>
      <w:proofErr w:type="spellEnd"/>
      <w:r w:rsidR="00C6695D" w:rsidRPr="00F5388E">
        <w:rPr>
          <w:rFonts w:asciiTheme="majorHAnsi" w:hAnsiTheme="majorHAnsi"/>
        </w:rPr>
        <w:t xml:space="preserve"> en el año 2013 como las Partículas de Dios), son responsables de la manifestaciones cuánticas; es decir son en la práctica los median la fuerza eléctrica, y constituyen todas las fuerzas de radiación como: rayos x, rayos gama, rayos ultravioleta y rayo lá</w:t>
      </w:r>
      <w:r w:rsidR="00C6695D">
        <w:rPr>
          <w:rFonts w:asciiTheme="majorHAnsi" w:hAnsiTheme="majorHAnsi"/>
        </w:rPr>
        <w:t>ser</w:t>
      </w:r>
      <w:r w:rsidR="00C6695D" w:rsidRPr="00F5388E">
        <w:rPr>
          <w:rFonts w:asciiTheme="majorHAnsi" w:hAnsiTheme="majorHAnsi"/>
        </w:rPr>
        <w:t>, que son partículas de electrones, iones</w:t>
      </w:r>
      <w:r w:rsidR="00C6695D">
        <w:rPr>
          <w:rFonts w:asciiTheme="majorHAnsi" w:hAnsiTheme="majorHAnsi"/>
        </w:rPr>
        <w:t>.</w:t>
      </w:r>
    </w:p>
    <w:p w:rsidR="00C6695D" w:rsidRDefault="00C6695D" w:rsidP="00880E4A">
      <w:pPr>
        <w:pStyle w:val="Cuerpodeltexto0"/>
        <w:shd w:val="clear" w:color="auto" w:fill="auto"/>
        <w:spacing w:before="0" w:after="0" w:line="240" w:lineRule="auto"/>
        <w:rPr>
          <w:rFonts w:asciiTheme="majorHAnsi" w:hAnsiTheme="majorHAnsi"/>
          <w:color w:val="000000" w:themeColor="text1"/>
        </w:rPr>
      </w:pPr>
    </w:p>
    <w:p w:rsidR="005C2912" w:rsidRPr="00342402" w:rsidRDefault="005C2912"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ha reforzado su tesis con planteamientos como: el vulcanismo submarino se comporta como un termostato que abre y cierra sus cavidades para liberar al</w:t>
      </w:r>
      <w:r w:rsidR="00342402" w:rsidRPr="00342402">
        <w:rPr>
          <w:rFonts w:asciiTheme="majorHAnsi" w:hAnsiTheme="majorHAnsi"/>
        </w:rPr>
        <w:t>tas temperaturas del núcleo ígneo</w:t>
      </w:r>
      <w:r w:rsidRPr="00342402">
        <w:rPr>
          <w:rFonts w:asciiTheme="majorHAnsi" w:hAnsiTheme="majorHAnsi"/>
        </w:rPr>
        <w:t xml:space="preserve"> del interior de la tierra, que a su vez calientan los océanos, versión confirmada por las prestigiosas universidades de Oxford y Danford del Reino Unido; No es el dióxido de carbono (C02) el que origina los gases del efecto invernadero, estos se originan por el vulcanismo submarino que al calentar las aguas se descomponen en los océanos, la salinidad (no dímitil sulfuro) entra a un proceso</w:t>
      </w:r>
      <w:r w:rsidR="00880E4A">
        <w:rPr>
          <w:rFonts w:asciiTheme="majorHAnsi" w:hAnsiTheme="majorHAnsi"/>
        </w:rPr>
        <w:t xml:space="preserve"> de electrolisis</w:t>
      </w:r>
      <w:r w:rsidRPr="00342402">
        <w:rPr>
          <w:rFonts w:asciiTheme="majorHAnsi" w:hAnsiTheme="majorHAnsi"/>
        </w:rPr>
        <w:t xml:space="preserve">, físico biogeoquímico, </w:t>
      </w:r>
      <w:r w:rsidR="00880E4A">
        <w:rPr>
          <w:rFonts w:asciiTheme="majorHAnsi" w:hAnsiTheme="majorHAnsi"/>
        </w:rPr>
        <w:t>de moléculas diatónicas que emite</w:t>
      </w:r>
      <w:r w:rsidRPr="00342402">
        <w:rPr>
          <w:rFonts w:asciiTheme="majorHAnsi" w:hAnsiTheme="majorHAnsi"/>
        </w:rPr>
        <w:t xml:space="preserve"> hacia la atmósfera Nitrito (N02), Nitrato (N03), Óxido Nítrico (NO), Óxido Nitroso (N20), saturándose, oxidándose, consumiéndose y reduciéndose a nitrógeno atmosférico (N2), forma</w:t>
      </w:r>
      <w:r w:rsidR="00247889">
        <w:rPr>
          <w:rFonts w:asciiTheme="majorHAnsi" w:hAnsiTheme="majorHAnsi"/>
        </w:rPr>
        <w:t>n</w:t>
      </w:r>
      <w:r w:rsidRPr="00342402">
        <w:rPr>
          <w:rFonts w:asciiTheme="majorHAnsi" w:hAnsiTheme="majorHAnsi"/>
        </w:rPr>
        <w:t>do para tal efecto nubes ionizadas de nitrógeno con carga positiva. En este contexto es la salinidad es un componente quím</w:t>
      </w:r>
      <w:r w:rsidR="00247889">
        <w:rPr>
          <w:rFonts w:asciiTheme="majorHAnsi" w:hAnsiTheme="majorHAnsi"/>
        </w:rPr>
        <w:t xml:space="preserve">ico formado por catión y anión por ser cálidas </w:t>
      </w:r>
      <w:r w:rsidR="008A4211">
        <w:rPr>
          <w:rFonts w:asciiTheme="majorHAnsi" w:hAnsiTheme="majorHAnsi"/>
        </w:rPr>
        <w:t xml:space="preserve">ambas </w:t>
      </w:r>
      <w:r w:rsidR="00247889">
        <w:rPr>
          <w:rFonts w:asciiTheme="majorHAnsi" w:hAnsiTheme="majorHAnsi"/>
        </w:rPr>
        <w:t>son neutras.</w:t>
      </w:r>
    </w:p>
    <w:p w:rsidR="005C2912" w:rsidRPr="00342402" w:rsidRDefault="005C2912" w:rsidP="00C6695D">
      <w:pPr>
        <w:pStyle w:val="Cuerpodeltexto0"/>
        <w:shd w:val="clear" w:color="auto" w:fill="auto"/>
        <w:spacing w:before="0" w:after="0" w:line="240" w:lineRule="auto"/>
        <w:rPr>
          <w:rFonts w:asciiTheme="majorHAnsi" w:hAnsiTheme="majorHAnsi"/>
        </w:rPr>
      </w:pPr>
    </w:p>
    <w:p w:rsidR="005C2912" w:rsidRPr="00342402" w:rsidRDefault="005C2912" w:rsidP="00880E4A">
      <w:pPr>
        <w:pStyle w:val="Cuerpodeltexto0"/>
        <w:shd w:val="clear" w:color="auto" w:fill="auto"/>
        <w:spacing w:before="0" w:after="0" w:line="240" w:lineRule="auto"/>
        <w:rPr>
          <w:rFonts w:asciiTheme="majorHAnsi" w:hAnsiTheme="majorHAnsi"/>
        </w:rPr>
      </w:pPr>
      <w:r w:rsidRPr="00342402">
        <w:rPr>
          <w:rFonts w:asciiTheme="majorHAnsi" w:hAnsiTheme="majorHAnsi"/>
        </w:rPr>
        <w:t>También ha sustentado a raíz de sus investigaciones que los terremotos son originados por cavidades verticales y horizontales</w:t>
      </w:r>
      <w:r w:rsidR="00C2558A">
        <w:rPr>
          <w:rFonts w:asciiTheme="majorHAnsi" w:hAnsiTheme="majorHAnsi"/>
        </w:rPr>
        <w:t xml:space="preserve"> por el vulcanismo en el interior de la tierra creando</w:t>
      </w:r>
      <w:r w:rsidRPr="00342402">
        <w:rPr>
          <w:rFonts w:asciiTheme="majorHAnsi" w:hAnsiTheme="majorHAnsi"/>
        </w:rPr>
        <w:t xml:space="preserve"> "cavidades</w:t>
      </w:r>
      <w:r w:rsidR="00C2558A">
        <w:rPr>
          <w:rFonts w:asciiTheme="majorHAnsi" w:hAnsiTheme="majorHAnsi"/>
        </w:rPr>
        <w:t>,</w:t>
      </w:r>
      <w:r w:rsidRPr="00342402">
        <w:rPr>
          <w:rFonts w:asciiTheme="majorHAnsi" w:hAnsiTheme="majorHAnsi"/>
        </w:rPr>
        <w:t xml:space="preserve"> hundimientos</w:t>
      </w:r>
      <w:r w:rsidR="00C2558A">
        <w:rPr>
          <w:rFonts w:asciiTheme="majorHAnsi" w:hAnsiTheme="majorHAnsi"/>
        </w:rPr>
        <w:t>,</w:t>
      </w:r>
      <w:r w:rsidRPr="00342402">
        <w:rPr>
          <w:rFonts w:asciiTheme="majorHAnsi" w:hAnsiTheme="majorHAnsi"/>
        </w:rPr>
        <w:t xml:space="preserve"> y desprendimientos subterráneos, que viajan a través de rocas fundidas por el magma.</w:t>
      </w:r>
    </w:p>
    <w:p w:rsidR="005C2912" w:rsidRPr="00342402" w:rsidRDefault="005C2912" w:rsidP="00880E4A">
      <w:pPr>
        <w:pStyle w:val="Cuerpodeltexto0"/>
        <w:shd w:val="clear" w:color="auto" w:fill="auto"/>
        <w:spacing w:before="0" w:after="0" w:line="240" w:lineRule="auto"/>
        <w:rPr>
          <w:rFonts w:asciiTheme="majorHAnsi" w:hAnsiTheme="majorHAnsi"/>
        </w:rPr>
      </w:pPr>
    </w:p>
    <w:p w:rsidR="008C7CF2" w:rsidRDefault="005C2912" w:rsidP="00C6695D">
      <w:pPr>
        <w:spacing w:after="0" w:line="240" w:lineRule="auto"/>
        <w:jc w:val="both"/>
        <w:rPr>
          <w:rFonts w:asciiTheme="majorHAnsi" w:hAnsiTheme="majorHAnsi"/>
        </w:rPr>
      </w:pPr>
      <w:r w:rsidRPr="00342402">
        <w:rPr>
          <w:rFonts w:asciiTheme="majorHAnsi" w:hAnsiTheme="majorHAnsi"/>
        </w:rPr>
        <w:t>Estos desprendimientos producen movimientos sísmicos como el retumbar de la tierra, causa</w:t>
      </w:r>
      <w:r w:rsidR="002C3B44">
        <w:rPr>
          <w:rFonts w:asciiTheme="majorHAnsi" w:hAnsiTheme="majorHAnsi"/>
        </w:rPr>
        <w:t>n</w:t>
      </w:r>
      <w:r w:rsidRPr="00342402">
        <w:rPr>
          <w:rFonts w:asciiTheme="majorHAnsi" w:hAnsiTheme="majorHAnsi"/>
        </w:rPr>
        <w:t>do ondas superficiales, es decir, a mayor cavidad mayor desprendimiento y duración donde se puede medir con el sismógrafo la magnitud e intensidad de los terremotos"</w:t>
      </w:r>
      <w:r w:rsidR="008C7CF2" w:rsidRPr="00342402">
        <w:rPr>
          <w:rFonts w:asciiTheme="majorHAnsi" w:hAnsiTheme="majorHAnsi"/>
        </w:rPr>
        <w:t>.</w:t>
      </w:r>
      <w:r w:rsidR="00C6695D">
        <w:rPr>
          <w:rFonts w:asciiTheme="majorHAnsi" w:hAnsiTheme="majorHAnsi"/>
        </w:rPr>
        <w:t xml:space="preserve"> </w:t>
      </w:r>
      <w:r w:rsidR="00342402" w:rsidRPr="00342402">
        <w:rPr>
          <w:rFonts w:asciiTheme="majorHAnsi" w:hAnsiTheme="majorHAnsi"/>
        </w:rPr>
        <w:t>El</w:t>
      </w:r>
      <w:r w:rsidR="00932169">
        <w:rPr>
          <w:rFonts w:asciiTheme="majorHAnsi" w:hAnsiTheme="majorHAnsi"/>
        </w:rPr>
        <w:t xml:space="preserve"> jueves</w:t>
      </w:r>
      <w:r w:rsidR="00342402" w:rsidRPr="00342402">
        <w:rPr>
          <w:rFonts w:asciiTheme="majorHAnsi" w:hAnsiTheme="majorHAnsi"/>
        </w:rPr>
        <w:t xml:space="preserve"> 27 de Marzo 2014, Bastiand predijo cinco días antes el terremoto de Tacna y Arica, en una </w:t>
      </w:r>
      <w:r w:rsidR="00C2558A">
        <w:rPr>
          <w:rFonts w:asciiTheme="majorHAnsi" w:hAnsiTheme="majorHAnsi"/>
        </w:rPr>
        <w:t>exposició</w:t>
      </w:r>
      <w:r w:rsidR="00342402" w:rsidRPr="00342402">
        <w:rPr>
          <w:rFonts w:asciiTheme="majorHAnsi" w:hAnsiTheme="majorHAnsi"/>
        </w:rPr>
        <w:t>n costumbrista, de</w:t>
      </w:r>
      <w:r w:rsidR="00932169">
        <w:rPr>
          <w:rFonts w:asciiTheme="majorHAnsi" w:hAnsiTheme="majorHAnsi"/>
        </w:rPr>
        <w:t xml:space="preserve"> todos</w:t>
      </w:r>
      <w:r w:rsidR="00342402" w:rsidRPr="00342402">
        <w:rPr>
          <w:rFonts w:asciiTheme="majorHAnsi" w:hAnsiTheme="majorHAnsi"/>
        </w:rPr>
        <w:t xml:space="preserve"> los días jueves en el Local de Fuerza Popular</w:t>
      </w:r>
      <w:r w:rsidR="00247889">
        <w:rPr>
          <w:rFonts w:asciiTheme="majorHAnsi" w:hAnsiTheme="majorHAnsi"/>
        </w:rPr>
        <w:t xml:space="preserve"> en Chimbote</w:t>
      </w:r>
      <w:r w:rsidR="00342402" w:rsidRPr="00342402">
        <w:rPr>
          <w:rFonts w:asciiTheme="majorHAnsi" w:hAnsiTheme="majorHAnsi"/>
        </w:rPr>
        <w:t>.</w:t>
      </w:r>
    </w:p>
    <w:p w:rsidR="00C6695D" w:rsidRDefault="00C6695D" w:rsidP="00880E4A">
      <w:pPr>
        <w:spacing w:after="0" w:line="240" w:lineRule="auto"/>
        <w:rPr>
          <w:rFonts w:asciiTheme="majorHAnsi" w:hAnsiTheme="majorHAnsi"/>
        </w:rPr>
      </w:pPr>
    </w:p>
    <w:p w:rsidR="00C6695D" w:rsidRPr="00342402" w:rsidRDefault="00C6695D" w:rsidP="00C6695D">
      <w:pPr>
        <w:pStyle w:val="Cuerpodeltexto0"/>
        <w:shd w:val="clear" w:color="auto" w:fill="auto"/>
        <w:spacing w:before="0" w:after="0" w:line="240" w:lineRule="auto"/>
        <w:rPr>
          <w:rFonts w:asciiTheme="majorHAnsi" w:hAnsiTheme="majorHAnsi"/>
        </w:rPr>
      </w:pPr>
      <w:r w:rsidRPr="00342402">
        <w:rPr>
          <w:rFonts w:asciiTheme="majorHAnsi" w:hAnsiTheme="majorHAnsi"/>
        </w:rPr>
        <w:t>Para finalizar tenemos que mencionar que todo estos trabajos que nuestro investigador, presenta se sustentan en sus dos obras publicadas sobre HELIOFISICA a las que ha titulado "Tormentas Solares, Vulcanismo Submarino, Fenómeno de El Niño "y "Las Tormentas Solares originan los desastres naturales"; reafirmando sus investigaciones en el tercer libro próximo a publicar al que ha denominado "Heliofísica Cuántica ", trabajo en donde profundiza sus pesquisas, empleando la mecánica cuántica, cuyo fundamento es la matemática como ciencia exacta, para lo cual esta llano a explicar y dar a conocer en forma somera para el buen criterio del oidor.</w:t>
      </w:r>
    </w:p>
    <w:p w:rsidR="00C6695D" w:rsidRPr="00342402" w:rsidRDefault="00C6695D" w:rsidP="00880E4A">
      <w:pPr>
        <w:spacing w:after="0" w:line="240" w:lineRule="auto"/>
        <w:rPr>
          <w:rFonts w:asciiTheme="majorHAnsi" w:hAnsiTheme="majorHAnsi"/>
        </w:rPr>
      </w:pPr>
    </w:p>
    <w:p w:rsidR="00880E4A" w:rsidRDefault="00880E4A" w:rsidP="00342402">
      <w:pPr>
        <w:pStyle w:val="Cuerpodeltexto20"/>
        <w:shd w:val="clear" w:color="auto" w:fill="auto"/>
        <w:tabs>
          <w:tab w:val="left" w:pos="7072"/>
        </w:tabs>
        <w:spacing w:before="0" w:after="0" w:line="240" w:lineRule="auto"/>
        <w:jc w:val="right"/>
        <w:rPr>
          <w:rStyle w:val="Cuerpodeltexto211pto"/>
          <w:rFonts w:asciiTheme="majorHAnsi" w:hAnsiTheme="majorHAnsi"/>
          <w:szCs w:val="20"/>
        </w:rPr>
      </w:pPr>
    </w:p>
    <w:p w:rsidR="00C56756" w:rsidRDefault="00342402" w:rsidP="003F181B">
      <w:pPr>
        <w:pStyle w:val="Cuerpodeltexto20"/>
        <w:shd w:val="clear" w:color="auto" w:fill="auto"/>
        <w:tabs>
          <w:tab w:val="left" w:pos="7072"/>
        </w:tabs>
        <w:spacing w:before="0" w:after="0" w:line="240" w:lineRule="auto"/>
        <w:jc w:val="right"/>
        <w:rPr>
          <w:rFonts w:asciiTheme="majorHAnsi" w:hAnsiTheme="majorHAnsi"/>
          <w:b/>
          <w:sz w:val="24"/>
          <w:szCs w:val="20"/>
        </w:rPr>
      </w:pPr>
      <w:r w:rsidRPr="00342402">
        <w:rPr>
          <w:rStyle w:val="Cuerpodeltexto211pto"/>
          <w:rFonts w:asciiTheme="majorHAnsi" w:hAnsiTheme="majorHAnsi"/>
          <w:szCs w:val="20"/>
        </w:rPr>
        <w:t>Agradecemos su difusión</w:t>
      </w:r>
    </w:p>
    <w:sectPr w:rsidR="00C56756" w:rsidSect="00C6695D">
      <w:pgSz w:w="11906" w:h="16838"/>
      <w:pgMar w:top="993" w:right="991"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12"/>
    <w:rsid w:val="000B3737"/>
    <w:rsid w:val="000D78C3"/>
    <w:rsid w:val="000F349B"/>
    <w:rsid w:val="00136F1E"/>
    <w:rsid w:val="0014158D"/>
    <w:rsid w:val="00220FBE"/>
    <w:rsid w:val="002374F2"/>
    <w:rsid w:val="002429A3"/>
    <w:rsid w:val="00247889"/>
    <w:rsid w:val="00275DE5"/>
    <w:rsid w:val="002C3B44"/>
    <w:rsid w:val="00301ACB"/>
    <w:rsid w:val="00342402"/>
    <w:rsid w:val="003F181B"/>
    <w:rsid w:val="003F321D"/>
    <w:rsid w:val="004846CB"/>
    <w:rsid w:val="004A5BAA"/>
    <w:rsid w:val="004B2F26"/>
    <w:rsid w:val="00510300"/>
    <w:rsid w:val="00576EFB"/>
    <w:rsid w:val="005C2912"/>
    <w:rsid w:val="006132D3"/>
    <w:rsid w:val="006B5361"/>
    <w:rsid w:val="00755929"/>
    <w:rsid w:val="00782198"/>
    <w:rsid w:val="007C31AB"/>
    <w:rsid w:val="007D0115"/>
    <w:rsid w:val="0082476F"/>
    <w:rsid w:val="00865DFA"/>
    <w:rsid w:val="00867972"/>
    <w:rsid w:val="008738AA"/>
    <w:rsid w:val="00880E4A"/>
    <w:rsid w:val="008A4211"/>
    <w:rsid w:val="008C2941"/>
    <w:rsid w:val="008C7CF2"/>
    <w:rsid w:val="008D7AFD"/>
    <w:rsid w:val="00915908"/>
    <w:rsid w:val="00932169"/>
    <w:rsid w:val="00982F2D"/>
    <w:rsid w:val="009F0743"/>
    <w:rsid w:val="00AB36FA"/>
    <w:rsid w:val="00B05F13"/>
    <w:rsid w:val="00B36798"/>
    <w:rsid w:val="00B62B41"/>
    <w:rsid w:val="00B836CC"/>
    <w:rsid w:val="00BC2FF0"/>
    <w:rsid w:val="00C1070B"/>
    <w:rsid w:val="00C2558A"/>
    <w:rsid w:val="00C56756"/>
    <w:rsid w:val="00C6695D"/>
    <w:rsid w:val="00C96A82"/>
    <w:rsid w:val="00CD4C1F"/>
    <w:rsid w:val="00DD20C7"/>
    <w:rsid w:val="00E62BD1"/>
    <w:rsid w:val="00E9148A"/>
    <w:rsid w:val="00ED26F6"/>
    <w:rsid w:val="00FE2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
    <w:name w:val="Título #1_"/>
    <w:basedOn w:val="Fuentedeprrafopredeter"/>
    <w:link w:val="Ttulo10"/>
    <w:rsid w:val="005C2912"/>
    <w:rPr>
      <w:rFonts w:ascii="Book Antiqua" w:eastAsia="Book Antiqua" w:hAnsi="Book Antiqua" w:cs="Book Antiqua"/>
      <w:sz w:val="28"/>
      <w:szCs w:val="28"/>
      <w:shd w:val="clear" w:color="auto" w:fill="FFFFFF"/>
    </w:rPr>
  </w:style>
  <w:style w:type="paragraph" w:customStyle="1" w:styleId="Ttulo10">
    <w:name w:val="Título #1"/>
    <w:basedOn w:val="Normal"/>
    <w:link w:val="Ttulo1"/>
    <w:rsid w:val="005C2912"/>
    <w:pPr>
      <w:shd w:val="clear" w:color="auto" w:fill="FFFFFF"/>
      <w:spacing w:after="180" w:line="0" w:lineRule="atLeast"/>
      <w:outlineLvl w:val="0"/>
    </w:pPr>
    <w:rPr>
      <w:rFonts w:ascii="Book Antiqua" w:eastAsia="Book Antiqua" w:hAnsi="Book Antiqua" w:cs="Book Antiqua"/>
      <w:sz w:val="28"/>
      <w:szCs w:val="28"/>
    </w:rPr>
  </w:style>
  <w:style w:type="character" w:customStyle="1" w:styleId="Cuerpodeltexto">
    <w:name w:val="Cuerpo del texto_"/>
    <w:basedOn w:val="Fuentedeprrafopredeter"/>
    <w:link w:val="Cuerpodeltexto0"/>
    <w:rsid w:val="005C2912"/>
    <w:rPr>
      <w:rFonts w:ascii="Book Antiqua" w:eastAsia="Book Antiqua" w:hAnsi="Book Antiqua" w:cs="Book Antiqua"/>
      <w:shd w:val="clear" w:color="auto" w:fill="FFFFFF"/>
    </w:rPr>
  </w:style>
  <w:style w:type="character" w:customStyle="1" w:styleId="CuerpodeltextoNegrita">
    <w:name w:val="Cuerpo del texto + Negrita"/>
    <w:basedOn w:val="Cuerpodeltexto"/>
    <w:rsid w:val="005C2912"/>
    <w:rPr>
      <w:rFonts w:ascii="Book Antiqua" w:eastAsia="Book Antiqua" w:hAnsi="Book Antiqua" w:cs="Book Antiqua"/>
      <w:b/>
      <w:bCs/>
      <w:shd w:val="clear" w:color="auto" w:fill="FFFFFF"/>
    </w:rPr>
  </w:style>
  <w:style w:type="paragraph" w:customStyle="1" w:styleId="Cuerpodeltexto0">
    <w:name w:val="Cuerpo del texto"/>
    <w:basedOn w:val="Normal"/>
    <w:link w:val="Cuerpodeltexto"/>
    <w:rsid w:val="005C2912"/>
    <w:pPr>
      <w:shd w:val="clear" w:color="auto" w:fill="FFFFFF"/>
      <w:spacing w:before="180" w:after="180" w:line="216" w:lineRule="exact"/>
      <w:jc w:val="both"/>
    </w:pPr>
    <w:rPr>
      <w:rFonts w:ascii="Book Antiqua" w:eastAsia="Book Antiqua" w:hAnsi="Book Antiqua" w:cs="Book Antiqua"/>
    </w:rPr>
  </w:style>
  <w:style w:type="character" w:customStyle="1" w:styleId="Cuerpodeltexto2">
    <w:name w:val="Cuerpo del texto (2)_"/>
    <w:basedOn w:val="Fuentedeprrafopredeter"/>
    <w:link w:val="Cuerpodeltexto20"/>
    <w:rsid w:val="005C2912"/>
    <w:rPr>
      <w:rFonts w:ascii="Book Antiqua" w:eastAsia="Book Antiqua" w:hAnsi="Book Antiqua" w:cs="Book Antiqua"/>
      <w:sz w:val="19"/>
      <w:szCs w:val="19"/>
      <w:shd w:val="clear" w:color="auto" w:fill="FFFFFF"/>
    </w:rPr>
  </w:style>
  <w:style w:type="character" w:customStyle="1" w:styleId="Cuerpodeltexto211pto">
    <w:name w:val="Cuerpo del texto (2) + 11 pto"/>
    <w:aliases w:val="Negrita,Cursiva,Sin versales"/>
    <w:basedOn w:val="Cuerpodeltexto2"/>
    <w:rsid w:val="005C2912"/>
    <w:rPr>
      <w:rFonts w:ascii="Book Antiqua" w:eastAsia="Book Antiqua" w:hAnsi="Book Antiqua" w:cs="Book Antiqua"/>
      <w:b/>
      <w:bCs/>
      <w:i/>
      <w:iCs/>
      <w:smallCaps/>
      <w:sz w:val="22"/>
      <w:szCs w:val="22"/>
      <w:shd w:val="clear" w:color="auto" w:fill="FFFFFF"/>
    </w:rPr>
  </w:style>
  <w:style w:type="paragraph" w:customStyle="1" w:styleId="Cuerpodeltexto20">
    <w:name w:val="Cuerpo del texto (2)"/>
    <w:basedOn w:val="Normal"/>
    <w:link w:val="Cuerpodeltexto2"/>
    <w:rsid w:val="005C2912"/>
    <w:pPr>
      <w:shd w:val="clear" w:color="auto" w:fill="FFFFFF"/>
      <w:spacing w:before="360" w:after="60" w:line="0" w:lineRule="atLeast"/>
      <w:jc w:val="both"/>
    </w:pPr>
    <w:rPr>
      <w:rFonts w:ascii="Book Antiqua" w:eastAsia="Book Antiqua" w:hAnsi="Book Antiqua" w:cs="Book Antiqua"/>
      <w:sz w:val="19"/>
      <w:szCs w:val="19"/>
    </w:rPr>
  </w:style>
  <w:style w:type="character" w:styleId="Hipervnculo">
    <w:name w:val="Hyperlink"/>
    <w:basedOn w:val="Fuentedeprrafopredeter"/>
    <w:rsid w:val="005C2912"/>
    <w:rPr>
      <w:color w:val="000080"/>
      <w:u w:val="single"/>
    </w:rPr>
  </w:style>
  <w:style w:type="character" w:customStyle="1" w:styleId="Cuerpodeltexto3">
    <w:name w:val="Cuerpo del texto (3)_"/>
    <w:basedOn w:val="Fuentedeprrafopredeter"/>
    <w:link w:val="Cuerpodeltexto30"/>
    <w:rsid w:val="005C2912"/>
    <w:rPr>
      <w:rFonts w:ascii="Book Antiqua" w:eastAsia="Book Antiqua" w:hAnsi="Book Antiqua" w:cs="Book Antiqua"/>
      <w:sz w:val="17"/>
      <w:szCs w:val="17"/>
      <w:shd w:val="clear" w:color="auto" w:fill="FFFFFF"/>
    </w:rPr>
  </w:style>
  <w:style w:type="paragraph" w:customStyle="1" w:styleId="Cuerpodeltexto30">
    <w:name w:val="Cuerpo del texto (3)"/>
    <w:basedOn w:val="Normal"/>
    <w:link w:val="Cuerpodeltexto3"/>
    <w:rsid w:val="005C2912"/>
    <w:pPr>
      <w:shd w:val="clear" w:color="auto" w:fill="FFFFFF"/>
      <w:spacing w:after="0" w:line="206" w:lineRule="exact"/>
      <w:jc w:val="both"/>
    </w:pPr>
    <w:rPr>
      <w:rFonts w:ascii="Book Antiqua" w:eastAsia="Book Antiqua" w:hAnsi="Book Antiqua" w:cs="Book Antiqu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
    <w:name w:val="Título #1_"/>
    <w:basedOn w:val="Fuentedeprrafopredeter"/>
    <w:link w:val="Ttulo10"/>
    <w:rsid w:val="005C2912"/>
    <w:rPr>
      <w:rFonts w:ascii="Book Antiqua" w:eastAsia="Book Antiqua" w:hAnsi="Book Antiqua" w:cs="Book Antiqua"/>
      <w:sz w:val="28"/>
      <w:szCs w:val="28"/>
      <w:shd w:val="clear" w:color="auto" w:fill="FFFFFF"/>
    </w:rPr>
  </w:style>
  <w:style w:type="paragraph" w:customStyle="1" w:styleId="Ttulo10">
    <w:name w:val="Título #1"/>
    <w:basedOn w:val="Normal"/>
    <w:link w:val="Ttulo1"/>
    <w:rsid w:val="005C2912"/>
    <w:pPr>
      <w:shd w:val="clear" w:color="auto" w:fill="FFFFFF"/>
      <w:spacing w:after="180" w:line="0" w:lineRule="atLeast"/>
      <w:outlineLvl w:val="0"/>
    </w:pPr>
    <w:rPr>
      <w:rFonts w:ascii="Book Antiqua" w:eastAsia="Book Antiqua" w:hAnsi="Book Antiqua" w:cs="Book Antiqua"/>
      <w:sz w:val="28"/>
      <w:szCs w:val="28"/>
    </w:rPr>
  </w:style>
  <w:style w:type="character" w:customStyle="1" w:styleId="Cuerpodeltexto">
    <w:name w:val="Cuerpo del texto_"/>
    <w:basedOn w:val="Fuentedeprrafopredeter"/>
    <w:link w:val="Cuerpodeltexto0"/>
    <w:rsid w:val="005C2912"/>
    <w:rPr>
      <w:rFonts w:ascii="Book Antiqua" w:eastAsia="Book Antiqua" w:hAnsi="Book Antiqua" w:cs="Book Antiqua"/>
      <w:shd w:val="clear" w:color="auto" w:fill="FFFFFF"/>
    </w:rPr>
  </w:style>
  <w:style w:type="character" w:customStyle="1" w:styleId="CuerpodeltextoNegrita">
    <w:name w:val="Cuerpo del texto + Negrita"/>
    <w:basedOn w:val="Cuerpodeltexto"/>
    <w:rsid w:val="005C2912"/>
    <w:rPr>
      <w:rFonts w:ascii="Book Antiqua" w:eastAsia="Book Antiqua" w:hAnsi="Book Antiqua" w:cs="Book Antiqua"/>
      <w:b/>
      <w:bCs/>
      <w:shd w:val="clear" w:color="auto" w:fill="FFFFFF"/>
    </w:rPr>
  </w:style>
  <w:style w:type="paragraph" w:customStyle="1" w:styleId="Cuerpodeltexto0">
    <w:name w:val="Cuerpo del texto"/>
    <w:basedOn w:val="Normal"/>
    <w:link w:val="Cuerpodeltexto"/>
    <w:rsid w:val="005C2912"/>
    <w:pPr>
      <w:shd w:val="clear" w:color="auto" w:fill="FFFFFF"/>
      <w:spacing w:before="180" w:after="180" w:line="216" w:lineRule="exact"/>
      <w:jc w:val="both"/>
    </w:pPr>
    <w:rPr>
      <w:rFonts w:ascii="Book Antiqua" w:eastAsia="Book Antiqua" w:hAnsi="Book Antiqua" w:cs="Book Antiqua"/>
    </w:rPr>
  </w:style>
  <w:style w:type="character" w:customStyle="1" w:styleId="Cuerpodeltexto2">
    <w:name w:val="Cuerpo del texto (2)_"/>
    <w:basedOn w:val="Fuentedeprrafopredeter"/>
    <w:link w:val="Cuerpodeltexto20"/>
    <w:rsid w:val="005C2912"/>
    <w:rPr>
      <w:rFonts w:ascii="Book Antiqua" w:eastAsia="Book Antiqua" w:hAnsi="Book Antiqua" w:cs="Book Antiqua"/>
      <w:sz w:val="19"/>
      <w:szCs w:val="19"/>
      <w:shd w:val="clear" w:color="auto" w:fill="FFFFFF"/>
    </w:rPr>
  </w:style>
  <w:style w:type="character" w:customStyle="1" w:styleId="Cuerpodeltexto211pto">
    <w:name w:val="Cuerpo del texto (2) + 11 pto"/>
    <w:aliases w:val="Negrita,Cursiva,Sin versales"/>
    <w:basedOn w:val="Cuerpodeltexto2"/>
    <w:rsid w:val="005C2912"/>
    <w:rPr>
      <w:rFonts w:ascii="Book Antiqua" w:eastAsia="Book Antiqua" w:hAnsi="Book Antiqua" w:cs="Book Antiqua"/>
      <w:b/>
      <w:bCs/>
      <w:i/>
      <w:iCs/>
      <w:smallCaps/>
      <w:sz w:val="22"/>
      <w:szCs w:val="22"/>
      <w:shd w:val="clear" w:color="auto" w:fill="FFFFFF"/>
    </w:rPr>
  </w:style>
  <w:style w:type="paragraph" w:customStyle="1" w:styleId="Cuerpodeltexto20">
    <w:name w:val="Cuerpo del texto (2)"/>
    <w:basedOn w:val="Normal"/>
    <w:link w:val="Cuerpodeltexto2"/>
    <w:rsid w:val="005C2912"/>
    <w:pPr>
      <w:shd w:val="clear" w:color="auto" w:fill="FFFFFF"/>
      <w:spacing w:before="360" w:after="60" w:line="0" w:lineRule="atLeast"/>
      <w:jc w:val="both"/>
    </w:pPr>
    <w:rPr>
      <w:rFonts w:ascii="Book Antiqua" w:eastAsia="Book Antiqua" w:hAnsi="Book Antiqua" w:cs="Book Antiqua"/>
      <w:sz w:val="19"/>
      <w:szCs w:val="19"/>
    </w:rPr>
  </w:style>
  <w:style w:type="character" w:styleId="Hipervnculo">
    <w:name w:val="Hyperlink"/>
    <w:basedOn w:val="Fuentedeprrafopredeter"/>
    <w:rsid w:val="005C2912"/>
    <w:rPr>
      <w:color w:val="000080"/>
      <w:u w:val="single"/>
    </w:rPr>
  </w:style>
  <w:style w:type="character" w:customStyle="1" w:styleId="Cuerpodeltexto3">
    <w:name w:val="Cuerpo del texto (3)_"/>
    <w:basedOn w:val="Fuentedeprrafopredeter"/>
    <w:link w:val="Cuerpodeltexto30"/>
    <w:rsid w:val="005C2912"/>
    <w:rPr>
      <w:rFonts w:ascii="Book Antiqua" w:eastAsia="Book Antiqua" w:hAnsi="Book Antiqua" w:cs="Book Antiqua"/>
      <w:sz w:val="17"/>
      <w:szCs w:val="17"/>
      <w:shd w:val="clear" w:color="auto" w:fill="FFFFFF"/>
    </w:rPr>
  </w:style>
  <w:style w:type="paragraph" w:customStyle="1" w:styleId="Cuerpodeltexto30">
    <w:name w:val="Cuerpo del texto (3)"/>
    <w:basedOn w:val="Normal"/>
    <w:link w:val="Cuerpodeltexto3"/>
    <w:rsid w:val="005C2912"/>
    <w:pPr>
      <w:shd w:val="clear" w:color="auto" w:fill="FFFFFF"/>
      <w:spacing w:after="0" w:line="206" w:lineRule="exact"/>
      <w:jc w:val="both"/>
    </w:pPr>
    <w:rPr>
      <w:rFonts w:ascii="Book Antiqua" w:eastAsia="Book Antiqua" w:hAnsi="Book Antiqua" w:cs="Book Antiqu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lysyorc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1272</Words>
  <Characters>7000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WinSP3_PRO</dc:creator>
  <cp:lastModifiedBy>LECCA</cp:lastModifiedBy>
  <cp:revision>2</cp:revision>
  <cp:lastPrinted>2014-07-17T16:33:00Z</cp:lastPrinted>
  <dcterms:created xsi:type="dcterms:W3CDTF">2014-08-05T00:52:00Z</dcterms:created>
  <dcterms:modified xsi:type="dcterms:W3CDTF">2014-08-05T00:52:00Z</dcterms:modified>
</cp:coreProperties>
</file>