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E3" w:rsidRDefault="00160577" w:rsidP="00A47B3A">
      <w:pPr>
        <w:pStyle w:val="Style3"/>
        <w:widowControl/>
        <w:spacing w:line="240" w:lineRule="auto"/>
        <w:ind w:right="51"/>
        <w:jc w:val="center"/>
        <w:rPr>
          <w:rStyle w:val="FontStyle14"/>
          <w:rFonts w:asciiTheme="majorHAnsi" w:hAnsiTheme="majorHAnsi"/>
          <w:sz w:val="22"/>
          <w:szCs w:val="20"/>
          <w:lang w:val="es-ES_tradnl" w:eastAsia="es-ES_tradnl"/>
        </w:rPr>
      </w:pPr>
      <w:r w:rsidRPr="001A4740">
        <w:rPr>
          <w:rStyle w:val="FontStyle14"/>
          <w:rFonts w:asciiTheme="majorHAnsi" w:hAnsiTheme="majorHAnsi"/>
          <w:sz w:val="22"/>
          <w:szCs w:val="20"/>
          <w:lang w:val="es-ES_tradnl" w:eastAsia="es-ES_tradnl"/>
        </w:rPr>
        <w:t xml:space="preserve">PORQUE SE EQUIVOCARON LOS CIENTÍFICOS CON SUS PRONÓSTICOS EN EL 2012 </w:t>
      </w:r>
    </w:p>
    <w:p w:rsidR="001A4740" w:rsidRDefault="001A4740" w:rsidP="00A47B3A">
      <w:pPr>
        <w:pStyle w:val="Style3"/>
        <w:widowControl/>
        <w:spacing w:line="240" w:lineRule="auto"/>
        <w:ind w:right="51"/>
        <w:jc w:val="center"/>
        <w:rPr>
          <w:rStyle w:val="FontStyle14"/>
          <w:rFonts w:asciiTheme="majorHAnsi" w:hAnsiTheme="majorHAnsi"/>
          <w:b w:val="0"/>
          <w:sz w:val="22"/>
          <w:szCs w:val="20"/>
          <w:lang w:val="es-ES_tradnl" w:eastAsia="es-ES_tradnl"/>
        </w:rPr>
      </w:pPr>
      <w:r w:rsidRPr="001A4740">
        <w:rPr>
          <w:rStyle w:val="FontStyle14"/>
          <w:rFonts w:asciiTheme="majorHAnsi" w:hAnsiTheme="majorHAnsi"/>
          <w:b w:val="0"/>
          <w:sz w:val="22"/>
          <w:szCs w:val="20"/>
          <w:lang w:val="es-ES_tradnl" w:eastAsia="es-ES_tradnl"/>
        </w:rPr>
        <w:t xml:space="preserve">Por: Carlos </w:t>
      </w:r>
      <w:proofErr w:type="spellStart"/>
      <w:r w:rsidRPr="001A4740">
        <w:rPr>
          <w:rStyle w:val="FontStyle14"/>
          <w:rFonts w:asciiTheme="majorHAnsi" w:hAnsiTheme="majorHAnsi"/>
          <w:b w:val="0"/>
          <w:sz w:val="22"/>
          <w:szCs w:val="20"/>
          <w:lang w:val="es-ES_tradnl" w:eastAsia="es-ES_tradnl"/>
        </w:rPr>
        <w:t>Bastiand</w:t>
      </w:r>
      <w:proofErr w:type="spellEnd"/>
      <w:r w:rsidRPr="001A4740">
        <w:rPr>
          <w:rStyle w:val="FontStyle14"/>
          <w:rFonts w:asciiTheme="majorHAnsi" w:hAnsiTheme="majorHAnsi"/>
          <w:b w:val="0"/>
          <w:sz w:val="22"/>
          <w:szCs w:val="20"/>
          <w:lang w:val="es-ES_tradnl" w:eastAsia="es-ES_tradnl"/>
        </w:rPr>
        <w:t xml:space="preserve"> Granados </w:t>
      </w:r>
    </w:p>
    <w:p w:rsidR="001A4740" w:rsidRPr="001A4740" w:rsidRDefault="001A4740" w:rsidP="00A47B3A">
      <w:pPr>
        <w:pStyle w:val="Style3"/>
        <w:widowControl/>
        <w:spacing w:line="240" w:lineRule="auto"/>
        <w:ind w:right="51"/>
        <w:jc w:val="center"/>
        <w:rPr>
          <w:rStyle w:val="FontStyle14"/>
          <w:rFonts w:asciiTheme="majorHAnsi" w:hAnsiTheme="majorHAnsi"/>
          <w:b w:val="0"/>
          <w:spacing w:val="20"/>
          <w:sz w:val="22"/>
          <w:szCs w:val="20"/>
          <w:lang w:val="es-ES_tradnl" w:eastAsia="es-ES_tradnl"/>
        </w:rPr>
      </w:pPr>
      <w:r w:rsidRPr="001A4740">
        <w:rPr>
          <w:rStyle w:val="FontStyle14"/>
          <w:rFonts w:asciiTheme="majorHAnsi" w:hAnsiTheme="majorHAnsi"/>
          <w:b w:val="0"/>
          <w:sz w:val="22"/>
          <w:szCs w:val="20"/>
          <w:lang w:val="es-ES_tradnl" w:eastAsia="es-ES_tradnl"/>
        </w:rPr>
        <w:t>E-mail: acosep@hotmail.com</w:t>
      </w:r>
    </w:p>
    <w:p w:rsidR="00CF7DE3" w:rsidRPr="00C2388E" w:rsidRDefault="00CF7DE3" w:rsidP="00C2388E">
      <w:pPr>
        <w:pStyle w:val="Style6"/>
        <w:widowControl/>
        <w:ind w:right="51"/>
        <w:rPr>
          <w:rStyle w:val="FontStyle17"/>
          <w:rFonts w:asciiTheme="majorHAnsi" w:hAnsiTheme="majorHAnsi"/>
          <w:sz w:val="8"/>
          <w:lang w:val="es-ES_tradnl" w:eastAsia="es-ES_tradnl"/>
        </w:rPr>
      </w:pPr>
      <w:bookmarkStart w:id="0" w:name="_GoBack"/>
      <w:bookmarkEnd w:id="0"/>
    </w:p>
    <w:p w:rsidR="00BB381A" w:rsidRDefault="00BB381A" w:rsidP="00A47B3A">
      <w:pPr>
        <w:pStyle w:val="Style2"/>
        <w:widowControl/>
        <w:spacing w:line="240" w:lineRule="auto"/>
        <w:rPr>
          <w:rStyle w:val="FontStyle13"/>
          <w:rFonts w:asciiTheme="majorHAnsi" w:hAnsiTheme="majorHAnsi"/>
          <w:sz w:val="22"/>
          <w:szCs w:val="24"/>
          <w:lang w:val="es-ES_tradnl" w:eastAsia="es-ES_tradnl"/>
        </w:rPr>
      </w:pPr>
      <w:r>
        <w:rPr>
          <w:rStyle w:val="FontStyle13"/>
          <w:rFonts w:asciiTheme="majorHAnsi" w:hAnsiTheme="majorHAnsi"/>
          <w:sz w:val="22"/>
          <w:szCs w:val="24"/>
          <w:lang w:val="es-ES_tradnl" w:eastAsia="es-ES_tradnl"/>
        </w:rPr>
        <w:t xml:space="preserve">En grandes titulares periodísticos, como televisivos, de un posible desastre que </w:t>
      </w:r>
      <w:r w:rsidR="00411645">
        <w:rPr>
          <w:rStyle w:val="FontStyle13"/>
          <w:rFonts w:asciiTheme="majorHAnsi" w:hAnsiTheme="majorHAnsi"/>
          <w:sz w:val="22"/>
          <w:szCs w:val="24"/>
          <w:lang w:val="es-ES_tradnl" w:eastAsia="es-ES_tradnl"/>
        </w:rPr>
        <w:t>debió</w:t>
      </w:r>
      <w:r>
        <w:rPr>
          <w:rStyle w:val="FontStyle13"/>
          <w:rFonts w:asciiTheme="majorHAnsi" w:hAnsiTheme="majorHAnsi"/>
          <w:sz w:val="22"/>
          <w:szCs w:val="24"/>
          <w:lang w:val="es-ES_tradnl" w:eastAsia="es-ES_tradnl"/>
        </w:rPr>
        <w:t xml:space="preserve"> suceder en el </w:t>
      </w:r>
      <w:r w:rsidR="00411645">
        <w:rPr>
          <w:rStyle w:val="FontStyle13"/>
          <w:rFonts w:asciiTheme="majorHAnsi" w:hAnsiTheme="majorHAnsi"/>
          <w:sz w:val="22"/>
          <w:szCs w:val="24"/>
          <w:lang w:val="es-ES_tradnl" w:eastAsia="es-ES_tradnl"/>
        </w:rPr>
        <w:t xml:space="preserve">año </w:t>
      </w:r>
      <w:r>
        <w:rPr>
          <w:rStyle w:val="FontStyle13"/>
          <w:rFonts w:asciiTheme="majorHAnsi" w:hAnsiTheme="majorHAnsi"/>
          <w:sz w:val="22"/>
          <w:szCs w:val="24"/>
          <w:lang w:val="es-ES_tradnl" w:eastAsia="es-ES_tradnl"/>
        </w:rPr>
        <w:t>2012, los anuncios fueron hechos con varios años de anticipación por varias Instituciones Científicas, pero estos pronósticos no dieron su resultado</w:t>
      </w:r>
      <w:r w:rsidR="00F53AF1">
        <w:rPr>
          <w:rStyle w:val="FontStyle13"/>
          <w:rFonts w:asciiTheme="majorHAnsi" w:hAnsiTheme="majorHAnsi"/>
          <w:sz w:val="22"/>
          <w:szCs w:val="24"/>
          <w:lang w:val="es-ES_tradnl" w:eastAsia="es-ES_tradnl"/>
        </w:rPr>
        <w:t>,</w:t>
      </w:r>
      <w:r>
        <w:rPr>
          <w:rStyle w:val="FontStyle13"/>
          <w:rFonts w:asciiTheme="majorHAnsi" w:hAnsiTheme="majorHAnsi"/>
          <w:sz w:val="22"/>
          <w:szCs w:val="24"/>
          <w:lang w:val="es-ES_tradnl" w:eastAsia="es-ES_tradnl"/>
        </w:rPr>
        <w:t xml:space="preserve"> y la razón es que </w:t>
      </w:r>
      <w:r w:rsidRPr="00A47B3A">
        <w:rPr>
          <w:rStyle w:val="FontStyle13"/>
          <w:rFonts w:asciiTheme="majorHAnsi" w:hAnsiTheme="majorHAnsi"/>
          <w:sz w:val="22"/>
          <w:szCs w:val="24"/>
          <w:lang w:val="es-ES_tradnl" w:eastAsia="es-ES_tradnl"/>
        </w:rPr>
        <w:t xml:space="preserve">los </w:t>
      </w:r>
      <w:r w:rsidR="00A71E72" w:rsidRPr="00A47B3A">
        <w:rPr>
          <w:rStyle w:val="FontStyle13"/>
          <w:rFonts w:asciiTheme="majorHAnsi" w:hAnsiTheme="majorHAnsi"/>
          <w:sz w:val="22"/>
          <w:szCs w:val="24"/>
          <w:lang w:val="es-ES_tradnl" w:eastAsia="es-ES_tradnl"/>
        </w:rPr>
        <w:t>ciclos solares determinan el clima</w:t>
      </w:r>
      <w:r w:rsidR="00411645">
        <w:rPr>
          <w:rStyle w:val="FontStyle13"/>
          <w:rFonts w:asciiTheme="majorHAnsi" w:hAnsiTheme="majorHAnsi"/>
          <w:sz w:val="22"/>
          <w:szCs w:val="24"/>
          <w:lang w:val="es-ES_tradnl" w:eastAsia="es-ES_tradnl"/>
        </w:rPr>
        <w:t xml:space="preserve"> y los desastres</w:t>
      </w:r>
      <w:r w:rsidR="00A71E72" w:rsidRPr="00A47B3A">
        <w:rPr>
          <w:rStyle w:val="FontStyle13"/>
          <w:rFonts w:asciiTheme="majorHAnsi" w:hAnsiTheme="majorHAnsi"/>
          <w:sz w:val="22"/>
          <w:szCs w:val="24"/>
          <w:lang w:val="es-ES_tradnl" w:eastAsia="es-ES_tradnl"/>
        </w:rPr>
        <w:t xml:space="preserve">. </w:t>
      </w:r>
    </w:p>
    <w:p w:rsidR="00BB381A" w:rsidRPr="00BB381A" w:rsidRDefault="00BB381A" w:rsidP="00BB381A">
      <w:pPr>
        <w:pStyle w:val="Style2"/>
        <w:widowControl/>
        <w:spacing w:line="240" w:lineRule="auto"/>
        <w:rPr>
          <w:rStyle w:val="FontStyle13"/>
          <w:rFonts w:asciiTheme="majorHAnsi" w:hAnsiTheme="majorHAnsi"/>
          <w:sz w:val="14"/>
          <w:szCs w:val="24"/>
          <w:lang w:val="es-ES_tradnl" w:eastAsia="es-ES_tradnl"/>
        </w:rPr>
      </w:pPr>
    </w:p>
    <w:p w:rsidR="001C776F" w:rsidRPr="00A47B3A" w:rsidRDefault="001C776F" w:rsidP="00A47B3A">
      <w:pPr>
        <w:pStyle w:val="Style2"/>
        <w:widowControl/>
        <w:spacing w:line="240" w:lineRule="auto"/>
        <w:rPr>
          <w:rStyle w:val="FontStyle13"/>
          <w:rFonts w:asciiTheme="majorHAnsi" w:hAnsiTheme="majorHAnsi"/>
          <w:b/>
          <w:sz w:val="22"/>
          <w:szCs w:val="24"/>
          <w:lang w:val="es-ES_tradnl" w:eastAsia="es-ES_tradnl"/>
        </w:rPr>
      </w:pPr>
      <w:r w:rsidRPr="00A47B3A">
        <w:rPr>
          <w:rStyle w:val="FontStyle13"/>
          <w:rFonts w:asciiTheme="majorHAnsi" w:hAnsiTheme="majorHAnsi"/>
          <w:sz w:val="22"/>
          <w:szCs w:val="24"/>
          <w:lang w:val="es-ES_tradnl" w:eastAsia="es-ES_tradnl"/>
        </w:rPr>
        <w:t xml:space="preserve">NASA </w:t>
      </w:r>
      <w:r w:rsidRPr="00A47B3A">
        <w:rPr>
          <w:rStyle w:val="FontStyle12"/>
          <w:rFonts w:asciiTheme="majorHAnsi" w:hAnsiTheme="majorHAnsi"/>
          <w:b w:val="0"/>
          <w:sz w:val="22"/>
          <w:szCs w:val="24"/>
          <w:lang w:val="es-ES_tradnl" w:eastAsia="es-ES_tradnl"/>
        </w:rPr>
        <w:t xml:space="preserve">marzo </w:t>
      </w:r>
      <w:r w:rsidRPr="00A47B3A">
        <w:rPr>
          <w:rStyle w:val="FontStyle13"/>
          <w:rFonts w:asciiTheme="majorHAnsi" w:hAnsiTheme="majorHAnsi"/>
          <w:sz w:val="22"/>
          <w:szCs w:val="24"/>
          <w:lang w:val="es-ES_tradnl" w:eastAsia="es-ES_tradnl"/>
        </w:rPr>
        <w:t>10-2006.</w:t>
      </w:r>
      <w:r w:rsidRPr="00A47B3A">
        <w:rPr>
          <w:rStyle w:val="FontStyle13"/>
          <w:rFonts w:asciiTheme="majorHAnsi" w:hAnsiTheme="majorHAnsi"/>
          <w:b/>
          <w:sz w:val="22"/>
          <w:szCs w:val="24"/>
          <w:lang w:val="es-ES_tradnl" w:eastAsia="es-ES_tradnl"/>
        </w:rPr>
        <w:t xml:space="preserve"> </w:t>
      </w:r>
      <w:r w:rsidRPr="00A47B3A">
        <w:rPr>
          <w:rStyle w:val="FontStyle13"/>
          <w:rFonts w:asciiTheme="majorHAnsi" w:hAnsiTheme="majorHAnsi"/>
          <w:sz w:val="22"/>
          <w:szCs w:val="24"/>
          <w:lang w:val="es-ES_tradnl" w:eastAsia="es-ES_tradnl"/>
        </w:rPr>
        <w:t>Los investigadores predicen la inminente llegada de las tormenta solar más intensas de los últimos 50 años. "Como la calma, antes de la Tormenta".</w:t>
      </w:r>
    </w:p>
    <w:p w:rsidR="001C776F" w:rsidRPr="00A47B3A" w:rsidRDefault="001C776F" w:rsidP="00A47B3A">
      <w:pPr>
        <w:pStyle w:val="Style2"/>
        <w:widowControl/>
        <w:spacing w:line="240" w:lineRule="auto"/>
        <w:ind w:right="10"/>
        <w:rPr>
          <w:rStyle w:val="FontStyle13"/>
          <w:rFonts w:asciiTheme="majorHAnsi" w:hAnsiTheme="majorHAnsi"/>
          <w:sz w:val="22"/>
          <w:szCs w:val="24"/>
          <w:lang w:val="es-ES_tradnl" w:eastAsia="es-ES_tradnl"/>
        </w:rPr>
      </w:pPr>
      <w:r w:rsidRPr="00A47B3A">
        <w:rPr>
          <w:rStyle w:val="FontStyle13"/>
          <w:rFonts w:asciiTheme="majorHAnsi" w:hAnsiTheme="majorHAnsi"/>
          <w:sz w:val="22"/>
          <w:szCs w:val="24"/>
          <w:lang w:val="es-ES_tradnl" w:eastAsia="es-ES_tradnl"/>
        </w:rPr>
        <w:t xml:space="preserve">Un grupo de investigadores anunció que una tormenta viene en camino; la más intensa durante un mínimo solar en cincuenta años. La predicción fue hecha por el equipo dirigido por </w:t>
      </w:r>
      <w:proofErr w:type="spellStart"/>
      <w:r w:rsidRPr="00A47B3A">
        <w:rPr>
          <w:rStyle w:val="FontStyle13"/>
          <w:rFonts w:asciiTheme="majorHAnsi" w:hAnsiTheme="majorHAnsi"/>
          <w:sz w:val="22"/>
          <w:szCs w:val="24"/>
          <w:lang w:val="es-ES_tradnl" w:eastAsia="es-ES_tradnl"/>
        </w:rPr>
        <w:t>Mausumi</w:t>
      </w:r>
      <w:proofErr w:type="spellEnd"/>
      <w:r w:rsidRPr="00A47B3A">
        <w:rPr>
          <w:rStyle w:val="FontStyle13"/>
          <w:rFonts w:asciiTheme="majorHAnsi" w:hAnsiTheme="majorHAnsi"/>
          <w:sz w:val="22"/>
          <w:szCs w:val="24"/>
          <w:lang w:val="es-ES_tradnl" w:eastAsia="es-ES_tradnl"/>
        </w:rPr>
        <w:t xml:space="preserve"> </w:t>
      </w:r>
      <w:proofErr w:type="spellStart"/>
      <w:r w:rsidRPr="00A47B3A">
        <w:rPr>
          <w:rStyle w:val="FontStyle13"/>
          <w:rFonts w:asciiTheme="majorHAnsi" w:hAnsiTheme="majorHAnsi"/>
          <w:sz w:val="22"/>
          <w:szCs w:val="24"/>
          <w:lang w:val="es-ES_tradnl" w:eastAsia="es-ES_tradnl"/>
        </w:rPr>
        <w:t>Dikpati</w:t>
      </w:r>
      <w:proofErr w:type="spellEnd"/>
      <w:r w:rsidRPr="00A47B3A">
        <w:rPr>
          <w:rStyle w:val="FontStyle13"/>
          <w:rFonts w:asciiTheme="majorHAnsi" w:hAnsiTheme="majorHAnsi"/>
          <w:sz w:val="22"/>
          <w:szCs w:val="24"/>
          <w:lang w:val="es-ES_tradnl" w:eastAsia="es-ES_tradnl"/>
        </w:rPr>
        <w:t xml:space="preserve"> del Centro Nacional de Investigaciones Atmosféricas (</w:t>
      </w:r>
      <w:proofErr w:type="spellStart"/>
      <w:r w:rsidRPr="00A47B3A">
        <w:rPr>
          <w:rStyle w:val="FontStyle13"/>
          <w:rFonts w:asciiTheme="majorHAnsi" w:hAnsiTheme="majorHAnsi"/>
          <w:sz w:val="22"/>
          <w:szCs w:val="24"/>
          <w:lang w:val="es-ES_tradnl" w:eastAsia="es-ES_tradnl"/>
        </w:rPr>
        <w:t>National</w:t>
      </w:r>
      <w:proofErr w:type="spellEnd"/>
      <w:r w:rsidRPr="00A47B3A">
        <w:rPr>
          <w:rStyle w:val="FontStyle13"/>
          <w:rFonts w:asciiTheme="majorHAnsi" w:hAnsiTheme="majorHAnsi"/>
          <w:sz w:val="22"/>
          <w:szCs w:val="24"/>
          <w:lang w:val="es-ES_tradnl" w:eastAsia="es-ES_tradnl"/>
        </w:rPr>
        <w:t xml:space="preserve"> Center </w:t>
      </w:r>
      <w:proofErr w:type="spellStart"/>
      <w:r w:rsidRPr="00A47B3A">
        <w:rPr>
          <w:rStyle w:val="FontStyle13"/>
          <w:rFonts w:asciiTheme="majorHAnsi" w:hAnsiTheme="majorHAnsi"/>
          <w:sz w:val="22"/>
          <w:szCs w:val="24"/>
          <w:lang w:val="es-ES_tradnl" w:eastAsia="es-ES_tradnl"/>
        </w:rPr>
        <w:t>for</w:t>
      </w:r>
      <w:proofErr w:type="spellEnd"/>
      <w:r w:rsidRPr="00A47B3A">
        <w:rPr>
          <w:rStyle w:val="FontStyle13"/>
          <w:rFonts w:asciiTheme="majorHAnsi" w:hAnsiTheme="majorHAnsi"/>
          <w:sz w:val="22"/>
          <w:szCs w:val="24"/>
          <w:lang w:val="es-ES_tradnl" w:eastAsia="es-ES_tradnl"/>
        </w:rPr>
        <w:t xml:space="preserve"> </w:t>
      </w:r>
      <w:proofErr w:type="spellStart"/>
      <w:r w:rsidRPr="00A47B3A">
        <w:rPr>
          <w:rStyle w:val="FontStyle13"/>
          <w:rFonts w:asciiTheme="majorHAnsi" w:hAnsiTheme="majorHAnsi"/>
          <w:sz w:val="22"/>
          <w:szCs w:val="24"/>
          <w:lang w:val="es-ES_tradnl" w:eastAsia="es-ES_tradnl"/>
        </w:rPr>
        <w:t>Atmospheric</w:t>
      </w:r>
      <w:proofErr w:type="spellEnd"/>
      <w:r w:rsidRPr="00A47B3A">
        <w:rPr>
          <w:rStyle w:val="FontStyle13"/>
          <w:rFonts w:asciiTheme="majorHAnsi" w:hAnsiTheme="majorHAnsi"/>
          <w:sz w:val="22"/>
          <w:szCs w:val="24"/>
          <w:lang w:val="es-ES_tradnl" w:eastAsia="es-ES_tradnl"/>
        </w:rPr>
        <w:t xml:space="preserve"> </w:t>
      </w:r>
      <w:proofErr w:type="spellStart"/>
      <w:r w:rsidRPr="00A47B3A">
        <w:rPr>
          <w:rStyle w:val="FontStyle13"/>
          <w:rFonts w:asciiTheme="majorHAnsi" w:hAnsiTheme="majorHAnsi"/>
          <w:sz w:val="22"/>
          <w:szCs w:val="24"/>
          <w:lang w:val="es-ES_tradnl" w:eastAsia="es-ES_tradnl"/>
        </w:rPr>
        <w:t>Research</w:t>
      </w:r>
      <w:proofErr w:type="spellEnd"/>
      <w:r w:rsidRPr="00A47B3A">
        <w:rPr>
          <w:rStyle w:val="FontStyle13"/>
          <w:rFonts w:asciiTheme="majorHAnsi" w:hAnsiTheme="majorHAnsi"/>
          <w:sz w:val="22"/>
          <w:szCs w:val="24"/>
          <w:lang w:val="es-ES_tradnl" w:eastAsia="es-ES_tradnl"/>
        </w:rPr>
        <w:t xml:space="preserve"> </w:t>
      </w:r>
      <w:proofErr w:type="spellStart"/>
      <w:r w:rsidRPr="00A47B3A">
        <w:rPr>
          <w:rStyle w:val="FontStyle13"/>
          <w:rFonts w:asciiTheme="majorHAnsi" w:hAnsiTheme="majorHAnsi"/>
          <w:sz w:val="22"/>
          <w:szCs w:val="24"/>
          <w:lang w:val="es-ES_tradnl" w:eastAsia="es-ES_tradnl"/>
        </w:rPr>
        <w:t>ó</w:t>
      </w:r>
      <w:proofErr w:type="spellEnd"/>
      <w:r w:rsidRPr="00A47B3A">
        <w:rPr>
          <w:rStyle w:val="FontStyle13"/>
          <w:rFonts w:asciiTheme="majorHAnsi" w:hAnsiTheme="majorHAnsi"/>
          <w:sz w:val="22"/>
          <w:szCs w:val="24"/>
          <w:lang w:val="es-ES_tradnl" w:eastAsia="es-ES_tradnl"/>
        </w:rPr>
        <w:t xml:space="preserve"> NCAR). "El siguiente ciclo solar será de un 30 a un 50% más intenso que el anterior", dice ella. Si esto es correcto, en los próximos años se producirá un estallido de actividad solar apenas menor que el del histórico máximo solar de 1958.</w:t>
      </w:r>
    </w:p>
    <w:p w:rsidR="001C776F" w:rsidRPr="00A47B3A" w:rsidRDefault="001C776F" w:rsidP="00A47B3A">
      <w:pPr>
        <w:pStyle w:val="Style2"/>
        <w:widowControl/>
        <w:spacing w:line="240" w:lineRule="auto"/>
        <w:ind w:right="10"/>
        <w:rPr>
          <w:rStyle w:val="FontStyle13"/>
          <w:rFonts w:asciiTheme="majorHAnsi" w:hAnsiTheme="majorHAnsi"/>
          <w:sz w:val="22"/>
          <w:szCs w:val="24"/>
          <w:lang w:val="es-ES_tradnl" w:eastAsia="es-ES_tradnl"/>
        </w:rPr>
      </w:pPr>
    </w:p>
    <w:p w:rsidR="001C776F" w:rsidRPr="00A47B3A" w:rsidRDefault="001C776F" w:rsidP="00A47B3A">
      <w:pPr>
        <w:pStyle w:val="Style2"/>
        <w:widowControl/>
        <w:spacing w:line="240" w:lineRule="auto"/>
        <w:rPr>
          <w:rStyle w:val="FontStyle13"/>
          <w:rFonts w:asciiTheme="majorHAnsi" w:hAnsiTheme="majorHAnsi"/>
          <w:sz w:val="22"/>
          <w:szCs w:val="24"/>
          <w:lang w:val="es-ES_tradnl" w:eastAsia="es-ES_tradnl"/>
        </w:rPr>
      </w:pPr>
      <w:r w:rsidRPr="00A47B3A">
        <w:rPr>
          <w:rStyle w:val="FontStyle13"/>
          <w:rFonts w:asciiTheme="majorHAnsi" w:hAnsiTheme="majorHAnsi"/>
          <w:sz w:val="22"/>
          <w:szCs w:val="24"/>
          <w:lang w:val="es-ES_tradnl" w:eastAsia="es-ES_tradnl"/>
        </w:rPr>
        <w:t xml:space="preserve">NASA </w:t>
      </w:r>
      <w:r w:rsidRPr="00A47B3A">
        <w:rPr>
          <w:rStyle w:val="FontStyle12"/>
          <w:rFonts w:asciiTheme="majorHAnsi" w:hAnsiTheme="majorHAnsi"/>
          <w:b w:val="0"/>
          <w:sz w:val="22"/>
          <w:szCs w:val="24"/>
          <w:lang w:val="es-ES_tradnl" w:eastAsia="es-ES_tradnl"/>
        </w:rPr>
        <w:t xml:space="preserve"> abril</w:t>
      </w:r>
      <w:r w:rsidRPr="00A47B3A">
        <w:rPr>
          <w:rStyle w:val="FontStyle12"/>
          <w:rFonts w:asciiTheme="majorHAnsi" w:hAnsiTheme="majorHAnsi"/>
          <w:sz w:val="22"/>
          <w:szCs w:val="24"/>
          <w:lang w:val="es-ES_tradnl" w:eastAsia="es-ES_tradnl"/>
        </w:rPr>
        <w:t xml:space="preserve"> </w:t>
      </w:r>
      <w:r w:rsidRPr="00A47B3A">
        <w:rPr>
          <w:rStyle w:val="FontStyle13"/>
          <w:rFonts w:asciiTheme="majorHAnsi" w:hAnsiTheme="majorHAnsi"/>
          <w:sz w:val="22"/>
          <w:szCs w:val="24"/>
          <w:lang w:val="es-ES_tradnl" w:eastAsia="es-ES_tradnl"/>
        </w:rPr>
        <w:t>27-2007. El ciclo de tormentas solares que causan el caos en las comunicaciones y ponen en peligro a los astronautas, comenzarán probablemente en marzo próximo y tendrán su apogeo a finales de 2011 o mediados de 2012.</w:t>
      </w:r>
    </w:p>
    <w:p w:rsidR="001C776F" w:rsidRPr="00A47B3A" w:rsidRDefault="001C776F" w:rsidP="00A47B3A">
      <w:pPr>
        <w:pStyle w:val="Style2"/>
        <w:widowControl/>
        <w:spacing w:line="240" w:lineRule="auto"/>
        <w:rPr>
          <w:rStyle w:val="FontStyle13"/>
          <w:rFonts w:asciiTheme="majorHAnsi" w:hAnsiTheme="majorHAnsi"/>
          <w:sz w:val="22"/>
          <w:szCs w:val="24"/>
          <w:lang w:val="es-ES_tradnl" w:eastAsia="es-ES_tradnl"/>
        </w:rPr>
      </w:pPr>
      <w:r w:rsidRPr="00A47B3A">
        <w:rPr>
          <w:rStyle w:val="FontStyle13"/>
          <w:rFonts w:asciiTheme="majorHAnsi" w:hAnsiTheme="majorHAnsi"/>
          <w:sz w:val="22"/>
          <w:szCs w:val="24"/>
          <w:lang w:val="es-ES_tradnl" w:eastAsia="es-ES_tradnl"/>
        </w:rPr>
        <w:t>Según ha informado el Centro de Ambiente Espacial de la Administración Nacional Oceánica y Atmosférica (NOAA), el comienzo del "Ciclo 24' de tormentas que dura unos once años, se producirá un año antes de lo previsto.</w:t>
      </w:r>
    </w:p>
    <w:p w:rsidR="001C776F" w:rsidRPr="00A47B3A" w:rsidRDefault="001C776F" w:rsidP="00A47B3A">
      <w:pPr>
        <w:pStyle w:val="Style6"/>
        <w:widowControl/>
        <w:ind w:right="51"/>
        <w:rPr>
          <w:rStyle w:val="FontStyle17"/>
          <w:rFonts w:asciiTheme="majorHAnsi" w:hAnsiTheme="majorHAnsi"/>
          <w:b w:val="0"/>
          <w:sz w:val="22"/>
          <w:szCs w:val="24"/>
          <w:lang w:val="es-ES_tradnl" w:eastAsia="es-ES_tradnl"/>
        </w:rPr>
      </w:pPr>
    </w:p>
    <w:p w:rsidR="00160577" w:rsidRPr="00A47B3A" w:rsidRDefault="00160577" w:rsidP="00A47B3A">
      <w:pPr>
        <w:pStyle w:val="Style6"/>
        <w:widowControl/>
        <w:ind w:right="51"/>
        <w:jc w:val="both"/>
        <w:rPr>
          <w:rStyle w:val="FontStyle17"/>
          <w:rFonts w:asciiTheme="majorHAnsi" w:hAnsiTheme="majorHAnsi"/>
          <w:b w:val="0"/>
          <w:sz w:val="22"/>
          <w:szCs w:val="24"/>
          <w:lang w:val="es-ES_tradnl" w:eastAsia="es-ES_tradnl"/>
        </w:rPr>
      </w:pPr>
      <w:r w:rsidRPr="00A47B3A">
        <w:rPr>
          <w:rStyle w:val="FontStyle17"/>
          <w:rFonts w:asciiTheme="majorHAnsi" w:hAnsiTheme="majorHAnsi"/>
          <w:b w:val="0"/>
          <w:sz w:val="22"/>
          <w:szCs w:val="24"/>
          <w:lang w:val="es-ES_tradnl" w:eastAsia="es-ES_tradnl"/>
        </w:rPr>
        <w:t xml:space="preserve">En el 2012 no hubo alineamiento de planetas, los científicos estaban con plena seguridad que  su pronóstico se debería dar, pero solo alineado el planeta Venus el 06 de Junio del mismo año, más no así Mercurio ni Marte, las que ejercen una influencia electromagnética en el sol. </w:t>
      </w:r>
    </w:p>
    <w:p w:rsidR="00160577" w:rsidRPr="00A47B3A" w:rsidRDefault="001A4740" w:rsidP="00A47B3A">
      <w:pPr>
        <w:pStyle w:val="Style6"/>
        <w:widowControl/>
        <w:ind w:right="51"/>
        <w:jc w:val="both"/>
        <w:rPr>
          <w:rStyle w:val="FontStyle17"/>
          <w:rFonts w:asciiTheme="majorHAnsi" w:hAnsiTheme="majorHAnsi"/>
          <w:b w:val="0"/>
          <w:sz w:val="22"/>
          <w:szCs w:val="24"/>
          <w:lang w:val="es-ES_tradnl" w:eastAsia="es-ES_tradnl"/>
        </w:rPr>
      </w:pPr>
      <w:r w:rsidRPr="00A47B3A">
        <w:rPr>
          <w:rStyle w:val="FontStyle17"/>
          <w:rFonts w:asciiTheme="majorHAnsi" w:hAnsiTheme="majorHAnsi"/>
          <w:b w:val="0"/>
          <w:sz w:val="22"/>
          <w:szCs w:val="24"/>
          <w:lang w:val="es-ES_tradnl" w:eastAsia="es-ES_tradnl"/>
        </w:rPr>
        <w:t xml:space="preserve">El alineamiento de los planetas están asociados con las tormentas solares estas son bosones o fotones de plasma las que originan un rebote de la Retroalimentación Positiva, las que generan los desastres naturales en nuestro planeta. </w:t>
      </w:r>
    </w:p>
    <w:p w:rsidR="001C776F" w:rsidRPr="00A47B3A" w:rsidRDefault="001C776F" w:rsidP="00A47B3A">
      <w:pPr>
        <w:pStyle w:val="Style6"/>
        <w:widowControl/>
        <w:ind w:right="51"/>
        <w:jc w:val="both"/>
        <w:rPr>
          <w:rStyle w:val="FontStyle17"/>
          <w:rFonts w:asciiTheme="majorHAnsi" w:hAnsiTheme="majorHAnsi"/>
          <w:b w:val="0"/>
          <w:sz w:val="22"/>
          <w:szCs w:val="24"/>
          <w:lang w:val="es-ES_tradnl" w:eastAsia="es-ES_tradnl"/>
        </w:rPr>
      </w:pPr>
    </w:p>
    <w:p w:rsidR="00CF7DE3" w:rsidRPr="00A47B3A" w:rsidRDefault="00160577" w:rsidP="00A47B3A">
      <w:pPr>
        <w:pStyle w:val="Style6"/>
        <w:widowControl/>
        <w:ind w:right="51"/>
        <w:jc w:val="both"/>
        <w:rPr>
          <w:rStyle w:val="FontStyle18"/>
          <w:rFonts w:asciiTheme="majorHAnsi" w:hAnsiTheme="majorHAnsi" w:cs="Calibri"/>
          <w:b/>
          <w:bCs/>
          <w:sz w:val="22"/>
          <w:szCs w:val="24"/>
          <w:lang w:val="es-ES_tradnl" w:eastAsia="es-ES_tradnl"/>
        </w:rPr>
      </w:pPr>
      <w:r w:rsidRPr="00A47B3A">
        <w:rPr>
          <w:rStyle w:val="FontStyle17"/>
          <w:rFonts w:asciiTheme="majorHAnsi" w:hAnsiTheme="majorHAnsi"/>
          <w:b w:val="0"/>
          <w:sz w:val="22"/>
          <w:szCs w:val="24"/>
          <w:lang w:val="es-ES_tradnl" w:eastAsia="es-ES_tradnl"/>
        </w:rPr>
        <w:t>En un reciente congreso</w:t>
      </w:r>
      <w:r w:rsidR="00CF7DE3" w:rsidRPr="00A47B3A">
        <w:rPr>
          <w:rStyle w:val="FontStyle17"/>
          <w:rFonts w:asciiTheme="majorHAnsi" w:hAnsiTheme="majorHAnsi"/>
          <w:sz w:val="22"/>
          <w:szCs w:val="24"/>
          <w:lang w:val="es-ES_tradnl" w:eastAsia="es-ES_tradnl"/>
        </w:rPr>
        <w:t xml:space="preserve"> </w:t>
      </w:r>
      <w:r w:rsidR="00CF7DE3" w:rsidRPr="00A47B3A">
        <w:rPr>
          <w:rStyle w:val="FontStyle18"/>
          <w:rFonts w:asciiTheme="majorHAnsi" w:hAnsiTheme="majorHAnsi"/>
          <w:sz w:val="22"/>
          <w:szCs w:val="24"/>
          <w:lang w:val="es-ES_tradnl" w:eastAsia="es-ES_tradnl"/>
        </w:rPr>
        <w:t>en Colorado EE.UU., donde apro</w:t>
      </w:r>
      <w:r w:rsidR="00CF7DE3" w:rsidRPr="00A47B3A">
        <w:rPr>
          <w:rStyle w:val="FontStyle18"/>
          <w:rFonts w:asciiTheme="majorHAnsi" w:hAnsiTheme="majorHAnsi"/>
          <w:sz w:val="22"/>
          <w:szCs w:val="24"/>
          <w:lang w:val="es-ES_tradnl" w:eastAsia="es-ES_tradnl"/>
        </w:rPr>
        <w:softHyphen/>
        <w:t>ximadamente ochenta científi</w:t>
      </w:r>
      <w:r w:rsidR="00CF7DE3" w:rsidRPr="00A47B3A">
        <w:rPr>
          <w:rStyle w:val="FontStyle18"/>
          <w:rFonts w:asciiTheme="majorHAnsi" w:hAnsiTheme="majorHAnsi"/>
          <w:sz w:val="22"/>
          <w:szCs w:val="24"/>
          <w:lang w:val="es-ES_tradnl" w:eastAsia="es-ES_tradnl"/>
        </w:rPr>
        <w:softHyphen/>
        <w:t>cos, físicos solares procedente de una docena de países se reu</w:t>
      </w:r>
      <w:r w:rsidR="00CF7DE3" w:rsidRPr="00A47B3A">
        <w:rPr>
          <w:rStyle w:val="FontStyle18"/>
          <w:rFonts w:asciiTheme="majorHAnsi" w:hAnsiTheme="majorHAnsi"/>
          <w:sz w:val="22"/>
          <w:szCs w:val="24"/>
          <w:lang w:val="es-ES_tradnl" w:eastAsia="es-ES_tradnl"/>
        </w:rPr>
        <w:softHyphen/>
        <w:t>nieron para explorar la relación del Sol con el clima. Un con</w:t>
      </w:r>
      <w:r w:rsidR="00CF7DE3" w:rsidRPr="00A47B3A">
        <w:rPr>
          <w:rStyle w:val="FontStyle18"/>
          <w:rFonts w:asciiTheme="majorHAnsi" w:hAnsiTheme="majorHAnsi"/>
          <w:sz w:val="22"/>
          <w:szCs w:val="24"/>
          <w:lang w:val="es-ES_tradnl" w:eastAsia="es-ES_tradnl"/>
        </w:rPr>
        <w:softHyphen/>
        <w:t>greso auspiciado por el labora</w:t>
      </w:r>
      <w:r w:rsidR="00CF7DE3" w:rsidRPr="00A47B3A">
        <w:rPr>
          <w:rStyle w:val="FontStyle18"/>
          <w:rFonts w:asciiTheme="majorHAnsi" w:hAnsiTheme="majorHAnsi"/>
          <w:sz w:val="22"/>
          <w:szCs w:val="24"/>
          <w:lang w:val="es-ES_tradnl" w:eastAsia="es-ES_tradnl"/>
        </w:rPr>
        <w:softHyphen/>
        <w:t>torio de física atmosférica y es</w:t>
      </w:r>
      <w:r w:rsidR="00CF7DE3" w:rsidRPr="00A47B3A">
        <w:rPr>
          <w:rStyle w:val="FontStyle18"/>
          <w:rFonts w:asciiTheme="majorHAnsi" w:hAnsiTheme="majorHAnsi"/>
          <w:sz w:val="22"/>
          <w:szCs w:val="24"/>
          <w:lang w:val="es-ES_tradnl" w:eastAsia="es-ES_tradnl"/>
        </w:rPr>
        <w:softHyphen/>
        <w:t>pacial de la Universidad de Colorado, que había diseñado y participado en la construcción de un satélite de investigación, que durante los últimos años ha monitoreado la interacción del Sol.</w:t>
      </w:r>
    </w:p>
    <w:p w:rsidR="00CF7DE3" w:rsidRPr="00A47B3A" w:rsidRDefault="00CF7DE3"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El programa más fascinante de la conferencia sobre toda clase de temas, desde la tecnología de satélites más avanzadas hasta la forma de fluctuaciones solares y el alineamiento de los plane</w:t>
      </w:r>
      <w:r w:rsidRPr="00A47B3A">
        <w:rPr>
          <w:rStyle w:val="FontStyle18"/>
          <w:rFonts w:asciiTheme="majorHAnsi" w:hAnsiTheme="majorHAnsi"/>
          <w:sz w:val="22"/>
          <w:szCs w:val="24"/>
          <w:lang w:val="es-ES_tradnl" w:eastAsia="es-ES_tradnl"/>
        </w:rPr>
        <w:softHyphen/>
        <w:t>tas. Resultó que las configura</w:t>
      </w:r>
      <w:r w:rsidRPr="00A47B3A">
        <w:rPr>
          <w:rStyle w:val="FontStyle18"/>
          <w:rFonts w:asciiTheme="majorHAnsi" w:hAnsiTheme="majorHAnsi"/>
          <w:sz w:val="22"/>
          <w:szCs w:val="24"/>
          <w:lang w:val="es-ES_tradnl" w:eastAsia="es-ES_tradnl"/>
        </w:rPr>
        <w:softHyphen/>
        <w:t>ciones y alineaciones planeta</w:t>
      </w:r>
      <w:r w:rsidRPr="00A47B3A">
        <w:rPr>
          <w:rStyle w:val="FontStyle18"/>
          <w:rFonts w:asciiTheme="majorHAnsi" w:hAnsiTheme="majorHAnsi"/>
          <w:sz w:val="22"/>
          <w:szCs w:val="24"/>
          <w:lang w:val="es-ES_tradnl" w:eastAsia="es-ES_tradnl"/>
        </w:rPr>
        <w:softHyphen/>
        <w:t>rias tienes una poderosa influencia en el sol.</w:t>
      </w:r>
    </w:p>
    <w:p w:rsidR="001A4740" w:rsidRPr="00A47B3A" w:rsidRDefault="001A4740" w:rsidP="00A47B3A">
      <w:pPr>
        <w:pStyle w:val="Style8"/>
        <w:widowControl/>
        <w:spacing w:line="240" w:lineRule="auto"/>
        <w:ind w:right="51" w:firstLine="0"/>
        <w:rPr>
          <w:rStyle w:val="FontStyle18"/>
          <w:rFonts w:asciiTheme="majorHAnsi" w:hAnsiTheme="majorHAnsi"/>
          <w:sz w:val="22"/>
          <w:szCs w:val="24"/>
          <w:lang w:val="es-ES_tradnl" w:eastAsia="es-ES_tradnl"/>
        </w:rPr>
      </w:pPr>
    </w:p>
    <w:p w:rsidR="00CF7DE3" w:rsidRPr="00A47B3A" w:rsidRDefault="00CF7DE3"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Los físicos solares se basan en que las alineaciones plane</w:t>
      </w:r>
      <w:r w:rsidRPr="00A47B3A">
        <w:rPr>
          <w:rStyle w:val="FontStyle18"/>
          <w:rFonts w:asciiTheme="majorHAnsi" w:hAnsiTheme="majorHAnsi"/>
          <w:sz w:val="22"/>
          <w:szCs w:val="24"/>
          <w:lang w:val="es-ES_tradnl" w:eastAsia="es-ES_tradnl"/>
        </w:rPr>
        <w:softHyphen/>
        <w:t>tarias tienen un significado, una posición que siempre se había considerado científico, pero resulta que hay un valor en el estudio de las configuraciones planetarias; tal vez bastante elevados.</w:t>
      </w:r>
    </w:p>
    <w:p w:rsidR="00CF7DE3" w:rsidRPr="00A47B3A" w:rsidRDefault="00CF7DE3"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Un devoto grupo de científi</w:t>
      </w:r>
      <w:r w:rsidRPr="00A47B3A">
        <w:rPr>
          <w:rStyle w:val="FontStyle18"/>
          <w:rFonts w:asciiTheme="majorHAnsi" w:hAnsiTheme="majorHAnsi"/>
          <w:sz w:val="22"/>
          <w:szCs w:val="24"/>
          <w:lang w:val="es-ES_tradnl" w:eastAsia="es-ES_tradnl"/>
        </w:rPr>
        <w:softHyphen/>
        <w:t>cos del espacio ahora cree que los planetas ejercen regular</w:t>
      </w:r>
      <w:r w:rsidRPr="00A47B3A">
        <w:rPr>
          <w:rStyle w:val="FontStyle18"/>
          <w:rFonts w:asciiTheme="majorHAnsi" w:hAnsiTheme="majorHAnsi"/>
          <w:sz w:val="22"/>
          <w:szCs w:val="24"/>
          <w:lang w:val="es-ES_tradnl" w:eastAsia="es-ES_tradnl"/>
        </w:rPr>
        <w:softHyphen/>
        <w:t>mente una influencia electro</w:t>
      </w:r>
      <w:r w:rsidRPr="00A47B3A">
        <w:rPr>
          <w:rStyle w:val="FontStyle18"/>
          <w:rFonts w:asciiTheme="majorHAnsi" w:hAnsiTheme="majorHAnsi"/>
          <w:sz w:val="22"/>
          <w:szCs w:val="24"/>
          <w:lang w:val="es-ES_tradnl" w:eastAsia="es-ES_tradnl"/>
        </w:rPr>
        <w:softHyphen/>
        <w:t>magnética y gravitacional en el Sol, a la que hasta ahora no se le había dada importancia.</w:t>
      </w:r>
    </w:p>
    <w:p w:rsidR="001A4740" w:rsidRPr="00A47B3A" w:rsidRDefault="001A4740" w:rsidP="00A47B3A">
      <w:pPr>
        <w:pStyle w:val="Style8"/>
        <w:widowControl/>
        <w:spacing w:line="240" w:lineRule="auto"/>
        <w:ind w:right="51" w:firstLine="0"/>
        <w:rPr>
          <w:rStyle w:val="FontStyle18"/>
          <w:rFonts w:asciiTheme="majorHAnsi" w:hAnsiTheme="majorHAnsi"/>
          <w:sz w:val="22"/>
          <w:szCs w:val="24"/>
          <w:lang w:val="es-ES_tradnl" w:eastAsia="es-ES_tradnl"/>
        </w:rPr>
      </w:pPr>
    </w:p>
    <w:p w:rsidR="00CF7DE3" w:rsidRPr="00A47B3A" w:rsidRDefault="00CF7DE3"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Mercurio, Venus, la Tierra y Marte, se consideran los plane</w:t>
      </w:r>
      <w:r w:rsidRPr="00A47B3A">
        <w:rPr>
          <w:rStyle w:val="FontStyle18"/>
          <w:rFonts w:asciiTheme="majorHAnsi" w:hAnsiTheme="majorHAnsi"/>
          <w:sz w:val="22"/>
          <w:szCs w:val="24"/>
          <w:lang w:val="es-ES_tradnl" w:eastAsia="es-ES_tradnl"/>
        </w:rPr>
        <w:softHyphen/>
        <w:t>tas internos, puesto que se en</w:t>
      </w:r>
      <w:r w:rsidRPr="00A47B3A">
        <w:rPr>
          <w:rStyle w:val="FontStyle18"/>
          <w:rFonts w:asciiTheme="majorHAnsi" w:hAnsiTheme="majorHAnsi"/>
          <w:sz w:val="22"/>
          <w:szCs w:val="24"/>
          <w:lang w:val="es-ES_tradnl" w:eastAsia="es-ES_tradnl"/>
        </w:rPr>
        <w:softHyphen/>
        <w:t>cuentran en el lado del Sol. ¿Có</w:t>
      </w:r>
      <w:r w:rsidRPr="00A47B3A">
        <w:rPr>
          <w:rStyle w:val="FontStyle18"/>
          <w:rFonts w:asciiTheme="majorHAnsi" w:hAnsiTheme="majorHAnsi"/>
          <w:spacing w:val="20"/>
          <w:sz w:val="22"/>
          <w:szCs w:val="24"/>
          <w:lang w:val="es-ES_tradnl" w:eastAsia="es-ES_tradnl"/>
        </w:rPr>
        <w:t>mo</w:t>
      </w:r>
      <w:r w:rsidRPr="00A47B3A">
        <w:rPr>
          <w:rStyle w:val="FontStyle18"/>
          <w:rFonts w:asciiTheme="majorHAnsi" w:hAnsiTheme="majorHAnsi"/>
          <w:sz w:val="22"/>
          <w:szCs w:val="24"/>
          <w:lang w:val="es-ES_tradnl" w:eastAsia="es-ES_tradnl"/>
        </w:rPr>
        <w:t xml:space="preserve"> </w:t>
      </w:r>
      <w:r w:rsidRPr="00A47B3A">
        <w:rPr>
          <w:rStyle w:val="FontStyle18"/>
          <w:rFonts w:asciiTheme="majorHAnsi" w:hAnsiTheme="majorHAnsi"/>
          <w:spacing w:val="20"/>
          <w:sz w:val="22"/>
          <w:szCs w:val="24"/>
          <w:lang w:val="es-ES_tradnl" w:eastAsia="es-ES_tradnl"/>
        </w:rPr>
        <w:t>es</w:t>
      </w:r>
      <w:r w:rsidRPr="00A47B3A">
        <w:rPr>
          <w:rStyle w:val="FontStyle18"/>
          <w:rFonts w:asciiTheme="majorHAnsi" w:hAnsiTheme="majorHAnsi"/>
          <w:sz w:val="22"/>
          <w:szCs w:val="24"/>
          <w:lang w:val="es-ES_tradnl" w:eastAsia="es-ES_tradnl"/>
        </w:rPr>
        <w:t xml:space="preserve"> </w:t>
      </w:r>
      <w:r w:rsidRPr="00A47B3A">
        <w:rPr>
          <w:rStyle w:val="FontStyle18"/>
          <w:rFonts w:asciiTheme="majorHAnsi" w:hAnsiTheme="majorHAnsi"/>
          <w:spacing w:val="20"/>
          <w:sz w:val="22"/>
          <w:szCs w:val="24"/>
          <w:lang w:val="es-ES_tradnl" w:eastAsia="es-ES_tradnl"/>
        </w:rPr>
        <w:t>posible</w:t>
      </w:r>
      <w:r w:rsidRPr="00A47B3A">
        <w:rPr>
          <w:rStyle w:val="FontStyle18"/>
          <w:rFonts w:asciiTheme="majorHAnsi" w:hAnsiTheme="majorHAnsi"/>
          <w:sz w:val="22"/>
          <w:szCs w:val="24"/>
          <w:lang w:val="es-ES_tradnl" w:eastAsia="es-ES_tradnl"/>
        </w:rPr>
        <w:t xml:space="preserve"> </w:t>
      </w:r>
      <w:r w:rsidRPr="00A47B3A">
        <w:rPr>
          <w:rStyle w:val="FontStyle18"/>
          <w:rFonts w:asciiTheme="majorHAnsi" w:hAnsiTheme="majorHAnsi"/>
          <w:spacing w:val="20"/>
          <w:sz w:val="22"/>
          <w:szCs w:val="24"/>
          <w:lang w:val="es-ES_tradnl" w:eastAsia="es-ES_tradnl"/>
        </w:rPr>
        <w:t>que</w:t>
      </w:r>
      <w:r w:rsidRPr="00A47B3A">
        <w:rPr>
          <w:rStyle w:val="FontStyle18"/>
          <w:rFonts w:asciiTheme="majorHAnsi" w:hAnsiTheme="majorHAnsi"/>
          <w:sz w:val="22"/>
          <w:szCs w:val="24"/>
          <w:lang w:val="es-ES_tradnl" w:eastAsia="es-ES_tradnl"/>
        </w:rPr>
        <w:t xml:space="preserve"> </w:t>
      </w:r>
      <w:r w:rsidRPr="00A47B3A">
        <w:rPr>
          <w:rStyle w:val="FontStyle18"/>
          <w:rFonts w:asciiTheme="majorHAnsi" w:hAnsiTheme="majorHAnsi"/>
          <w:spacing w:val="20"/>
          <w:sz w:val="22"/>
          <w:szCs w:val="24"/>
          <w:lang w:val="es-ES_tradnl" w:eastAsia="es-ES_tradnl"/>
        </w:rPr>
        <w:t xml:space="preserve">los </w:t>
      </w:r>
      <w:r w:rsidRPr="00A47B3A">
        <w:rPr>
          <w:rStyle w:val="FontStyle18"/>
          <w:rFonts w:asciiTheme="majorHAnsi" w:hAnsiTheme="majorHAnsi"/>
          <w:sz w:val="22"/>
          <w:szCs w:val="24"/>
          <w:lang w:val="es-ES_tradnl" w:eastAsia="es-ES_tradnl"/>
        </w:rPr>
        <w:t>alineamientos de los planetas tengan un impacto en el in</w:t>
      </w:r>
      <w:r w:rsidRPr="00A47B3A">
        <w:rPr>
          <w:rStyle w:val="FontStyle18"/>
          <w:rFonts w:asciiTheme="majorHAnsi" w:hAnsiTheme="majorHAnsi"/>
          <w:sz w:val="22"/>
          <w:szCs w:val="24"/>
          <w:lang w:val="es-ES_tradnl" w:eastAsia="es-ES_tradnl"/>
        </w:rPr>
        <w:softHyphen/>
        <w:t>menso y radiante sol, un entor</w:t>
      </w:r>
      <w:r w:rsidRPr="00A47B3A">
        <w:rPr>
          <w:rStyle w:val="FontStyle18"/>
          <w:rFonts w:asciiTheme="majorHAnsi" w:hAnsiTheme="majorHAnsi"/>
          <w:sz w:val="22"/>
          <w:szCs w:val="24"/>
          <w:lang w:val="es-ES_tradnl" w:eastAsia="es-ES_tradnl"/>
        </w:rPr>
        <w:softHyphen/>
        <w:t>no de la cual gira? La tierra tie</w:t>
      </w:r>
      <w:r w:rsidRPr="00A47B3A">
        <w:rPr>
          <w:rStyle w:val="FontStyle18"/>
          <w:rFonts w:asciiTheme="majorHAnsi" w:hAnsiTheme="majorHAnsi"/>
          <w:sz w:val="22"/>
          <w:szCs w:val="24"/>
          <w:lang w:val="es-ES_tradnl" w:eastAsia="es-ES_tradnl"/>
        </w:rPr>
        <w:softHyphen/>
        <w:t>ne una masa más grande, y el campo gravitacional más fuer</w:t>
      </w:r>
      <w:r w:rsidRPr="00A47B3A">
        <w:rPr>
          <w:rStyle w:val="FontStyle18"/>
          <w:rFonts w:asciiTheme="majorHAnsi" w:hAnsiTheme="majorHAnsi"/>
          <w:sz w:val="22"/>
          <w:szCs w:val="24"/>
          <w:lang w:val="es-ES_tradnl" w:eastAsia="es-ES_tradnl"/>
        </w:rPr>
        <w:softHyphen/>
        <w:t>te, por lo tanto la conexión en</w:t>
      </w:r>
      <w:r w:rsidRPr="00A47B3A">
        <w:rPr>
          <w:rStyle w:val="FontStyle18"/>
          <w:rFonts w:asciiTheme="majorHAnsi" w:hAnsiTheme="majorHAnsi"/>
          <w:sz w:val="22"/>
          <w:szCs w:val="24"/>
          <w:lang w:val="es-ES_tradnl" w:eastAsia="es-ES_tradnl"/>
        </w:rPr>
        <w:softHyphen/>
        <w:t>tre Sol y la Tierra hoy está reco</w:t>
      </w:r>
      <w:r w:rsidRPr="00A47B3A">
        <w:rPr>
          <w:rStyle w:val="FontStyle18"/>
          <w:rFonts w:asciiTheme="majorHAnsi" w:hAnsiTheme="majorHAnsi"/>
          <w:sz w:val="22"/>
          <w:szCs w:val="24"/>
          <w:lang w:val="es-ES_tradnl" w:eastAsia="es-ES_tradnl"/>
        </w:rPr>
        <w:softHyphen/>
        <w:t>nocida por los científicos como una nueva ciencia denominada "Heliofísica".</w:t>
      </w:r>
    </w:p>
    <w:p w:rsidR="00CF7DE3" w:rsidRPr="00A47B3A" w:rsidRDefault="00CF7DE3"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El sistema de retroalimentación</w:t>
      </w:r>
      <w:r w:rsidR="00A71E72" w:rsidRPr="00A47B3A">
        <w:rPr>
          <w:rStyle w:val="FontStyle18"/>
          <w:rFonts w:asciiTheme="majorHAnsi" w:hAnsiTheme="majorHAnsi"/>
          <w:sz w:val="22"/>
          <w:szCs w:val="24"/>
          <w:lang w:val="es-ES_tradnl" w:eastAsia="es-ES_tradnl"/>
        </w:rPr>
        <w:t xml:space="preserve"> positiva</w:t>
      </w:r>
      <w:r w:rsidRPr="00A47B3A">
        <w:rPr>
          <w:rStyle w:val="FontStyle18"/>
          <w:rFonts w:asciiTheme="majorHAnsi" w:hAnsiTheme="majorHAnsi"/>
          <w:sz w:val="22"/>
          <w:szCs w:val="24"/>
          <w:lang w:val="es-ES_tradnl" w:eastAsia="es-ES_tradnl"/>
        </w:rPr>
        <w:t xml:space="preserve"> entre el Sol y la Tierra, plantea posibilidades </w:t>
      </w:r>
      <w:r w:rsidR="00A71E72" w:rsidRPr="00A47B3A">
        <w:rPr>
          <w:rStyle w:val="FontStyle18"/>
          <w:rFonts w:asciiTheme="majorHAnsi" w:hAnsiTheme="majorHAnsi"/>
          <w:sz w:val="22"/>
          <w:szCs w:val="24"/>
          <w:lang w:val="es-ES_tradnl" w:eastAsia="es-ES_tradnl"/>
        </w:rPr>
        <w:t xml:space="preserve">interesantes por ser sorpresa potencial. </w:t>
      </w:r>
    </w:p>
    <w:p w:rsidR="00A71E72" w:rsidRPr="00A47B3A" w:rsidRDefault="00A71E72" w:rsidP="00A47B3A">
      <w:pPr>
        <w:pStyle w:val="Style8"/>
        <w:widowControl/>
        <w:spacing w:line="240" w:lineRule="auto"/>
        <w:ind w:right="51" w:firstLine="0"/>
        <w:rPr>
          <w:rStyle w:val="FontStyle18"/>
          <w:rFonts w:asciiTheme="majorHAnsi" w:hAnsiTheme="majorHAnsi"/>
          <w:sz w:val="8"/>
          <w:szCs w:val="24"/>
          <w:lang w:val="es-ES_tradnl" w:eastAsia="es-ES_tradnl"/>
        </w:rPr>
      </w:pPr>
    </w:p>
    <w:p w:rsidR="00BB381A" w:rsidRPr="00A47B3A" w:rsidRDefault="00BB381A" w:rsidP="00BB381A">
      <w:pPr>
        <w:pStyle w:val="Style8"/>
        <w:widowControl/>
        <w:spacing w:line="240" w:lineRule="auto"/>
        <w:ind w:right="51" w:firstLine="0"/>
        <w:rPr>
          <w:rStyle w:val="FontStyle18"/>
          <w:rFonts w:asciiTheme="majorHAnsi" w:hAnsiTheme="majorHAnsi"/>
          <w:sz w:val="22"/>
          <w:szCs w:val="24"/>
          <w:lang w:val="es-ES_tradnl" w:eastAsia="es-ES_tradnl"/>
        </w:rPr>
      </w:pPr>
    </w:p>
    <w:p w:rsidR="00CF7DE3" w:rsidRPr="00A47B3A" w:rsidRDefault="00CF7DE3"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 xml:space="preserve">Cada </w:t>
      </w:r>
      <w:r w:rsidRPr="00A47B3A">
        <w:rPr>
          <w:rStyle w:val="FontStyle11"/>
          <w:rFonts w:asciiTheme="majorHAnsi" w:hAnsiTheme="majorHAnsi"/>
          <w:sz w:val="22"/>
          <w:szCs w:val="24"/>
          <w:lang w:val="es-ES_tradnl" w:eastAsia="es-ES_tradnl"/>
        </w:rPr>
        <w:t xml:space="preserve">14 </w:t>
      </w:r>
      <w:r w:rsidRPr="00A47B3A">
        <w:rPr>
          <w:rStyle w:val="FontStyle18"/>
          <w:rFonts w:asciiTheme="majorHAnsi" w:hAnsiTheme="majorHAnsi"/>
          <w:sz w:val="22"/>
          <w:szCs w:val="24"/>
          <w:lang w:val="es-ES_tradnl" w:eastAsia="es-ES_tradnl"/>
        </w:rPr>
        <w:t xml:space="preserve">o </w:t>
      </w:r>
      <w:r w:rsidRPr="00A47B3A">
        <w:rPr>
          <w:rStyle w:val="FontStyle11"/>
          <w:rFonts w:asciiTheme="majorHAnsi" w:hAnsiTheme="majorHAnsi"/>
          <w:sz w:val="22"/>
          <w:szCs w:val="24"/>
          <w:lang w:val="es-ES_tradnl" w:eastAsia="es-ES_tradnl"/>
        </w:rPr>
        <w:t xml:space="preserve">15 </w:t>
      </w:r>
      <w:r w:rsidRPr="00A47B3A">
        <w:rPr>
          <w:rStyle w:val="FontStyle18"/>
          <w:rFonts w:asciiTheme="majorHAnsi" w:hAnsiTheme="majorHAnsi"/>
          <w:sz w:val="22"/>
          <w:szCs w:val="24"/>
          <w:lang w:val="es-ES_tradnl" w:eastAsia="es-ES_tradnl"/>
        </w:rPr>
        <w:t>años había ries</w:t>
      </w:r>
      <w:r w:rsidRPr="00A47B3A">
        <w:rPr>
          <w:rStyle w:val="FontStyle18"/>
          <w:rFonts w:asciiTheme="majorHAnsi" w:hAnsiTheme="majorHAnsi"/>
          <w:sz w:val="22"/>
          <w:szCs w:val="24"/>
          <w:lang w:val="es-ES_tradnl" w:eastAsia="es-ES_tradnl"/>
        </w:rPr>
        <w:softHyphen/>
        <w:t xml:space="preserve">go de cataclismo por ser </w:t>
      </w:r>
      <w:r w:rsidR="00BB381A">
        <w:rPr>
          <w:rStyle w:val="FontStyle18"/>
          <w:rFonts w:asciiTheme="majorHAnsi" w:hAnsiTheme="majorHAnsi"/>
          <w:sz w:val="22"/>
          <w:szCs w:val="24"/>
          <w:lang w:val="es-ES_tradnl" w:eastAsia="es-ES_tradnl"/>
        </w:rPr>
        <w:t>eventos de pazo medio</w:t>
      </w:r>
      <w:r w:rsidRPr="00A47B3A">
        <w:rPr>
          <w:rStyle w:val="FontStyle18"/>
          <w:rFonts w:asciiTheme="majorHAnsi" w:hAnsiTheme="majorHAnsi"/>
          <w:sz w:val="22"/>
          <w:szCs w:val="24"/>
          <w:lang w:val="es-ES_tradnl" w:eastAsia="es-ES_tradnl"/>
        </w:rPr>
        <w:t>, cuando Marte se alineaba con la tierra y Venus. Sucedían cataclismos mayores (por perí</w:t>
      </w:r>
      <w:r w:rsidRPr="00A47B3A">
        <w:rPr>
          <w:rStyle w:val="FontStyle18"/>
          <w:rFonts w:asciiTheme="majorHAnsi" w:hAnsiTheme="majorHAnsi"/>
          <w:sz w:val="22"/>
          <w:szCs w:val="24"/>
          <w:lang w:val="es-ES_tradnl" w:eastAsia="es-ES_tradnl"/>
        </w:rPr>
        <w:softHyphen/>
        <w:t xml:space="preserve">odos de largo plazo), cada </w:t>
      </w:r>
      <w:r w:rsidRPr="00A47B3A">
        <w:rPr>
          <w:rStyle w:val="FontStyle11"/>
          <w:rFonts w:asciiTheme="majorHAnsi" w:hAnsiTheme="majorHAnsi"/>
          <w:sz w:val="22"/>
          <w:szCs w:val="24"/>
          <w:lang w:val="es-ES_tradnl" w:eastAsia="es-ES_tradnl"/>
        </w:rPr>
        <w:t xml:space="preserve">40 </w:t>
      </w:r>
      <w:r w:rsidRPr="00A47B3A">
        <w:rPr>
          <w:rStyle w:val="FontStyle18"/>
          <w:rFonts w:asciiTheme="majorHAnsi" w:hAnsiTheme="majorHAnsi"/>
          <w:sz w:val="22"/>
          <w:szCs w:val="24"/>
          <w:lang w:val="es-ES_tradnl" w:eastAsia="es-ES_tradnl"/>
        </w:rPr>
        <w:t>años.</w:t>
      </w:r>
    </w:p>
    <w:p w:rsidR="00CF7DE3" w:rsidRPr="00A47B3A" w:rsidRDefault="00CF7DE3"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lastRenderedPageBreak/>
        <w:t>En efecto, un cataclismo me</w:t>
      </w:r>
      <w:r w:rsidRPr="00A47B3A">
        <w:rPr>
          <w:rStyle w:val="FontStyle18"/>
          <w:rFonts w:asciiTheme="majorHAnsi" w:hAnsiTheme="majorHAnsi"/>
          <w:sz w:val="22"/>
          <w:szCs w:val="24"/>
          <w:lang w:val="es-ES_tradnl" w:eastAsia="es-ES_tradnl"/>
        </w:rPr>
        <w:softHyphen/>
        <w:t xml:space="preserve">nos anunciado con dos años de anticipación por el profeta Amos, se produjo en el año </w:t>
      </w:r>
      <w:r w:rsidRPr="00A47B3A">
        <w:rPr>
          <w:rStyle w:val="FontStyle11"/>
          <w:rFonts w:asciiTheme="majorHAnsi" w:hAnsiTheme="majorHAnsi"/>
          <w:sz w:val="22"/>
          <w:szCs w:val="24"/>
          <w:lang w:val="es-ES_tradnl" w:eastAsia="es-ES_tradnl"/>
        </w:rPr>
        <w:t xml:space="preserve">747 </w:t>
      </w:r>
      <w:r w:rsidRPr="00A47B3A">
        <w:rPr>
          <w:rStyle w:val="FontStyle18"/>
          <w:rFonts w:asciiTheme="majorHAnsi" w:hAnsiTheme="majorHAnsi"/>
          <w:sz w:val="22"/>
          <w:szCs w:val="24"/>
          <w:lang w:val="es-ES_tradnl" w:eastAsia="es-ES_tradnl"/>
        </w:rPr>
        <w:t>A.C du</w:t>
      </w:r>
      <w:r w:rsidRPr="00A47B3A">
        <w:rPr>
          <w:rStyle w:val="FontStyle18"/>
          <w:rFonts w:asciiTheme="majorHAnsi" w:hAnsiTheme="majorHAnsi"/>
          <w:sz w:val="22"/>
          <w:szCs w:val="24"/>
          <w:lang w:val="es-ES_tradnl" w:eastAsia="es-ES_tradnl"/>
        </w:rPr>
        <w:softHyphen/>
        <w:t>rante el reinado de Ocias.</w:t>
      </w:r>
    </w:p>
    <w:p w:rsidR="00CF7DE3" w:rsidRPr="00A47B3A" w:rsidRDefault="00CF7DE3" w:rsidP="00A47B3A">
      <w:pPr>
        <w:pStyle w:val="Style8"/>
        <w:widowControl/>
        <w:spacing w:line="240" w:lineRule="auto"/>
        <w:ind w:right="51" w:firstLine="0"/>
        <w:rPr>
          <w:rStyle w:val="FontStyle18"/>
          <w:rFonts w:asciiTheme="majorHAnsi" w:hAnsiTheme="majorHAnsi"/>
          <w:sz w:val="22"/>
          <w:szCs w:val="24"/>
          <w:lang w:val="es-ES_tradnl" w:eastAsia="es-ES_tradnl"/>
        </w:rPr>
      </w:pPr>
    </w:p>
    <w:p w:rsidR="00CF7DE3" w:rsidRPr="00A47B3A" w:rsidRDefault="00CF7DE3"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 xml:space="preserve">Amos fue considerado como profeta de mal agüero, pero el cataclismo tuvo lugar el </w:t>
      </w:r>
      <w:r w:rsidRPr="00A47B3A">
        <w:rPr>
          <w:rStyle w:val="FontStyle11"/>
          <w:rFonts w:asciiTheme="majorHAnsi" w:hAnsiTheme="majorHAnsi"/>
          <w:sz w:val="22"/>
          <w:szCs w:val="24"/>
          <w:lang w:val="es-ES_tradnl" w:eastAsia="es-ES_tradnl"/>
        </w:rPr>
        <w:t xml:space="preserve">20 </w:t>
      </w:r>
      <w:r w:rsidRPr="00A47B3A">
        <w:rPr>
          <w:rStyle w:val="FontStyle18"/>
          <w:rFonts w:asciiTheme="majorHAnsi" w:hAnsiTheme="majorHAnsi"/>
          <w:sz w:val="22"/>
          <w:szCs w:val="24"/>
          <w:lang w:val="es-ES_tradnl" w:eastAsia="es-ES_tradnl"/>
        </w:rPr>
        <w:t>de marzo de aquel año.</w:t>
      </w:r>
    </w:p>
    <w:p w:rsidR="00CF7DE3" w:rsidRPr="00A47B3A" w:rsidRDefault="00CF7DE3" w:rsidP="00A47B3A">
      <w:pPr>
        <w:spacing w:after="0" w:line="240" w:lineRule="auto"/>
        <w:ind w:right="51"/>
        <w:jc w:val="both"/>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El profeta Isaías, que reem</w:t>
      </w:r>
      <w:r w:rsidRPr="00A47B3A">
        <w:rPr>
          <w:rStyle w:val="FontStyle18"/>
          <w:rFonts w:asciiTheme="majorHAnsi" w:hAnsiTheme="majorHAnsi"/>
          <w:sz w:val="22"/>
          <w:szCs w:val="24"/>
          <w:lang w:val="es-ES_tradnl" w:eastAsia="es-ES_tradnl"/>
        </w:rPr>
        <w:softHyphen/>
        <w:t>plazo a Amos en su peligrosa pro</w:t>
      </w:r>
      <w:r w:rsidRPr="00A47B3A">
        <w:rPr>
          <w:rStyle w:val="FontStyle18"/>
          <w:rFonts w:asciiTheme="majorHAnsi" w:hAnsiTheme="majorHAnsi"/>
          <w:sz w:val="22"/>
          <w:szCs w:val="24"/>
          <w:lang w:val="es-ES_tradnl" w:eastAsia="es-ES_tradnl"/>
        </w:rPr>
        <w:softHyphen/>
        <w:t>fesión, anunció entonces que ha</w:t>
      </w:r>
      <w:r w:rsidRPr="00A47B3A">
        <w:rPr>
          <w:rStyle w:val="FontStyle18"/>
          <w:rFonts w:asciiTheme="majorHAnsi" w:hAnsiTheme="majorHAnsi"/>
          <w:sz w:val="22"/>
          <w:szCs w:val="24"/>
          <w:lang w:val="es-ES_tradnl" w:eastAsia="es-ES_tradnl"/>
        </w:rPr>
        <w:softHyphen/>
        <w:t xml:space="preserve">bría cataclismo cada </w:t>
      </w:r>
      <w:r w:rsidRPr="00A47B3A">
        <w:rPr>
          <w:rStyle w:val="FontStyle11"/>
          <w:rFonts w:asciiTheme="majorHAnsi" w:hAnsiTheme="majorHAnsi"/>
          <w:sz w:val="22"/>
          <w:szCs w:val="24"/>
          <w:lang w:val="es-ES_tradnl" w:eastAsia="es-ES_tradnl"/>
        </w:rPr>
        <w:t xml:space="preserve">14 </w:t>
      </w:r>
      <w:r w:rsidRPr="00A47B3A">
        <w:rPr>
          <w:rStyle w:val="FontStyle18"/>
          <w:rFonts w:asciiTheme="majorHAnsi" w:hAnsiTheme="majorHAnsi"/>
          <w:sz w:val="22"/>
          <w:szCs w:val="24"/>
          <w:lang w:val="es-ES_tradnl" w:eastAsia="es-ES_tradnl"/>
        </w:rPr>
        <w:t>años, y sus profecía se cumplieron el pri</w:t>
      </w:r>
      <w:r w:rsidRPr="00A47B3A">
        <w:rPr>
          <w:rStyle w:val="FontStyle18"/>
          <w:rFonts w:asciiTheme="majorHAnsi" w:hAnsiTheme="majorHAnsi"/>
          <w:sz w:val="22"/>
          <w:szCs w:val="24"/>
          <w:lang w:val="es-ES_tradnl" w:eastAsia="es-ES_tradnl"/>
        </w:rPr>
        <w:softHyphen/>
        <w:t xml:space="preserve">mero de marzo de </w:t>
      </w:r>
      <w:r w:rsidRPr="00A47B3A">
        <w:rPr>
          <w:rStyle w:val="FontStyle11"/>
          <w:rFonts w:asciiTheme="majorHAnsi" w:hAnsiTheme="majorHAnsi"/>
          <w:sz w:val="22"/>
          <w:szCs w:val="24"/>
          <w:lang w:val="es-ES_tradnl" w:eastAsia="es-ES_tradnl"/>
        </w:rPr>
        <w:t xml:space="preserve">732 </w:t>
      </w:r>
      <w:r w:rsidRPr="00A47B3A">
        <w:rPr>
          <w:rStyle w:val="FontStyle18"/>
          <w:rFonts w:asciiTheme="majorHAnsi" w:hAnsiTheme="majorHAnsi"/>
          <w:sz w:val="22"/>
          <w:szCs w:val="24"/>
          <w:lang w:val="es-ES_tradnl" w:eastAsia="es-ES_tradnl"/>
        </w:rPr>
        <w:t>en que el alineamiento de los dos plane</w:t>
      </w:r>
      <w:r w:rsidRPr="00A47B3A">
        <w:rPr>
          <w:rStyle w:val="FontStyle18"/>
          <w:rFonts w:asciiTheme="majorHAnsi" w:hAnsiTheme="majorHAnsi"/>
          <w:sz w:val="22"/>
          <w:szCs w:val="24"/>
          <w:lang w:val="es-ES_tradnl" w:eastAsia="es-ES_tradnl"/>
        </w:rPr>
        <w:softHyphen/>
        <w:t>tas con el Sol, cada uno a un la</w:t>
      </w:r>
      <w:r w:rsidRPr="00A47B3A">
        <w:rPr>
          <w:rStyle w:val="FontStyle18"/>
          <w:rFonts w:asciiTheme="majorHAnsi" w:hAnsiTheme="majorHAnsi"/>
          <w:sz w:val="22"/>
          <w:szCs w:val="24"/>
          <w:lang w:val="es-ES_tradnl" w:eastAsia="es-ES_tradnl"/>
        </w:rPr>
        <w:softHyphen/>
        <w:t>do de la Tierra, desencadenaron terremotos y maremotos; así co</w:t>
      </w:r>
      <w:r w:rsidRPr="00A47B3A">
        <w:rPr>
          <w:rStyle w:val="FontStyle18"/>
          <w:rFonts w:asciiTheme="majorHAnsi" w:hAnsiTheme="majorHAnsi"/>
          <w:sz w:val="22"/>
          <w:szCs w:val="24"/>
          <w:lang w:val="es-ES_tradnl" w:eastAsia="es-ES_tradnl"/>
        </w:rPr>
        <w:softHyphen/>
        <w:t>mo importantes erupciones vol</w:t>
      </w:r>
      <w:r w:rsidRPr="00A47B3A">
        <w:rPr>
          <w:rStyle w:val="FontStyle18"/>
          <w:rFonts w:asciiTheme="majorHAnsi" w:hAnsiTheme="majorHAnsi"/>
          <w:sz w:val="22"/>
          <w:szCs w:val="24"/>
          <w:lang w:val="es-ES_tradnl" w:eastAsia="es-ES_tradnl"/>
        </w:rPr>
        <w:softHyphen/>
        <w:t xml:space="preserve">cánicas aquel fue un cataclismo mayor. </w:t>
      </w:r>
    </w:p>
    <w:p w:rsidR="001A4740" w:rsidRPr="00A47B3A" w:rsidRDefault="001A4740" w:rsidP="00A47B3A">
      <w:pPr>
        <w:spacing w:after="0" w:line="240" w:lineRule="auto"/>
        <w:ind w:right="51"/>
        <w:jc w:val="both"/>
        <w:rPr>
          <w:rStyle w:val="FontStyle18"/>
          <w:rFonts w:asciiTheme="majorHAnsi" w:hAnsiTheme="majorHAnsi"/>
          <w:sz w:val="22"/>
          <w:szCs w:val="24"/>
          <w:lang w:val="es-ES_tradnl" w:eastAsia="es-ES_tradnl"/>
        </w:rPr>
      </w:pPr>
    </w:p>
    <w:p w:rsidR="00CF7DE3" w:rsidRPr="00A47B3A" w:rsidRDefault="00CF7DE3"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 xml:space="preserve">El encuentro de Marte con la Tierra, el </w:t>
      </w:r>
      <w:r w:rsidRPr="00A47B3A">
        <w:rPr>
          <w:rStyle w:val="FontStyle11"/>
          <w:rFonts w:asciiTheme="majorHAnsi" w:hAnsiTheme="majorHAnsi"/>
          <w:sz w:val="22"/>
          <w:szCs w:val="24"/>
          <w:lang w:val="es-ES_tradnl" w:eastAsia="es-ES_tradnl"/>
        </w:rPr>
        <w:t xml:space="preserve">11 </w:t>
      </w:r>
      <w:r w:rsidRPr="00A47B3A">
        <w:rPr>
          <w:rStyle w:val="FontStyle18"/>
          <w:rFonts w:asciiTheme="majorHAnsi" w:hAnsiTheme="majorHAnsi"/>
          <w:sz w:val="22"/>
          <w:szCs w:val="24"/>
          <w:lang w:val="es-ES_tradnl" w:eastAsia="es-ES_tradnl"/>
        </w:rPr>
        <w:t xml:space="preserve">de febrero de </w:t>
      </w:r>
      <w:r w:rsidRPr="00A47B3A">
        <w:rPr>
          <w:rStyle w:val="FontStyle11"/>
          <w:rFonts w:asciiTheme="majorHAnsi" w:hAnsiTheme="majorHAnsi"/>
          <w:sz w:val="22"/>
          <w:szCs w:val="24"/>
          <w:lang w:val="es-ES_tradnl" w:eastAsia="es-ES_tradnl"/>
        </w:rPr>
        <w:t xml:space="preserve">717, </w:t>
      </w:r>
      <w:r w:rsidR="00BB381A">
        <w:rPr>
          <w:rStyle w:val="FontStyle18"/>
          <w:rFonts w:asciiTheme="majorHAnsi" w:hAnsiTheme="majorHAnsi"/>
          <w:sz w:val="22"/>
          <w:szCs w:val="24"/>
          <w:lang w:val="es-ES_tradnl" w:eastAsia="es-ES_tradnl"/>
        </w:rPr>
        <w:t>causó un cataclismo may</w:t>
      </w:r>
      <w:r w:rsidRPr="00A47B3A">
        <w:rPr>
          <w:rStyle w:val="FontStyle18"/>
          <w:rFonts w:asciiTheme="majorHAnsi" w:hAnsiTheme="majorHAnsi"/>
          <w:sz w:val="22"/>
          <w:szCs w:val="24"/>
          <w:lang w:val="es-ES_tradnl" w:eastAsia="es-ES_tradnl"/>
        </w:rPr>
        <w:t xml:space="preserve">or por ser períodos cíclicos de </w:t>
      </w:r>
      <w:r w:rsidR="00BB381A">
        <w:rPr>
          <w:rStyle w:val="FontStyle18"/>
          <w:rFonts w:asciiTheme="majorHAnsi" w:hAnsiTheme="majorHAnsi"/>
          <w:sz w:val="22"/>
          <w:szCs w:val="24"/>
          <w:lang w:val="es-ES_tradnl" w:eastAsia="es-ES_tradnl"/>
        </w:rPr>
        <w:t>largo</w:t>
      </w:r>
      <w:r w:rsidRPr="00A47B3A">
        <w:rPr>
          <w:rStyle w:val="FontStyle18"/>
          <w:rFonts w:asciiTheme="majorHAnsi" w:hAnsiTheme="majorHAnsi"/>
          <w:sz w:val="22"/>
          <w:szCs w:val="24"/>
          <w:lang w:val="es-ES_tradnl" w:eastAsia="es-ES_tradnl"/>
        </w:rPr>
        <w:t xml:space="preserve"> plazo. Al parecer, todas las islas y ciudades de esta re</w:t>
      </w:r>
      <w:r w:rsidRPr="00A47B3A">
        <w:rPr>
          <w:rStyle w:val="FontStyle18"/>
          <w:rFonts w:asciiTheme="majorHAnsi" w:hAnsiTheme="majorHAnsi"/>
          <w:sz w:val="22"/>
          <w:szCs w:val="24"/>
          <w:lang w:val="es-ES_tradnl" w:eastAsia="es-ES_tradnl"/>
        </w:rPr>
        <w:softHyphen/>
        <w:t>gión atlántica descendieron</w:t>
      </w:r>
      <w:r w:rsidR="00A71E72" w:rsidRPr="00A47B3A">
        <w:rPr>
          <w:rStyle w:val="FontStyle18"/>
          <w:rFonts w:asciiTheme="majorHAnsi" w:hAnsiTheme="majorHAnsi"/>
          <w:sz w:val="22"/>
          <w:szCs w:val="24"/>
          <w:lang w:val="es-ES_tradnl" w:eastAsia="es-ES_tradnl"/>
        </w:rPr>
        <w:t xml:space="preserve"> bajo el nivel del mar</w:t>
      </w:r>
      <w:r w:rsidRPr="00A47B3A">
        <w:rPr>
          <w:rStyle w:val="FontStyle18"/>
          <w:rFonts w:asciiTheme="majorHAnsi" w:hAnsiTheme="majorHAnsi"/>
          <w:sz w:val="22"/>
          <w:szCs w:val="24"/>
          <w:lang w:val="es-ES_tradnl" w:eastAsia="es-ES_tradnl"/>
        </w:rPr>
        <w:t xml:space="preserve"> a consecuencia de</w:t>
      </w:r>
      <w:r w:rsidR="001A4740" w:rsidRPr="00A47B3A">
        <w:rPr>
          <w:rStyle w:val="FontStyle18"/>
          <w:rFonts w:asciiTheme="majorHAnsi" w:hAnsiTheme="majorHAnsi"/>
          <w:sz w:val="22"/>
          <w:szCs w:val="24"/>
          <w:lang w:val="es-ES_tradnl" w:eastAsia="es-ES_tradnl"/>
        </w:rPr>
        <w:t xml:space="preserve"> las cavidades</w:t>
      </w:r>
      <w:r w:rsidR="00C72158" w:rsidRPr="00A47B3A">
        <w:rPr>
          <w:rStyle w:val="FontStyle18"/>
          <w:rFonts w:asciiTheme="majorHAnsi" w:hAnsiTheme="majorHAnsi"/>
          <w:sz w:val="22"/>
          <w:szCs w:val="24"/>
          <w:lang w:val="es-ES_tradnl" w:eastAsia="es-ES_tradnl"/>
        </w:rPr>
        <w:t xml:space="preserve"> y desprendimientos</w:t>
      </w:r>
      <w:r w:rsidR="001A4740" w:rsidRPr="00A47B3A">
        <w:rPr>
          <w:rStyle w:val="FontStyle18"/>
          <w:rFonts w:asciiTheme="majorHAnsi" w:hAnsiTheme="majorHAnsi"/>
          <w:sz w:val="22"/>
          <w:szCs w:val="24"/>
          <w:lang w:val="es-ES_tradnl" w:eastAsia="es-ES_tradnl"/>
        </w:rPr>
        <w:t xml:space="preserve"> </w:t>
      </w:r>
      <w:r w:rsidR="00A71E72" w:rsidRPr="00A47B3A">
        <w:rPr>
          <w:rStyle w:val="FontStyle18"/>
          <w:rFonts w:asciiTheme="majorHAnsi" w:hAnsiTheme="majorHAnsi"/>
          <w:sz w:val="22"/>
          <w:szCs w:val="24"/>
          <w:lang w:val="es-ES_tradnl" w:eastAsia="es-ES_tradnl"/>
        </w:rPr>
        <w:t>subterráneos</w:t>
      </w:r>
      <w:r w:rsidR="00BB381A">
        <w:rPr>
          <w:rStyle w:val="FontStyle18"/>
          <w:rFonts w:asciiTheme="majorHAnsi" w:hAnsiTheme="majorHAnsi"/>
          <w:sz w:val="22"/>
          <w:szCs w:val="24"/>
          <w:lang w:val="es-ES_tradnl" w:eastAsia="es-ES_tradnl"/>
        </w:rPr>
        <w:t xml:space="preserve"> que viajan a través de rocas fundidas, a mayor desprendimiento</w:t>
      </w:r>
      <w:r w:rsidR="00F53AF1">
        <w:rPr>
          <w:rStyle w:val="FontStyle18"/>
          <w:rFonts w:asciiTheme="majorHAnsi" w:hAnsiTheme="majorHAnsi"/>
          <w:sz w:val="22"/>
          <w:szCs w:val="24"/>
          <w:lang w:val="es-ES_tradnl" w:eastAsia="es-ES_tradnl"/>
        </w:rPr>
        <w:t>,</w:t>
      </w:r>
      <w:r w:rsidR="00BB381A">
        <w:rPr>
          <w:rStyle w:val="FontStyle18"/>
          <w:rFonts w:asciiTheme="majorHAnsi" w:hAnsiTheme="majorHAnsi"/>
          <w:sz w:val="22"/>
          <w:szCs w:val="24"/>
          <w:lang w:val="es-ES_tradnl" w:eastAsia="es-ES_tradnl"/>
        </w:rPr>
        <w:t xml:space="preserve"> mayor son los</w:t>
      </w:r>
      <w:r w:rsidR="00F53AF1">
        <w:rPr>
          <w:rStyle w:val="FontStyle18"/>
          <w:rFonts w:asciiTheme="majorHAnsi" w:hAnsiTheme="majorHAnsi"/>
          <w:sz w:val="22"/>
          <w:szCs w:val="24"/>
          <w:lang w:val="es-ES_tradnl" w:eastAsia="es-ES_tradnl"/>
        </w:rPr>
        <w:t xml:space="preserve"> hundimientos</w:t>
      </w:r>
      <w:r w:rsidR="00BB381A">
        <w:rPr>
          <w:rStyle w:val="FontStyle18"/>
          <w:rFonts w:asciiTheme="majorHAnsi" w:hAnsiTheme="majorHAnsi"/>
          <w:sz w:val="22"/>
          <w:szCs w:val="24"/>
          <w:lang w:val="es-ES_tradnl" w:eastAsia="es-ES_tradnl"/>
        </w:rPr>
        <w:t xml:space="preserve"> </w:t>
      </w:r>
      <w:r w:rsidR="00F53AF1">
        <w:rPr>
          <w:rStyle w:val="FontStyle18"/>
          <w:rFonts w:asciiTheme="majorHAnsi" w:hAnsiTheme="majorHAnsi"/>
          <w:sz w:val="22"/>
          <w:szCs w:val="24"/>
          <w:lang w:val="es-ES_tradnl" w:eastAsia="es-ES_tradnl"/>
        </w:rPr>
        <w:t xml:space="preserve">y </w:t>
      </w:r>
      <w:r w:rsidR="00BB381A">
        <w:rPr>
          <w:rStyle w:val="FontStyle18"/>
          <w:rFonts w:asciiTheme="majorHAnsi" w:hAnsiTheme="majorHAnsi"/>
          <w:sz w:val="22"/>
          <w:szCs w:val="24"/>
          <w:lang w:val="es-ES_tradnl" w:eastAsia="es-ES_tradnl"/>
        </w:rPr>
        <w:t>movimientos sísmicos,</w:t>
      </w:r>
      <w:r w:rsidR="001A4740" w:rsidRPr="00A47B3A">
        <w:rPr>
          <w:rStyle w:val="FontStyle18"/>
          <w:rFonts w:asciiTheme="majorHAnsi" w:hAnsiTheme="majorHAnsi"/>
          <w:sz w:val="22"/>
          <w:szCs w:val="24"/>
          <w:lang w:val="es-ES_tradnl" w:eastAsia="es-ES_tradnl"/>
        </w:rPr>
        <w:t xml:space="preserve"> l</w:t>
      </w:r>
      <w:r w:rsidR="00BB381A">
        <w:rPr>
          <w:rStyle w:val="FontStyle18"/>
          <w:rFonts w:asciiTheme="majorHAnsi" w:hAnsiTheme="majorHAnsi"/>
          <w:sz w:val="22"/>
          <w:szCs w:val="24"/>
          <w:lang w:val="es-ES_tradnl" w:eastAsia="es-ES_tradnl"/>
        </w:rPr>
        <w:t>o</w:t>
      </w:r>
      <w:r w:rsidR="001A4740" w:rsidRPr="00A47B3A">
        <w:rPr>
          <w:rStyle w:val="FontStyle18"/>
          <w:rFonts w:asciiTheme="majorHAnsi" w:hAnsiTheme="majorHAnsi"/>
          <w:sz w:val="22"/>
          <w:szCs w:val="24"/>
          <w:lang w:val="es-ES_tradnl" w:eastAsia="es-ES_tradnl"/>
        </w:rPr>
        <w:t>s que originan</w:t>
      </w:r>
      <w:r w:rsidRPr="00A47B3A">
        <w:rPr>
          <w:rStyle w:val="FontStyle18"/>
          <w:rFonts w:asciiTheme="majorHAnsi" w:hAnsiTheme="majorHAnsi"/>
          <w:sz w:val="22"/>
          <w:szCs w:val="24"/>
          <w:lang w:val="es-ES_tradnl" w:eastAsia="es-ES_tradnl"/>
        </w:rPr>
        <w:t xml:space="preserve"> los terremot</w:t>
      </w:r>
      <w:r w:rsidR="001A4740" w:rsidRPr="00A47B3A">
        <w:rPr>
          <w:rStyle w:val="FontStyle18"/>
          <w:rFonts w:asciiTheme="majorHAnsi" w:hAnsiTheme="majorHAnsi"/>
          <w:sz w:val="22"/>
          <w:szCs w:val="24"/>
          <w:lang w:val="es-ES_tradnl" w:eastAsia="es-ES_tradnl"/>
        </w:rPr>
        <w:t>os</w:t>
      </w:r>
      <w:r w:rsidR="00F53AF1">
        <w:rPr>
          <w:rStyle w:val="FontStyle18"/>
          <w:rFonts w:asciiTheme="majorHAnsi" w:hAnsiTheme="majorHAnsi"/>
          <w:sz w:val="22"/>
          <w:szCs w:val="24"/>
          <w:lang w:val="es-ES_tradnl" w:eastAsia="es-ES_tradnl"/>
        </w:rPr>
        <w:t xml:space="preserve"> por</w:t>
      </w:r>
      <w:r w:rsidR="001A4740" w:rsidRPr="00A47B3A">
        <w:rPr>
          <w:rStyle w:val="FontStyle18"/>
          <w:rFonts w:asciiTheme="majorHAnsi" w:hAnsiTheme="majorHAnsi"/>
          <w:sz w:val="22"/>
          <w:szCs w:val="24"/>
          <w:lang w:val="es-ES_tradnl" w:eastAsia="es-ES_tradnl"/>
        </w:rPr>
        <w:t xml:space="preserve"> las actividades volcánicas en el interior </w:t>
      </w:r>
      <w:r w:rsidR="00BB381A">
        <w:rPr>
          <w:rStyle w:val="FontStyle18"/>
          <w:rFonts w:asciiTheme="majorHAnsi" w:hAnsiTheme="majorHAnsi"/>
          <w:sz w:val="22"/>
          <w:szCs w:val="24"/>
          <w:lang w:val="es-ES_tradnl" w:eastAsia="es-ES_tradnl"/>
        </w:rPr>
        <w:t xml:space="preserve">y </w:t>
      </w:r>
      <w:r w:rsidR="001A4740" w:rsidRPr="00A47B3A">
        <w:rPr>
          <w:rStyle w:val="FontStyle18"/>
          <w:rFonts w:asciiTheme="majorHAnsi" w:hAnsiTheme="majorHAnsi"/>
          <w:sz w:val="22"/>
          <w:szCs w:val="24"/>
          <w:lang w:val="es-ES_tradnl" w:eastAsia="es-ES_tradnl"/>
        </w:rPr>
        <w:t xml:space="preserve">exterior de la tierra. </w:t>
      </w:r>
    </w:p>
    <w:p w:rsidR="001A4740" w:rsidRPr="00A47B3A" w:rsidRDefault="001A4740" w:rsidP="00C2388E">
      <w:pPr>
        <w:pStyle w:val="Style8"/>
        <w:widowControl/>
        <w:spacing w:line="240" w:lineRule="auto"/>
        <w:ind w:right="51" w:firstLine="0"/>
        <w:rPr>
          <w:rStyle w:val="FontStyle18"/>
          <w:rFonts w:asciiTheme="majorHAnsi" w:hAnsiTheme="majorHAnsi"/>
          <w:sz w:val="22"/>
          <w:szCs w:val="24"/>
          <w:lang w:val="es-ES_tradnl" w:eastAsia="es-ES_tradnl"/>
        </w:rPr>
      </w:pPr>
    </w:p>
    <w:p w:rsidR="001C776F" w:rsidRPr="00A47B3A" w:rsidRDefault="001C776F"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Según los ancestros, la relación sol tierra es un tema esbozado por nuestros antepasados, Aztecas, Mayas, Incas, quienes lo</w:t>
      </w:r>
      <w:r w:rsidR="003A50EB" w:rsidRPr="00A47B3A">
        <w:rPr>
          <w:rStyle w:val="FontStyle18"/>
          <w:rFonts w:asciiTheme="majorHAnsi" w:hAnsiTheme="majorHAnsi"/>
          <w:sz w:val="22"/>
          <w:szCs w:val="24"/>
          <w:lang w:val="es-ES_tradnl" w:eastAsia="es-ES_tradnl"/>
        </w:rPr>
        <w:t xml:space="preserve"> </w:t>
      </w:r>
      <w:r w:rsidRPr="00A47B3A">
        <w:rPr>
          <w:rStyle w:val="FontStyle18"/>
          <w:rFonts w:asciiTheme="majorHAnsi" w:hAnsiTheme="majorHAnsi"/>
          <w:sz w:val="22"/>
          <w:szCs w:val="24"/>
          <w:lang w:val="es-ES_tradnl" w:eastAsia="es-ES_tradnl"/>
        </w:rPr>
        <w:t xml:space="preserve">sabían hace más de 2,000 años, generando por tal efecto un culto divino. </w:t>
      </w:r>
    </w:p>
    <w:p w:rsidR="001A4740" w:rsidRPr="00A47B3A" w:rsidRDefault="001A4740" w:rsidP="00A47B3A">
      <w:pPr>
        <w:pStyle w:val="Style8"/>
        <w:widowControl/>
        <w:spacing w:line="240" w:lineRule="auto"/>
        <w:ind w:right="51" w:firstLine="0"/>
        <w:rPr>
          <w:rStyle w:val="FontStyle18"/>
          <w:rFonts w:asciiTheme="majorHAnsi" w:hAnsiTheme="majorHAnsi"/>
          <w:sz w:val="22"/>
          <w:szCs w:val="24"/>
          <w:lang w:val="es-ES_tradnl" w:eastAsia="es-ES_tradnl"/>
        </w:rPr>
      </w:pPr>
    </w:p>
    <w:p w:rsidR="00160577" w:rsidRPr="00A47B3A" w:rsidRDefault="00160577"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 xml:space="preserve">Richard Fisher Director Científico de la División </w:t>
      </w:r>
      <w:r w:rsidRPr="00A47B3A">
        <w:rPr>
          <w:rStyle w:val="FontStyle18"/>
          <w:rFonts w:asciiTheme="majorHAnsi" w:hAnsiTheme="majorHAnsi"/>
          <w:b/>
          <w:sz w:val="22"/>
          <w:szCs w:val="24"/>
          <w:lang w:val="es-ES_tradnl" w:eastAsia="es-ES_tradnl"/>
        </w:rPr>
        <w:t xml:space="preserve">Heliofísica </w:t>
      </w:r>
      <w:r w:rsidRPr="00A47B3A">
        <w:rPr>
          <w:rStyle w:val="FontStyle18"/>
          <w:rFonts w:asciiTheme="majorHAnsi" w:hAnsiTheme="majorHAnsi"/>
          <w:sz w:val="22"/>
          <w:szCs w:val="24"/>
          <w:lang w:val="es-ES_tradnl" w:eastAsia="es-ES_tradnl"/>
        </w:rPr>
        <w:t>de la NASA y el Presidente de la Academia de Ciencia China Dr. Ji Wu, ha confirmado que el cambio climático</w:t>
      </w:r>
      <w:r w:rsidR="001C776F" w:rsidRPr="00A47B3A">
        <w:rPr>
          <w:rStyle w:val="FontStyle18"/>
          <w:rFonts w:asciiTheme="majorHAnsi" w:hAnsiTheme="majorHAnsi"/>
          <w:sz w:val="22"/>
          <w:szCs w:val="24"/>
          <w:lang w:val="es-ES_tradnl" w:eastAsia="es-ES_tradnl"/>
        </w:rPr>
        <w:t xml:space="preserve"> y desastres naturales</w:t>
      </w:r>
      <w:r w:rsidRPr="00A47B3A">
        <w:rPr>
          <w:rStyle w:val="FontStyle18"/>
          <w:rFonts w:asciiTheme="majorHAnsi" w:hAnsiTheme="majorHAnsi"/>
          <w:sz w:val="22"/>
          <w:szCs w:val="24"/>
          <w:lang w:val="es-ES_tradnl" w:eastAsia="es-ES_tradnl"/>
        </w:rPr>
        <w:t xml:space="preserve"> se debe a la nueva ciencia denominada Heliofísica que es la conexión entre el sol y la tierra. </w:t>
      </w:r>
    </w:p>
    <w:p w:rsidR="001C776F" w:rsidRPr="00A47B3A" w:rsidRDefault="001C776F" w:rsidP="00A47B3A">
      <w:pPr>
        <w:pStyle w:val="Style8"/>
        <w:widowControl/>
        <w:spacing w:line="240" w:lineRule="auto"/>
        <w:ind w:right="51" w:firstLine="0"/>
        <w:rPr>
          <w:rStyle w:val="FontStyle18"/>
          <w:rFonts w:asciiTheme="majorHAnsi" w:hAnsiTheme="majorHAnsi"/>
          <w:sz w:val="22"/>
          <w:szCs w:val="24"/>
          <w:lang w:val="es-ES_tradnl" w:eastAsia="es-ES_tradnl"/>
        </w:rPr>
      </w:pPr>
    </w:p>
    <w:p w:rsidR="001C776F" w:rsidRPr="00A47B3A" w:rsidRDefault="001C776F" w:rsidP="00A47B3A">
      <w:pPr>
        <w:pStyle w:val="Style8"/>
        <w:widowControl/>
        <w:spacing w:line="240" w:lineRule="auto"/>
        <w:ind w:right="51" w:firstLine="0"/>
        <w:rPr>
          <w:rStyle w:val="FontStyle18"/>
          <w:rFonts w:asciiTheme="majorHAnsi" w:hAnsiTheme="majorHAnsi"/>
          <w:sz w:val="22"/>
          <w:szCs w:val="24"/>
          <w:lang w:val="es-ES_tradnl" w:eastAsia="es-ES_tradnl"/>
        </w:rPr>
      </w:pPr>
      <w:proofErr w:type="spellStart"/>
      <w:r w:rsidRPr="00A47B3A">
        <w:rPr>
          <w:rStyle w:val="FontStyle18"/>
          <w:rFonts w:asciiTheme="majorHAnsi" w:hAnsiTheme="majorHAnsi"/>
          <w:sz w:val="22"/>
          <w:szCs w:val="24"/>
          <w:lang w:val="es-ES_tradnl" w:eastAsia="es-ES_tradnl"/>
        </w:rPr>
        <w:t>Lika</w:t>
      </w:r>
      <w:proofErr w:type="spellEnd"/>
      <w:r w:rsidRPr="00A47B3A">
        <w:rPr>
          <w:rStyle w:val="FontStyle18"/>
          <w:rFonts w:asciiTheme="majorHAnsi" w:hAnsiTheme="majorHAnsi"/>
          <w:sz w:val="22"/>
          <w:szCs w:val="24"/>
          <w:lang w:val="es-ES_tradnl" w:eastAsia="es-ES_tradnl"/>
        </w:rPr>
        <w:t xml:space="preserve"> </w:t>
      </w:r>
      <w:proofErr w:type="spellStart"/>
      <w:r w:rsidRPr="00A47B3A">
        <w:rPr>
          <w:rStyle w:val="FontStyle18"/>
          <w:rFonts w:asciiTheme="majorHAnsi" w:hAnsiTheme="majorHAnsi"/>
          <w:sz w:val="22"/>
          <w:szCs w:val="24"/>
          <w:lang w:val="es-ES_tradnl" w:eastAsia="es-ES_tradnl"/>
        </w:rPr>
        <w:t>Guhathakurta</w:t>
      </w:r>
      <w:proofErr w:type="spellEnd"/>
      <w:r w:rsidRPr="00A47B3A">
        <w:rPr>
          <w:rStyle w:val="FontStyle18"/>
          <w:rFonts w:asciiTheme="majorHAnsi" w:hAnsiTheme="majorHAnsi"/>
          <w:sz w:val="22"/>
          <w:szCs w:val="24"/>
          <w:lang w:val="es-ES_tradnl" w:eastAsia="es-ES_tradnl"/>
        </w:rPr>
        <w:t xml:space="preserve"> Presidenta del ILWS de la Oficina Central de la NASA. Así mismo sostiene, que necesitamos avanzar en este tema antes de que llegue el siguiente máximo solar, que posiblemente se debe alrededor del año 2012 – 2013. </w:t>
      </w:r>
    </w:p>
    <w:p w:rsidR="00CB1B7B" w:rsidRPr="00A47B3A" w:rsidRDefault="00CB1B7B" w:rsidP="00A47B3A">
      <w:pPr>
        <w:pStyle w:val="Style8"/>
        <w:widowControl/>
        <w:spacing w:line="240" w:lineRule="auto"/>
        <w:ind w:right="51" w:firstLine="0"/>
        <w:rPr>
          <w:rStyle w:val="FontStyle18"/>
          <w:rFonts w:asciiTheme="majorHAnsi" w:hAnsiTheme="majorHAnsi"/>
          <w:sz w:val="12"/>
          <w:szCs w:val="24"/>
          <w:lang w:val="es-ES_tradnl" w:eastAsia="es-ES_tradnl"/>
        </w:rPr>
      </w:pPr>
    </w:p>
    <w:p w:rsidR="00A71E72" w:rsidRPr="00A47B3A" w:rsidRDefault="00C72158" w:rsidP="00A47B3A">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 xml:space="preserve">Todos los científicos se equivocaron </w:t>
      </w:r>
      <w:r w:rsidR="00A71E72" w:rsidRPr="00A47B3A">
        <w:rPr>
          <w:rStyle w:val="FontStyle18"/>
          <w:rFonts w:asciiTheme="majorHAnsi" w:hAnsiTheme="majorHAnsi"/>
          <w:sz w:val="22"/>
          <w:szCs w:val="24"/>
          <w:lang w:val="es-ES_tradnl" w:eastAsia="es-ES_tradnl"/>
        </w:rPr>
        <w:t>con sus predicciones en el 2012. Es que sus cuadros estadísticos de los ciclos solares, son de 11 años</w:t>
      </w:r>
      <w:r w:rsidR="006857A0">
        <w:rPr>
          <w:rStyle w:val="FontStyle18"/>
          <w:rFonts w:asciiTheme="majorHAnsi" w:hAnsiTheme="majorHAnsi"/>
          <w:sz w:val="22"/>
          <w:szCs w:val="24"/>
          <w:lang w:val="es-ES_tradnl" w:eastAsia="es-ES_tradnl"/>
        </w:rPr>
        <w:t xml:space="preserve"> que</w:t>
      </w:r>
      <w:r w:rsidR="00A71E72" w:rsidRPr="00A47B3A">
        <w:rPr>
          <w:rStyle w:val="FontStyle18"/>
          <w:rFonts w:asciiTheme="majorHAnsi" w:hAnsiTheme="majorHAnsi"/>
          <w:sz w:val="22"/>
          <w:szCs w:val="24"/>
          <w:lang w:val="es-ES_tradnl" w:eastAsia="es-ES_tradnl"/>
        </w:rPr>
        <w:t xml:space="preserve"> representan intervalos de paso rápido, pero como sus pronósticos del ciclo solar 24 fallaron, </w:t>
      </w:r>
      <w:r w:rsidR="00F53AF1">
        <w:rPr>
          <w:rStyle w:val="FontStyle18"/>
          <w:rFonts w:asciiTheme="majorHAnsi" w:hAnsiTheme="majorHAnsi"/>
          <w:sz w:val="22"/>
          <w:szCs w:val="24"/>
          <w:lang w:val="es-ES_tradnl" w:eastAsia="es-ES_tradnl"/>
        </w:rPr>
        <w:t>por</w:t>
      </w:r>
      <w:r w:rsidR="00411645">
        <w:rPr>
          <w:rStyle w:val="FontStyle18"/>
          <w:rFonts w:asciiTheme="majorHAnsi" w:hAnsiTheme="majorHAnsi"/>
          <w:sz w:val="22"/>
          <w:szCs w:val="24"/>
          <w:lang w:val="es-ES_tradnl" w:eastAsia="es-ES_tradnl"/>
        </w:rPr>
        <w:t xml:space="preserve">que </w:t>
      </w:r>
      <w:r w:rsidR="00A71E72" w:rsidRPr="00A47B3A">
        <w:rPr>
          <w:rStyle w:val="FontStyle18"/>
          <w:rFonts w:asciiTheme="majorHAnsi" w:hAnsiTheme="majorHAnsi"/>
          <w:sz w:val="22"/>
          <w:szCs w:val="24"/>
          <w:lang w:val="es-ES_tradnl" w:eastAsia="es-ES_tradnl"/>
        </w:rPr>
        <w:t>esta</w:t>
      </w:r>
      <w:r w:rsidR="00411645">
        <w:rPr>
          <w:rStyle w:val="FontStyle18"/>
          <w:rFonts w:asciiTheme="majorHAnsi" w:hAnsiTheme="majorHAnsi"/>
          <w:sz w:val="22"/>
          <w:szCs w:val="24"/>
          <w:lang w:val="es-ES_tradnl" w:eastAsia="es-ES_tradnl"/>
        </w:rPr>
        <w:t>s</w:t>
      </w:r>
      <w:r w:rsidR="00A71E72" w:rsidRPr="00A47B3A">
        <w:rPr>
          <w:rStyle w:val="FontStyle18"/>
          <w:rFonts w:asciiTheme="majorHAnsi" w:hAnsiTheme="majorHAnsi"/>
          <w:sz w:val="22"/>
          <w:szCs w:val="24"/>
          <w:lang w:val="es-ES_tradnl" w:eastAsia="es-ES_tradnl"/>
        </w:rPr>
        <w:t xml:space="preserve"> anomalía</w:t>
      </w:r>
      <w:r w:rsidR="00411645">
        <w:rPr>
          <w:rStyle w:val="FontStyle18"/>
          <w:rFonts w:asciiTheme="majorHAnsi" w:hAnsiTheme="majorHAnsi"/>
          <w:sz w:val="22"/>
          <w:szCs w:val="24"/>
          <w:lang w:val="es-ES_tradnl" w:eastAsia="es-ES_tradnl"/>
        </w:rPr>
        <w:t>s</w:t>
      </w:r>
      <w:r w:rsidR="00A71E72" w:rsidRPr="00A47B3A">
        <w:rPr>
          <w:rStyle w:val="FontStyle18"/>
          <w:rFonts w:asciiTheme="majorHAnsi" w:hAnsiTheme="majorHAnsi"/>
          <w:sz w:val="22"/>
          <w:szCs w:val="24"/>
          <w:lang w:val="es-ES_tradnl" w:eastAsia="es-ES_tradnl"/>
        </w:rPr>
        <w:t xml:space="preserve"> se </w:t>
      </w:r>
      <w:proofErr w:type="gramStart"/>
      <w:r w:rsidR="00A71E72" w:rsidRPr="00A47B3A">
        <w:rPr>
          <w:rStyle w:val="FontStyle18"/>
          <w:rFonts w:asciiTheme="majorHAnsi" w:hAnsiTheme="majorHAnsi"/>
          <w:sz w:val="22"/>
          <w:szCs w:val="24"/>
          <w:lang w:val="es-ES_tradnl" w:eastAsia="es-ES_tradnl"/>
        </w:rPr>
        <w:t>está</w:t>
      </w:r>
      <w:proofErr w:type="gramEnd"/>
      <w:r w:rsidR="00A71E72" w:rsidRPr="00A47B3A">
        <w:rPr>
          <w:rStyle w:val="FontStyle18"/>
          <w:rFonts w:asciiTheme="majorHAnsi" w:hAnsiTheme="majorHAnsi"/>
          <w:sz w:val="22"/>
          <w:szCs w:val="24"/>
          <w:lang w:val="es-ES_tradnl" w:eastAsia="es-ES_tradnl"/>
        </w:rPr>
        <w:t xml:space="preserve"> presentando en intervalos de paso lento (16 años). Hay que recordar que el ciclo solar 22 de mediano plazo fue 1997 – 98. </w:t>
      </w:r>
    </w:p>
    <w:p w:rsidR="00A71E72" w:rsidRPr="00A47B3A" w:rsidRDefault="00A71E72" w:rsidP="00653958">
      <w:pPr>
        <w:pStyle w:val="Style8"/>
        <w:widowControl/>
        <w:spacing w:line="240" w:lineRule="auto"/>
        <w:ind w:right="51" w:firstLine="0"/>
        <w:rPr>
          <w:rStyle w:val="FontStyle18"/>
          <w:rFonts w:asciiTheme="majorHAnsi" w:hAnsiTheme="majorHAnsi"/>
          <w:sz w:val="22"/>
          <w:szCs w:val="24"/>
          <w:lang w:val="es-ES_tradnl" w:eastAsia="es-ES_tradnl"/>
        </w:rPr>
      </w:pPr>
    </w:p>
    <w:p w:rsidR="00A71E72" w:rsidRPr="00A47B3A" w:rsidRDefault="00A71E72" w:rsidP="00653958">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 xml:space="preserve">El cuadro estadístico de ACOSEP, nos muestra que estos ciclos son eventos e intervalos de corto, mediano y largo plazo (LP), como lo muestra en el siguiente gráfico.   </w:t>
      </w:r>
    </w:p>
    <w:p w:rsidR="00A71E72" w:rsidRPr="00A47B3A" w:rsidRDefault="00A71E72" w:rsidP="00A47B3A">
      <w:pPr>
        <w:pStyle w:val="Style8"/>
        <w:widowControl/>
        <w:spacing w:line="240" w:lineRule="auto"/>
        <w:ind w:right="51" w:firstLine="0"/>
        <w:rPr>
          <w:rStyle w:val="FontStyle18"/>
          <w:rFonts w:asciiTheme="majorHAnsi" w:hAnsiTheme="majorHAnsi"/>
          <w:sz w:val="14"/>
          <w:szCs w:val="24"/>
          <w:lang w:val="es-ES_tradnl" w:eastAsia="es-ES_tradnl"/>
        </w:rPr>
      </w:pPr>
    </w:p>
    <w:p w:rsidR="00A71E72" w:rsidRDefault="00A71E72" w:rsidP="00653958">
      <w:pPr>
        <w:pStyle w:val="Style8"/>
        <w:widowControl/>
        <w:spacing w:line="240" w:lineRule="auto"/>
        <w:ind w:right="51" w:firstLine="0"/>
        <w:rPr>
          <w:rStyle w:val="FontStyle18"/>
          <w:rFonts w:asciiTheme="majorHAnsi" w:hAnsiTheme="majorHAnsi"/>
          <w:sz w:val="24"/>
          <w:szCs w:val="24"/>
          <w:lang w:val="es-ES_tradnl" w:eastAsia="es-ES_tradnl"/>
        </w:rPr>
      </w:pPr>
    </w:p>
    <w:p w:rsidR="00A47B3A" w:rsidRPr="00A47B3A" w:rsidRDefault="00A47B3A" w:rsidP="00A47B3A">
      <w:pPr>
        <w:pStyle w:val="Style8"/>
        <w:widowControl/>
        <w:spacing w:line="240" w:lineRule="auto"/>
        <w:ind w:right="51" w:firstLine="0"/>
        <w:jc w:val="center"/>
        <w:rPr>
          <w:rStyle w:val="FontStyle18"/>
          <w:rFonts w:asciiTheme="majorHAnsi" w:hAnsiTheme="majorHAnsi"/>
          <w:b/>
          <w:sz w:val="32"/>
          <w:szCs w:val="24"/>
          <w:lang w:val="es-ES_tradnl" w:eastAsia="es-ES_tradnl"/>
        </w:rPr>
      </w:pPr>
      <w:r w:rsidRPr="00A47B3A">
        <w:rPr>
          <w:rStyle w:val="FontStyle18"/>
          <w:rFonts w:asciiTheme="majorHAnsi" w:hAnsiTheme="majorHAnsi"/>
          <w:b/>
          <w:sz w:val="32"/>
          <w:szCs w:val="24"/>
          <w:lang w:val="es-ES_tradnl" w:eastAsia="es-ES_tradnl"/>
        </w:rPr>
        <w:t>EVENTO E INTERVALO</w:t>
      </w:r>
    </w:p>
    <w:tbl>
      <w:tblPr>
        <w:tblStyle w:val="Tablaconcuadrcula"/>
        <w:tblW w:w="9231" w:type="dxa"/>
        <w:tblLayout w:type="fixed"/>
        <w:tblLook w:val="0000" w:firstRow="0" w:lastRow="0" w:firstColumn="0" w:lastColumn="0" w:noHBand="0" w:noVBand="0"/>
      </w:tblPr>
      <w:tblGrid>
        <w:gridCol w:w="2530"/>
        <w:gridCol w:w="6701"/>
      </w:tblGrid>
      <w:tr w:rsidR="00A47B3A" w:rsidRPr="00A47B3A" w:rsidTr="00A47B3A">
        <w:tc>
          <w:tcPr>
            <w:tcW w:w="2530" w:type="dxa"/>
          </w:tcPr>
          <w:p w:rsidR="00A47B3A" w:rsidRPr="00A47B3A" w:rsidRDefault="00A47B3A" w:rsidP="00A21D3E">
            <w:pPr>
              <w:pStyle w:val="Style4"/>
              <w:widowControl/>
              <w:ind w:left="720"/>
              <w:rPr>
                <w:rStyle w:val="FontStyle13"/>
                <w:rFonts w:asciiTheme="majorHAnsi" w:hAnsiTheme="majorHAnsi"/>
                <w:sz w:val="22"/>
                <w:szCs w:val="22"/>
                <w:lang w:val="es-ES_tradnl" w:eastAsia="es-ES_tradnl"/>
              </w:rPr>
            </w:pPr>
            <w:r w:rsidRPr="00A47B3A">
              <w:rPr>
                <w:rStyle w:val="FontStyle13"/>
                <w:rFonts w:asciiTheme="majorHAnsi" w:hAnsiTheme="majorHAnsi"/>
                <w:sz w:val="22"/>
                <w:szCs w:val="22"/>
                <w:lang w:val="es-ES_tradnl" w:eastAsia="es-ES_tradnl"/>
              </w:rPr>
              <w:t>EVENTOS</w:t>
            </w:r>
          </w:p>
        </w:tc>
        <w:tc>
          <w:tcPr>
            <w:tcW w:w="6701" w:type="dxa"/>
          </w:tcPr>
          <w:p w:rsidR="00A47B3A" w:rsidRPr="00A47B3A" w:rsidRDefault="00A47B3A" w:rsidP="00A21D3E">
            <w:pPr>
              <w:pStyle w:val="Style4"/>
              <w:widowControl/>
              <w:ind w:left="2635"/>
              <w:rPr>
                <w:rStyle w:val="FontStyle13"/>
                <w:rFonts w:asciiTheme="majorHAnsi" w:hAnsiTheme="majorHAnsi"/>
                <w:sz w:val="22"/>
                <w:szCs w:val="22"/>
                <w:lang w:val="es-ES_tradnl" w:eastAsia="es-ES_tradnl"/>
              </w:rPr>
            </w:pPr>
            <w:r w:rsidRPr="00A47B3A">
              <w:rPr>
                <w:rStyle w:val="FontStyle13"/>
                <w:rFonts w:asciiTheme="majorHAnsi" w:hAnsiTheme="majorHAnsi"/>
                <w:sz w:val="22"/>
                <w:szCs w:val="22"/>
                <w:lang w:val="es-ES_tradnl" w:eastAsia="es-ES_tradnl"/>
              </w:rPr>
              <w:t>INTERVALOS</w:t>
            </w:r>
          </w:p>
        </w:tc>
      </w:tr>
      <w:tr w:rsidR="00A47B3A" w:rsidRPr="00A47B3A" w:rsidTr="00A47B3A">
        <w:tc>
          <w:tcPr>
            <w:tcW w:w="2530" w:type="dxa"/>
            <w:vMerge w:val="restart"/>
          </w:tcPr>
          <w:p w:rsidR="00A47B3A" w:rsidRPr="00A47B3A" w:rsidRDefault="00A47B3A" w:rsidP="00A21D3E">
            <w:pPr>
              <w:pStyle w:val="Style5"/>
              <w:widowControl/>
              <w:ind w:left="667"/>
              <w:rPr>
                <w:rStyle w:val="FontStyle12"/>
                <w:rFonts w:asciiTheme="majorHAnsi" w:hAnsiTheme="majorHAnsi"/>
                <w:sz w:val="22"/>
                <w:szCs w:val="22"/>
                <w:lang w:val="es-ES_tradnl" w:eastAsia="es-ES_tradnl"/>
              </w:rPr>
            </w:pPr>
            <w:r w:rsidRPr="00A47B3A">
              <w:rPr>
                <w:rStyle w:val="FontStyle12"/>
                <w:rFonts w:asciiTheme="majorHAnsi" w:hAnsiTheme="majorHAnsi"/>
                <w:sz w:val="22"/>
                <w:szCs w:val="22"/>
                <w:lang w:val="es-ES_tradnl" w:eastAsia="es-ES_tradnl"/>
              </w:rPr>
              <w:t>Ciclo de Corto Plazo (CP)</w:t>
            </w:r>
          </w:p>
        </w:tc>
        <w:tc>
          <w:tcPr>
            <w:tcW w:w="6701" w:type="dxa"/>
          </w:tcPr>
          <w:p w:rsidR="00A47B3A" w:rsidRPr="00A47B3A" w:rsidRDefault="00A47B3A" w:rsidP="00A21D3E">
            <w:pPr>
              <w:pStyle w:val="Style4"/>
              <w:widowControl/>
              <w:ind w:left="734"/>
              <w:rPr>
                <w:rStyle w:val="FontStyle13"/>
                <w:rFonts w:asciiTheme="majorHAnsi" w:hAnsiTheme="majorHAnsi"/>
                <w:sz w:val="22"/>
                <w:szCs w:val="22"/>
                <w:lang w:val="es-ES_tradnl" w:eastAsia="es-ES_tradnl"/>
              </w:rPr>
            </w:pPr>
            <w:r w:rsidRPr="00A47B3A">
              <w:rPr>
                <w:rStyle w:val="FontStyle13"/>
                <w:rFonts w:asciiTheme="majorHAnsi" w:hAnsiTheme="majorHAnsi"/>
                <w:sz w:val="22"/>
                <w:szCs w:val="22"/>
                <w:lang w:val="es-ES_tradnl" w:eastAsia="es-ES_tradnl"/>
              </w:rPr>
              <w:t>El ciclo de CP de paso rápido, es de 5 años.</w:t>
            </w:r>
          </w:p>
        </w:tc>
      </w:tr>
      <w:tr w:rsidR="00A47B3A" w:rsidRPr="00A47B3A" w:rsidTr="00A47B3A">
        <w:tc>
          <w:tcPr>
            <w:tcW w:w="2530" w:type="dxa"/>
            <w:vMerge/>
          </w:tcPr>
          <w:p w:rsidR="00A47B3A" w:rsidRPr="00A47B3A" w:rsidRDefault="00A47B3A" w:rsidP="00A21D3E">
            <w:pPr>
              <w:rPr>
                <w:rStyle w:val="FontStyle13"/>
                <w:rFonts w:asciiTheme="majorHAnsi" w:hAnsiTheme="majorHAnsi"/>
                <w:sz w:val="22"/>
                <w:szCs w:val="22"/>
                <w:lang w:val="es-ES_tradnl" w:eastAsia="es-ES_tradnl"/>
              </w:rPr>
            </w:pPr>
          </w:p>
          <w:p w:rsidR="00A47B3A" w:rsidRPr="00A47B3A" w:rsidRDefault="00A47B3A" w:rsidP="00A21D3E">
            <w:pPr>
              <w:rPr>
                <w:rStyle w:val="FontStyle13"/>
                <w:rFonts w:asciiTheme="majorHAnsi" w:hAnsiTheme="majorHAnsi"/>
                <w:sz w:val="22"/>
                <w:szCs w:val="22"/>
                <w:lang w:val="es-ES_tradnl" w:eastAsia="es-ES_tradnl"/>
              </w:rPr>
            </w:pPr>
          </w:p>
        </w:tc>
        <w:tc>
          <w:tcPr>
            <w:tcW w:w="6701" w:type="dxa"/>
          </w:tcPr>
          <w:p w:rsidR="00A47B3A" w:rsidRPr="00A47B3A" w:rsidRDefault="00A47B3A" w:rsidP="00A21D3E">
            <w:pPr>
              <w:pStyle w:val="Style4"/>
              <w:widowControl/>
              <w:ind w:left="730"/>
              <w:rPr>
                <w:rStyle w:val="FontStyle13"/>
                <w:rFonts w:asciiTheme="majorHAnsi" w:hAnsiTheme="majorHAnsi"/>
                <w:sz w:val="22"/>
                <w:szCs w:val="22"/>
                <w:lang w:val="es-ES_tradnl" w:eastAsia="es-ES_tradnl"/>
              </w:rPr>
            </w:pPr>
            <w:r w:rsidRPr="00A47B3A">
              <w:rPr>
                <w:rStyle w:val="FontStyle13"/>
                <w:rFonts w:asciiTheme="majorHAnsi" w:hAnsiTheme="majorHAnsi"/>
                <w:sz w:val="22"/>
                <w:szCs w:val="22"/>
                <w:lang w:val="es-ES_tradnl" w:eastAsia="es-ES_tradnl"/>
              </w:rPr>
              <w:t>El ciclo de CP de paso medio es de 6 años.</w:t>
            </w:r>
          </w:p>
        </w:tc>
      </w:tr>
      <w:tr w:rsidR="00A47B3A" w:rsidRPr="00A47B3A" w:rsidTr="00A47B3A">
        <w:tc>
          <w:tcPr>
            <w:tcW w:w="2530" w:type="dxa"/>
            <w:vMerge/>
          </w:tcPr>
          <w:p w:rsidR="00A47B3A" w:rsidRPr="00A47B3A" w:rsidRDefault="00A47B3A" w:rsidP="00A21D3E">
            <w:pPr>
              <w:rPr>
                <w:rStyle w:val="FontStyle13"/>
                <w:rFonts w:asciiTheme="majorHAnsi" w:hAnsiTheme="majorHAnsi"/>
                <w:sz w:val="22"/>
                <w:szCs w:val="22"/>
                <w:lang w:val="es-ES_tradnl" w:eastAsia="es-ES_tradnl"/>
              </w:rPr>
            </w:pPr>
          </w:p>
          <w:p w:rsidR="00A47B3A" w:rsidRPr="00A47B3A" w:rsidRDefault="00A47B3A" w:rsidP="00A21D3E">
            <w:pPr>
              <w:rPr>
                <w:rStyle w:val="FontStyle13"/>
                <w:rFonts w:asciiTheme="majorHAnsi" w:hAnsiTheme="majorHAnsi"/>
                <w:sz w:val="22"/>
                <w:szCs w:val="22"/>
                <w:lang w:val="es-ES_tradnl" w:eastAsia="es-ES_tradnl"/>
              </w:rPr>
            </w:pPr>
          </w:p>
        </w:tc>
        <w:tc>
          <w:tcPr>
            <w:tcW w:w="6701" w:type="dxa"/>
          </w:tcPr>
          <w:p w:rsidR="00A47B3A" w:rsidRPr="00A47B3A" w:rsidRDefault="00A47B3A" w:rsidP="00A21D3E">
            <w:pPr>
              <w:pStyle w:val="Style4"/>
              <w:widowControl/>
              <w:ind w:left="730"/>
              <w:rPr>
                <w:rStyle w:val="FontStyle13"/>
                <w:rFonts w:asciiTheme="majorHAnsi" w:hAnsiTheme="majorHAnsi"/>
                <w:sz w:val="22"/>
                <w:szCs w:val="22"/>
                <w:lang w:val="es-ES_tradnl" w:eastAsia="es-ES_tradnl"/>
              </w:rPr>
            </w:pPr>
            <w:r w:rsidRPr="00A47B3A">
              <w:rPr>
                <w:rStyle w:val="FontStyle13"/>
                <w:rFonts w:asciiTheme="majorHAnsi" w:hAnsiTheme="majorHAnsi"/>
                <w:sz w:val="22"/>
                <w:szCs w:val="22"/>
                <w:lang w:val="es-ES_tradnl" w:eastAsia="es-ES_tradnl"/>
              </w:rPr>
              <w:t>El ciclo de CP de paso lento es de 7 años.</w:t>
            </w:r>
          </w:p>
        </w:tc>
      </w:tr>
      <w:tr w:rsidR="00A47B3A" w:rsidRPr="00A47B3A" w:rsidTr="00A47B3A">
        <w:tc>
          <w:tcPr>
            <w:tcW w:w="2530" w:type="dxa"/>
            <w:vMerge w:val="restart"/>
          </w:tcPr>
          <w:p w:rsidR="00A47B3A" w:rsidRPr="00A47B3A" w:rsidRDefault="00A47B3A" w:rsidP="00A21D3E">
            <w:pPr>
              <w:pStyle w:val="Style6"/>
              <w:widowControl/>
              <w:ind w:left="667"/>
              <w:rPr>
                <w:rStyle w:val="FontStyle12"/>
                <w:rFonts w:asciiTheme="majorHAnsi" w:hAnsiTheme="majorHAnsi"/>
                <w:sz w:val="22"/>
                <w:szCs w:val="22"/>
                <w:lang w:val="es-ES_tradnl" w:eastAsia="es-ES_tradnl"/>
              </w:rPr>
            </w:pPr>
            <w:r w:rsidRPr="00A47B3A">
              <w:rPr>
                <w:rStyle w:val="FontStyle12"/>
                <w:rFonts w:asciiTheme="majorHAnsi" w:hAnsiTheme="majorHAnsi"/>
                <w:sz w:val="22"/>
                <w:szCs w:val="22"/>
                <w:lang w:val="es-ES_tradnl" w:eastAsia="es-ES_tradnl"/>
              </w:rPr>
              <w:t>Ciclo de Mediano Plazo (MP)</w:t>
            </w:r>
          </w:p>
        </w:tc>
        <w:tc>
          <w:tcPr>
            <w:tcW w:w="6701" w:type="dxa"/>
          </w:tcPr>
          <w:p w:rsidR="00A47B3A" w:rsidRPr="00A47B3A" w:rsidRDefault="00A47B3A" w:rsidP="00A21D3E">
            <w:pPr>
              <w:pStyle w:val="Style4"/>
              <w:widowControl/>
              <w:ind w:left="730"/>
              <w:rPr>
                <w:rStyle w:val="FontStyle13"/>
                <w:rFonts w:asciiTheme="majorHAnsi" w:hAnsiTheme="majorHAnsi"/>
                <w:sz w:val="22"/>
                <w:szCs w:val="22"/>
                <w:lang w:val="es-ES_tradnl" w:eastAsia="es-ES_tradnl"/>
              </w:rPr>
            </w:pPr>
            <w:r w:rsidRPr="00A47B3A">
              <w:rPr>
                <w:rStyle w:val="FontStyle13"/>
                <w:rFonts w:asciiTheme="majorHAnsi" w:hAnsiTheme="majorHAnsi"/>
                <w:sz w:val="22"/>
                <w:szCs w:val="22"/>
                <w:lang w:val="es-ES_tradnl" w:eastAsia="es-ES_tradnl"/>
              </w:rPr>
              <w:t>El ciclo de M.P de paso rápido es de 12 años.</w:t>
            </w:r>
          </w:p>
        </w:tc>
      </w:tr>
      <w:tr w:rsidR="00A47B3A" w:rsidRPr="00A47B3A" w:rsidTr="00A47B3A">
        <w:tc>
          <w:tcPr>
            <w:tcW w:w="2530" w:type="dxa"/>
            <w:vMerge/>
          </w:tcPr>
          <w:p w:rsidR="00A47B3A" w:rsidRPr="00A47B3A" w:rsidRDefault="00A47B3A" w:rsidP="00A21D3E">
            <w:pPr>
              <w:rPr>
                <w:rStyle w:val="FontStyle13"/>
                <w:rFonts w:asciiTheme="majorHAnsi" w:hAnsiTheme="majorHAnsi"/>
                <w:sz w:val="22"/>
                <w:szCs w:val="22"/>
                <w:lang w:val="es-ES_tradnl" w:eastAsia="es-ES_tradnl"/>
              </w:rPr>
            </w:pPr>
          </w:p>
          <w:p w:rsidR="00A47B3A" w:rsidRPr="00A47B3A" w:rsidRDefault="00A47B3A" w:rsidP="00A21D3E">
            <w:pPr>
              <w:rPr>
                <w:rStyle w:val="FontStyle13"/>
                <w:rFonts w:asciiTheme="majorHAnsi" w:hAnsiTheme="majorHAnsi"/>
                <w:sz w:val="22"/>
                <w:szCs w:val="22"/>
                <w:lang w:val="es-ES_tradnl" w:eastAsia="es-ES_tradnl"/>
              </w:rPr>
            </w:pPr>
          </w:p>
        </w:tc>
        <w:tc>
          <w:tcPr>
            <w:tcW w:w="6701" w:type="dxa"/>
          </w:tcPr>
          <w:p w:rsidR="00A47B3A" w:rsidRPr="00A47B3A" w:rsidRDefault="00A47B3A" w:rsidP="00A21D3E">
            <w:pPr>
              <w:pStyle w:val="Style4"/>
              <w:widowControl/>
              <w:ind w:left="730"/>
              <w:rPr>
                <w:rStyle w:val="FontStyle13"/>
                <w:rFonts w:asciiTheme="majorHAnsi" w:hAnsiTheme="majorHAnsi"/>
                <w:sz w:val="22"/>
                <w:szCs w:val="22"/>
                <w:lang w:val="es-ES_tradnl" w:eastAsia="es-ES_tradnl"/>
              </w:rPr>
            </w:pPr>
            <w:r w:rsidRPr="00A47B3A">
              <w:rPr>
                <w:rStyle w:val="FontStyle13"/>
                <w:rFonts w:asciiTheme="majorHAnsi" w:hAnsiTheme="majorHAnsi"/>
                <w:sz w:val="22"/>
                <w:szCs w:val="22"/>
                <w:lang w:val="es-ES_tradnl" w:eastAsia="es-ES_tradnl"/>
              </w:rPr>
              <w:t>El ciclo de M.P. de paso medio es de 14 años.</w:t>
            </w:r>
          </w:p>
        </w:tc>
      </w:tr>
      <w:tr w:rsidR="00A47B3A" w:rsidRPr="00A47B3A" w:rsidTr="00A47B3A">
        <w:tc>
          <w:tcPr>
            <w:tcW w:w="2530" w:type="dxa"/>
            <w:vMerge/>
          </w:tcPr>
          <w:p w:rsidR="00A47B3A" w:rsidRPr="00A47B3A" w:rsidRDefault="00A47B3A" w:rsidP="00A21D3E">
            <w:pPr>
              <w:rPr>
                <w:rStyle w:val="FontStyle13"/>
                <w:rFonts w:asciiTheme="majorHAnsi" w:hAnsiTheme="majorHAnsi"/>
                <w:sz w:val="22"/>
                <w:szCs w:val="22"/>
                <w:lang w:val="es-ES_tradnl" w:eastAsia="es-ES_tradnl"/>
              </w:rPr>
            </w:pPr>
          </w:p>
          <w:p w:rsidR="00A47B3A" w:rsidRPr="00A47B3A" w:rsidRDefault="00A47B3A" w:rsidP="00A21D3E">
            <w:pPr>
              <w:rPr>
                <w:rStyle w:val="FontStyle13"/>
                <w:rFonts w:asciiTheme="majorHAnsi" w:hAnsiTheme="majorHAnsi"/>
                <w:sz w:val="22"/>
                <w:szCs w:val="22"/>
                <w:lang w:val="es-ES_tradnl" w:eastAsia="es-ES_tradnl"/>
              </w:rPr>
            </w:pPr>
          </w:p>
        </w:tc>
        <w:tc>
          <w:tcPr>
            <w:tcW w:w="6701" w:type="dxa"/>
          </w:tcPr>
          <w:p w:rsidR="00A47B3A" w:rsidRPr="00A47B3A" w:rsidRDefault="00A47B3A" w:rsidP="00A21D3E">
            <w:pPr>
              <w:pStyle w:val="Style4"/>
              <w:widowControl/>
              <w:ind w:left="730"/>
              <w:rPr>
                <w:rStyle w:val="FontStyle13"/>
                <w:rFonts w:asciiTheme="majorHAnsi" w:hAnsiTheme="majorHAnsi"/>
                <w:sz w:val="22"/>
                <w:szCs w:val="22"/>
                <w:lang w:val="es-ES_tradnl" w:eastAsia="es-ES_tradnl"/>
              </w:rPr>
            </w:pPr>
            <w:r w:rsidRPr="00A47B3A">
              <w:rPr>
                <w:rStyle w:val="FontStyle13"/>
                <w:rFonts w:asciiTheme="majorHAnsi" w:hAnsiTheme="majorHAnsi"/>
                <w:sz w:val="22"/>
                <w:szCs w:val="22"/>
                <w:lang w:val="es-ES_tradnl" w:eastAsia="es-ES_tradnl"/>
              </w:rPr>
              <w:t>El ciclo de M.P. de paso lento es de 16 años.</w:t>
            </w:r>
          </w:p>
        </w:tc>
      </w:tr>
      <w:tr w:rsidR="00A47B3A" w:rsidRPr="00A47B3A" w:rsidTr="00A47B3A">
        <w:tc>
          <w:tcPr>
            <w:tcW w:w="2530" w:type="dxa"/>
            <w:vMerge w:val="restart"/>
          </w:tcPr>
          <w:p w:rsidR="00A47B3A" w:rsidRPr="00A47B3A" w:rsidRDefault="00A47B3A" w:rsidP="00A21D3E">
            <w:pPr>
              <w:pStyle w:val="Style5"/>
              <w:widowControl/>
              <w:spacing w:line="298" w:lineRule="exact"/>
              <w:ind w:left="667" w:hanging="192"/>
              <w:rPr>
                <w:rStyle w:val="FontStyle12"/>
                <w:rFonts w:asciiTheme="majorHAnsi" w:hAnsiTheme="majorHAnsi"/>
                <w:sz w:val="22"/>
                <w:szCs w:val="22"/>
                <w:lang w:val="es-ES_tradnl" w:eastAsia="es-ES_tradnl"/>
              </w:rPr>
            </w:pPr>
            <w:r w:rsidRPr="00A47B3A">
              <w:rPr>
                <w:rStyle w:val="FontStyle12"/>
                <w:rFonts w:asciiTheme="majorHAnsi" w:hAnsiTheme="majorHAnsi"/>
                <w:sz w:val="22"/>
                <w:szCs w:val="22"/>
                <w:lang w:val="es-ES_tradnl" w:eastAsia="es-ES_tradnl"/>
              </w:rPr>
              <w:t>Ciclo de Largo Plazo (LP)</w:t>
            </w:r>
          </w:p>
        </w:tc>
        <w:tc>
          <w:tcPr>
            <w:tcW w:w="6701" w:type="dxa"/>
          </w:tcPr>
          <w:p w:rsidR="00A47B3A" w:rsidRPr="00A47B3A" w:rsidRDefault="00A47B3A" w:rsidP="00A21D3E">
            <w:pPr>
              <w:pStyle w:val="Style4"/>
              <w:widowControl/>
              <w:ind w:left="730"/>
              <w:rPr>
                <w:rStyle w:val="FontStyle13"/>
                <w:rFonts w:asciiTheme="majorHAnsi" w:hAnsiTheme="majorHAnsi"/>
                <w:sz w:val="22"/>
                <w:szCs w:val="22"/>
                <w:lang w:val="es-ES_tradnl" w:eastAsia="es-ES_tradnl"/>
              </w:rPr>
            </w:pPr>
            <w:r w:rsidRPr="00A47B3A">
              <w:rPr>
                <w:rStyle w:val="FontStyle13"/>
                <w:rFonts w:asciiTheme="majorHAnsi" w:hAnsiTheme="majorHAnsi"/>
                <w:sz w:val="22"/>
                <w:szCs w:val="22"/>
                <w:lang w:val="es-ES_tradnl" w:eastAsia="es-ES_tradnl"/>
              </w:rPr>
              <w:t>El ciclo de L.P. de paso rápido es de 30 años.</w:t>
            </w:r>
          </w:p>
        </w:tc>
      </w:tr>
      <w:tr w:rsidR="00A47B3A" w:rsidRPr="00A47B3A" w:rsidTr="00A47B3A">
        <w:tc>
          <w:tcPr>
            <w:tcW w:w="2530" w:type="dxa"/>
            <w:vMerge/>
          </w:tcPr>
          <w:p w:rsidR="00A47B3A" w:rsidRPr="00A47B3A" w:rsidRDefault="00A47B3A" w:rsidP="00A21D3E">
            <w:pPr>
              <w:rPr>
                <w:rStyle w:val="FontStyle13"/>
                <w:rFonts w:asciiTheme="majorHAnsi" w:hAnsiTheme="majorHAnsi"/>
                <w:sz w:val="22"/>
                <w:szCs w:val="22"/>
                <w:lang w:val="es-ES_tradnl" w:eastAsia="es-ES_tradnl"/>
              </w:rPr>
            </w:pPr>
          </w:p>
          <w:p w:rsidR="00A47B3A" w:rsidRPr="00A47B3A" w:rsidRDefault="00A47B3A" w:rsidP="00A21D3E">
            <w:pPr>
              <w:rPr>
                <w:rStyle w:val="FontStyle13"/>
                <w:rFonts w:asciiTheme="majorHAnsi" w:hAnsiTheme="majorHAnsi"/>
                <w:sz w:val="22"/>
                <w:szCs w:val="22"/>
                <w:lang w:val="es-ES_tradnl" w:eastAsia="es-ES_tradnl"/>
              </w:rPr>
            </w:pPr>
          </w:p>
        </w:tc>
        <w:tc>
          <w:tcPr>
            <w:tcW w:w="6701" w:type="dxa"/>
          </w:tcPr>
          <w:p w:rsidR="00A47B3A" w:rsidRPr="00A47B3A" w:rsidRDefault="00A47B3A" w:rsidP="00A21D3E">
            <w:pPr>
              <w:pStyle w:val="Style4"/>
              <w:widowControl/>
              <w:ind w:left="730"/>
              <w:rPr>
                <w:rStyle w:val="FontStyle13"/>
                <w:rFonts w:asciiTheme="majorHAnsi" w:hAnsiTheme="majorHAnsi"/>
                <w:sz w:val="22"/>
                <w:szCs w:val="22"/>
                <w:lang w:val="es-ES_tradnl" w:eastAsia="es-ES_tradnl"/>
              </w:rPr>
            </w:pPr>
            <w:r w:rsidRPr="00A47B3A">
              <w:rPr>
                <w:rStyle w:val="FontStyle13"/>
                <w:rFonts w:asciiTheme="majorHAnsi" w:hAnsiTheme="majorHAnsi"/>
                <w:sz w:val="22"/>
                <w:szCs w:val="22"/>
                <w:lang w:val="es-ES_tradnl" w:eastAsia="es-ES_tradnl"/>
              </w:rPr>
              <w:t>El ciclo de L.P. de paso medio es de 40 años.</w:t>
            </w:r>
          </w:p>
        </w:tc>
      </w:tr>
      <w:tr w:rsidR="00A47B3A" w:rsidRPr="00A47B3A" w:rsidTr="00A47B3A">
        <w:tc>
          <w:tcPr>
            <w:tcW w:w="2530" w:type="dxa"/>
            <w:vMerge/>
          </w:tcPr>
          <w:p w:rsidR="00A47B3A" w:rsidRPr="00A47B3A" w:rsidRDefault="00A47B3A" w:rsidP="00A21D3E">
            <w:pPr>
              <w:rPr>
                <w:rStyle w:val="FontStyle13"/>
                <w:rFonts w:asciiTheme="majorHAnsi" w:hAnsiTheme="majorHAnsi"/>
                <w:sz w:val="22"/>
                <w:szCs w:val="22"/>
                <w:lang w:val="es-ES_tradnl" w:eastAsia="es-ES_tradnl"/>
              </w:rPr>
            </w:pPr>
          </w:p>
          <w:p w:rsidR="00A47B3A" w:rsidRPr="00A47B3A" w:rsidRDefault="00A47B3A" w:rsidP="00A21D3E">
            <w:pPr>
              <w:rPr>
                <w:rStyle w:val="FontStyle13"/>
                <w:rFonts w:asciiTheme="majorHAnsi" w:hAnsiTheme="majorHAnsi"/>
                <w:sz w:val="22"/>
                <w:szCs w:val="22"/>
                <w:lang w:val="es-ES_tradnl" w:eastAsia="es-ES_tradnl"/>
              </w:rPr>
            </w:pPr>
          </w:p>
        </w:tc>
        <w:tc>
          <w:tcPr>
            <w:tcW w:w="6701" w:type="dxa"/>
          </w:tcPr>
          <w:p w:rsidR="00A47B3A" w:rsidRPr="00A47B3A" w:rsidRDefault="00A47B3A" w:rsidP="00A21D3E">
            <w:pPr>
              <w:pStyle w:val="Style4"/>
              <w:widowControl/>
              <w:ind w:left="730"/>
              <w:rPr>
                <w:rStyle w:val="FontStyle13"/>
                <w:rFonts w:asciiTheme="majorHAnsi" w:hAnsiTheme="majorHAnsi"/>
                <w:sz w:val="22"/>
                <w:szCs w:val="22"/>
                <w:lang w:val="es-ES_tradnl" w:eastAsia="es-ES_tradnl"/>
              </w:rPr>
            </w:pPr>
            <w:r w:rsidRPr="00A47B3A">
              <w:rPr>
                <w:rStyle w:val="FontStyle13"/>
                <w:rFonts w:asciiTheme="majorHAnsi" w:hAnsiTheme="majorHAnsi"/>
                <w:sz w:val="22"/>
                <w:szCs w:val="22"/>
                <w:lang w:val="es-ES_tradnl" w:eastAsia="es-ES_tradnl"/>
              </w:rPr>
              <w:t>El ciclo de L.P de paso lento es de 50 años.</w:t>
            </w:r>
          </w:p>
        </w:tc>
      </w:tr>
    </w:tbl>
    <w:p w:rsidR="00A47B3A" w:rsidRDefault="00A47B3A" w:rsidP="00A47B3A">
      <w:pPr>
        <w:pStyle w:val="Style8"/>
        <w:widowControl/>
        <w:spacing w:line="240" w:lineRule="auto"/>
        <w:ind w:right="51" w:firstLine="0"/>
        <w:jc w:val="right"/>
        <w:rPr>
          <w:rStyle w:val="FontStyle18"/>
          <w:rFonts w:asciiTheme="majorHAnsi" w:hAnsiTheme="majorHAnsi"/>
          <w:sz w:val="24"/>
          <w:szCs w:val="24"/>
          <w:lang w:val="es-ES_tradnl" w:eastAsia="es-ES_tradnl"/>
        </w:rPr>
      </w:pPr>
      <w:r>
        <w:rPr>
          <w:rStyle w:val="FontStyle18"/>
          <w:rFonts w:asciiTheme="majorHAnsi" w:hAnsiTheme="majorHAnsi"/>
          <w:sz w:val="24"/>
          <w:szCs w:val="24"/>
          <w:lang w:val="es-ES_tradnl" w:eastAsia="es-ES_tradnl"/>
        </w:rPr>
        <w:t xml:space="preserve">Fuente: ACOSEP </w:t>
      </w:r>
    </w:p>
    <w:p w:rsidR="00A71E72" w:rsidRDefault="00A71E72" w:rsidP="00653958">
      <w:pPr>
        <w:pStyle w:val="Style8"/>
        <w:widowControl/>
        <w:spacing w:line="240" w:lineRule="auto"/>
        <w:ind w:right="51" w:firstLine="0"/>
        <w:rPr>
          <w:rStyle w:val="FontStyle18"/>
          <w:rFonts w:asciiTheme="majorHAnsi" w:hAnsiTheme="majorHAnsi"/>
          <w:sz w:val="24"/>
          <w:szCs w:val="24"/>
          <w:lang w:val="es-ES_tradnl" w:eastAsia="es-ES_tradnl"/>
        </w:rPr>
      </w:pPr>
    </w:p>
    <w:p w:rsidR="00C72158" w:rsidRPr="00A47B3A" w:rsidRDefault="00A47B3A" w:rsidP="00653958">
      <w:pPr>
        <w:pStyle w:val="Style8"/>
        <w:widowControl/>
        <w:spacing w:line="240" w:lineRule="auto"/>
        <w:ind w:right="51" w:firstLine="0"/>
        <w:rPr>
          <w:rStyle w:val="FontStyle18"/>
          <w:rFonts w:asciiTheme="majorHAnsi" w:hAnsiTheme="majorHAnsi"/>
          <w:sz w:val="22"/>
          <w:szCs w:val="24"/>
          <w:lang w:val="es-ES_tradnl" w:eastAsia="es-ES_tradnl"/>
        </w:rPr>
      </w:pPr>
      <w:r w:rsidRPr="00A47B3A">
        <w:rPr>
          <w:rStyle w:val="FontStyle18"/>
          <w:rFonts w:asciiTheme="majorHAnsi" w:hAnsiTheme="majorHAnsi"/>
          <w:sz w:val="22"/>
          <w:szCs w:val="24"/>
          <w:lang w:val="es-ES_tradnl" w:eastAsia="es-ES_tradnl"/>
        </w:rPr>
        <w:t xml:space="preserve">Es </w:t>
      </w:r>
      <w:r w:rsidR="00C72158" w:rsidRPr="00A47B3A">
        <w:rPr>
          <w:rStyle w:val="FontStyle18"/>
          <w:rFonts w:asciiTheme="majorHAnsi" w:hAnsiTheme="majorHAnsi"/>
          <w:sz w:val="22"/>
          <w:szCs w:val="24"/>
          <w:lang w:val="es-ES_tradnl" w:eastAsia="es-ES_tradnl"/>
        </w:rPr>
        <w:t xml:space="preserve">imposible para cualquier físico solar </w:t>
      </w:r>
      <w:r w:rsidR="003A50EB" w:rsidRPr="00A47B3A">
        <w:rPr>
          <w:rStyle w:val="FontStyle18"/>
          <w:rFonts w:asciiTheme="majorHAnsi" w:hAnsiTheme="majorHAnsi"/>
          <w:sz w:val="22"/>
          <w:szCs w:val="24"/>
          <w:lang w:val="es-ES_tradnl" w:eastAsia="es-ES_tradnl"/>
        </w:rPr>
        <w:t xml:space="preserve"> pueda </w:t>
      </w:r>
      <w:r w:rsidR="00C72158" w:rsidRPr="00A47B3A">
        <w:rPr>
          <w:rStyle w:val="FontStyle18"/>
          <w:rFonts w:asciiTheme="majorHAnsi" w:hAnsiTheme="majorHAnsi"/>
          <w:sz w:val="22"/>
          <w:szCs w:val="24"/>
          <w:lang w:val="es-ES_tradnl" w:eastAsia="es-ES_tradnl"/>
        </w:rPr>
        <w:t>descifra</w:t>
      </w:r>
      <w:r w:rsidR="003A50EB" w:rsidRPr="00A47B3A">
        <w:rPr>
          <w:rStyle w:val="FontStyle18"/>
          <w:rFonts w:asciiTheme="majorHAnsi" w:hAnsiTheme="majorHAnsi"/>
          <w:sz w:val="22"/>
          <w:szCs w:val="24"/>
          <w:lang w:val="es-ES_tradnl" w:eastAsia="es-ES_tradnl"/>
        </w:rPr>
        <w:t>r</w:t>
      </w:r>
      <w:r w:rsidR="00C72158" w:rsidRPr="00A47B3A">
        <w:rPr>
          <w:rStyle w:val="FontStyle18"/>
          <w:rFonts w:asciiTheme="majorHAnsi" w:hAnsiTheme="majorHAnsi"/>
          <w:sz w:val="22"/>
          <w:szCs w:val="24"/>
          <w:lang w:val="es-ES_tradnl" w:eastAsia="es-ES_tradnl"/>
        </w:rPr>
        <w:t xml:space="preserve"> la relación sol tierra, sino está dentro de su campo porque el científico se forma dentro del ejercicio de la práctica, y dentro de su campo investigatorio, mejor dicho </w:t>
      </w:r>
      <w:r w:rsidR="00653958" w:rsidRPr="00A47B3A">
        <w:rPr>
          <w:rStyle w:val="FontStyle18"/>
          <w:rFonts w:asciiTheme="majorHAnsi" w:hAnsiTheme="majorHAnsi"/>
          <w:sz w:val="22"/>
          <w:szCs w:val="24"/>
          <w:lang w:val="es-ES_tradnl" w:eastAsia="es-ES_tradnl"/>
        </w:rPr>
        <w:t>estas anomalías que se originan en el mar</w:t>
      </w:r>
      <w:r w:rsidR="00A71E72" w:rsidRPr="00A47B3A">
        <w:rPr>
          <w:rStyle w:val="FontStyle18"/>
          <w:rFonts w:asciiTheme="majorHAnsi" w:hAnsiTheme="majorHAnsi"/>
          <w:sz w:val="22"/>
          <w:szCs w:val="24"/>
          <w:lang w:val="es-ES_tradnl" w:eastAsia="es-ES_tradnl"/>
        </w:rPr>
        <w:t xml:space="preserve"> como:</w:t>
      </w:r>
      <w:r w:rsidR="00653958" w:rsidRPr="00A47B3A">
        <w:rPr>
          <w:rStyle w:val="FontStyle18"/>
          <w:rFonts w:asciiTheme="majorHAnsi" w:hAnsiTheme="majorHAnsi"/>
          <w:sz w:val="22"/>
          <w:szCs w:val="24"/>
          <w:lang w:val="es-ES_tradnl" w:eastAsia="es-ES_tradnl"/>
        </w:rPr>
        <w:t xml:space="preserve"> </w:t>
      </w:r>
      <w:r w:rsidR="00A71E72" w:rsidRPr="00A47B3A">
        <w:rPr>
          <w:rStyle w:val="FontStyle18"/>
          <w:rFonts w:asciiTheme="majorHAnsi" w:hAnsiTheme="majorHAnsi"/>
          <w:sz w:val="22"/>
          <w:szCs w:val="24"/>
          <w:lang w:val="es-ES_tradnl" w:eastAsia="es-ES_tradnl"/>
        </w:rPr>
        <w:t xml:space="preserve">El </w:t>
      </w:r>
      <w:r w:rsidR="003A50EB" w:rsidRPr="00A47B3A">
        <w:rPr>
          <w:rStyle w:val="FontStyle18"/>
          <w:rFonts w:asciiTheme="majorHAnsi" w:hAnsiTheme="majorHAnsi"/>
          <w:sz w:val="22"/>
          <w:szCs w:val="24"/>
          <w:lang w:val="es-ES_tradnl" w:eastAsia="es-ES_tradnl"/>
        </w:rPr>
        <w:t xml:space="preserve">Fenómeno </w:t>
      </w:r>
      <w:r w:rsidR="00653958" w:rsidRPr="00A47B3A">
        <w:rPr>
          <w:rStyle w:val="FontStyle18"/>
          <w:rFonts w:asciiTheme="majorHAnsi" w:hAnsiTheme="majorHAnsi"/>
          <w:sz w:val="22"/>
          <w:szCs w:val="24"/>
          <w:lang w:val="es-ES_tradnl" w:eastAsia="es-ES_tradnl"/>
        </w:rPr>
        <w:t xml:space="preserve">de el </w:t>
      </w:r>
      <w:r w:rsidR="003A50EB" w:rsidRPr="00A47B3A">
        <w:rPr>
          <w:rStyle w:val="FontStyle18"/>
          <w:rFonts w:asciiTheme="majorHAnsi" w:hAnsiTheme="majorHAnsi"/>
          <w:sz w:val="22"/>
          <w:szCs w:val="24"/>
          <w:lang w:val="es-ES_tradnl" w:eastAsia="es-ES_tradnl"/>
        </w:rPr>
        <w:t>Niño</w:t>
      </w:r>
      <w:r w:rsidR="00653958" w:rsidRPr="00A47B3A">
        <w:rPr>
          <w:rStyle w:val="FontStyle18"/>
          <w:rFonts w:asciiTheme="majorHAnsi" w:hAnsiTheme="majorHAnsi"/>
          <w:sz w:val="22"/>
          <w:szCs w:val="24"/>
          <w:lang w:val="es-ES_tradnl" w:eastAsia="es-ES_tradnl"/>
        </w:rPr>
        <w:t xml:space="preserve">, el </w:t>
      </w:r>
      <w:r w:rsidR="003A50EB" w:rsidRPr="00A47B3A">
        <w:rPr>
          <w:rStyle w:val="FontStyle18"/>
          <w:rFonts w:asciiTheme="majorHAnsi" w:hAnsiTheme="majorHAnsi"/>
          <w:sz w:val="22"/>
          <w:szCs w:val="24"/>
          <w:lang w:val="es-ES_tradnl" w:eastAsia="es-ES_tradnl"/>
        </w:rPr>
        <w:t xml:space="preserve">Cambio Climático </w:t>
      </w:r>
      <w:r w:rsidR="00653958" w:rsidRPr="00A47B3A">
        <w:rPr>
          <w:rStyle w:val="FontStyle18"/>
          <w:rFonts w:asciiTheme="majorHAnsi" w:hAnsiTheme="majorHAnsi"/>
          <w:sz w:val="22"/>
          <w:szCs w:val="24"/>
          <w:lang w:val="es-ES_tradnl" w:eastAsia="es-ES_tradnl"/>
        </w:rPr>
        <w:t xml:space="preserve">y el </w:t>
      </w:r>
      <w:r w:rsidR="003A50EB" w:rsidRPr="00A47B3A">
        <w:rPr>
          <w:rStyle w:val="FontStyle18"/>
          <w:rFonts w:asciiTheme="majorHAnsi" w:hAnsiTheme="majorHAnsi"/>
          <w:sz w:val="22"/>
          <w:szCs w:val="24"/>
          <w:lang w:val="es-ES_tradnl" w:eastAsia="es-ES_tradnl"/>
        </w:rPr>
        <w:t xml:space="preserve">Calentamiento Global </w:t>
      </w:r>
      <w:r w:rsidR="00A71E72" w:rsidRPr="00A47B3A">
        <w:rPr>
          <w:rStyle w:val="FontStyle18"/>
          <w:rFonts w:asciiTheme="majorHAnsi" w:hAnsiTheme="majorHAnsi"/>
          <w:sz w:val="22"/>
          <w:szCs w:val="24"/>
          <w:lang w:val="es-ES_tradnl" w:eastAsia="es-ES_tradnl"/>
        </w:rPr>
        <w:t>se dan por el</w:t>
      </w:r>
      <w:r w:rsidR="00653958" w:rsidRPr="00A47B3A">
        <w:rPr>
          <w:rStyle w:val="FontStyle18"/>
          <w:rFonts w:asciiTheme="majorHAnsi" w:hAnsiTheme="majorHAnsi"/>
          <w:sz w:val="22"/>
          <w:szCs w:val="24"/>
          <w:lang w:val="es-ES_tradnl" w:eastAsia="es-ES_tradnl"/>
        </w:rPr>
        <w:t xml:space="preserve"> rebote de la </w:t>
      </w:r>
      <w:r w:rsidR="003A50EB" w:rsidRPr="00A47B3A">
        <w:rPr>
          <w:rStyle w:val="FontStyle18"/>
          <w:rFonts w:asciiTheme="majorHAnsi" w:hAnsiTheme="majorHAnsi"/>
          <w:sz w:val="22"/>
          <w:szCs w:val="24"/>
          <w:lang w:val="es-ES_tradnl" w:eastAsia="es-ES_tradnl"/>
        </w:rPr>
        <w:t xml:space="preserve">Retroalimentación Positiva </w:t>
      </w:r>
      <w:r w:rsidR="00653958" w:rsidRPr="00A47B3A">
        <w:rPr>
          <w:rStyle w:val="FontStyle18"/>
          <w:rFonts w:asciiTheme="majorHAnsi" w:hAnsiTheme="majorHAnsi"/>
          <w:sz w:val="22"/>
          <w:szCs w:val="24"/>
          <w:lang w:val="es-ES_tradnl" w:eastAsia="es-ES_tradnl"/>
        </w:rPr>
        <w:t xml:space="preserve">que lo origina los </w:t>
      </w:r>
      <w:r w:rsidR="00911E77" w:rsidRPr="00A47B3A">
        <w:rPr>
          <w:rStyle w:val="FontStyle18"/>
          <w:rFonts w:asciiTheme="majorHAnsi" w:hAnsiTheme="majorHAnsi"/>
          <w:sz w:val="22"/>
          <w:szCs w:val="24"/>
          <w:lang w:val="es-ES_tradnl" w:eastAsia="es-ES_tradnl"/>
        </w:rPr>
        <w:t xml:space="preserve">dos </w:t>
      </w:r>
      <w:r w:rsidR="00653958" w:rsidRPr="00A47B3A">
        <w:rPr>
          <w:rStyle w:val="FontStyle18"/>
          <w:rFonts w:asciiTheme="majorHAnsi" w:hAnsiTheme="majorHAnsi"/>
          <w:sz w:val="22"/>
          <w:szCs w:val="24"/>
          <w:lang w:val="es-ES_tradnl" w:eastAsia="es-ES_tradnl"/>
        </w:rPr>
        <w:t xml:space="preserve">viejos amigos el sol y la tierra. </w:t>
      </w:r>
    </w:p>
    <w:sectPr w:rsidR="00C72158" w:rsidRPr="00A47B3A" w:rsidSect="00C2388E">
      <w:pgSz w:w="11907" w:h="16840" w:code="9"/>
      <w:pgMar w:top="851" w:right="992"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E3"/>
    <w:rsid w:val="00084353"/>
    <w:rsid w:val="00160577"/>
    <w:rsid w:val="001A4740"/>
    <w:rsid w:val="001C5B59"/>
    <w:rsid w:val="001C776F"/>
    <w:rsid w:val="00300550"/>
    <w:rsid w:val="003A50EB"/>
    <w:rsid w:val="00401A85"/>
    <w:rsid w:val="00411645"/>
    <w:rsid w:val="004B70F6"/>
    <w:rsid w:val="00653958"/>
    <w:rsid w:val="006857A0"/>
    <w:rsid w:val="00873488"/>
    <w:rsid w:val="008E68AE"/>
    <w:rsid w:val="00911E77"/>
    <w:rsid w:val="00A47B3A"/>
    <w:rsid w:val="00A71E72"/>
    <w:rsid w:val="00BB381A"/>
    <w:rsid w:val="00C2388E"/>
    <w:rsid w:val="00C72158"/>
    <w:rsid w:val="00CB1B7B"/>
    <w:rsid w:val="00CF7DE3"/>
    <w:rsid w:val="00F53AF1"/>
    <w:rsid w:val="00FD15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uiPriority w:val="99"/>
    <w:rsid w:val="00CF7DE3"/>
    <w:pPr>
      <w:widowControl w:val="0"/>
      <w:autoSpaceDE w:val="0"/>
      <w:autoSpaceDN w:val="0"/>
      <w:adjustRightInd w:val="0"/>
      <w:spacing w:after="0" w:line="538" w:lineRule="exact"/>
      <w:jc w:val="both"/>
    </w:pPr>
    <w:rPr>
      <w:rFonts w:ascii="Constantia" w:eastAsiaTheme="minorEastAsia" w:hAnsi="Constantia"/>
      <w:sz w:val="24"/>
      <w:szCs w:val="24"/>
      <w:lang w:eastAsia="es-PE"/>
    </w:rPr>
  </w:style>
  <w:style w:type="character" w:customStyle="1" w:styleId="FontStyle14">
    <w:name w:val="Font Style14"/>
    <w:basedOn w:val="Fuentedeprrafopredeter"/>
    <w:uiPriority w:val="99"/>
    <w:rsid w:val="00CF7DE3"/>
    <w:rPr>
      <w:rFonts w:ascii="Palatino Linotype" w:hAnsi="Palatino Linotype" w:cs="Palatino Linotype"/>
      <w:b/>
      <w:bCs/>
      <w:sz w:val="50"/>
      <w:szCs w:val="50"/>
    </w:rPr>
  </w:style>
  <w:style w:type="paragraph" w:customStyle="1" w:styleId="Style6">
    <w:name w:val="Style6"/>
    <w:basedOn w:val="Normal"/>
    <w:uiPriority w:val="99"/>
    <w:rsid w:val="00CF7DE3"/>
    <w:pPr>
      <w:widowControl w:val="0"/>
      <w:autoSpaceDE w:val="0"/>
      <w:autoSpaceDN w:val="0"/>
      <w:adjustRightInd w:val="0"/>
      <w:spacing w:after="0" w:line="240" w:lineRule="auto"/>
    </w:pPr>
    <w:rPr>
      <w:rFonts w:ascii="Constantia" w:eastAsiaTheme="minorEastAsia" w:hAnsi="Constantia"/>
      <w:sz w:val="24"/>
      <w:szCs w:val="24"/>
      <w:lang w:eastAsia="es-PE"/>
    </w:rPr>
  </w:style>
  <w:style w:type="paragraph" w:customStyle="1" w:styleId="Style7">
    <w:name w:val="Style7"/>
    <w:basedOn w:val="Normal"/>
    <w:uiPriority w:val="99"/>
    <w:rsid w:val="00CF7DE3"/>
    <w:pPr>
      <w:widowControl w:val="0"/>
      <w:autoSpaceDE w:val="0"/>
      <w:autoSpaceDN w:val="0"/>
      <w:adjustRightInd w:val="0"/>
      <w:spacing w:after="0" w:line="221" w:lineRule="exact"/>
      <w:jc w:val="both"/>
    </w:pPr>
    <w:rPr>
      <w:rFonts w:ascii="Constantia" w:eastAsiaTheme="minorEastAsia" w:hAnsi="Constantia"/>
      <w:sz w:val="24"/>
      <w:szCs w:val="24"/>
      <w:lang w:eastAsia="es-PE"/>
    </w:rPr>
  </w:style>
  <w:style w:type="character" w:customStyle="1" w:styleId="FontStyle17">
    <w:name w:val="Font Style17"/>
    <w:basedOn w:val="Fuentedeprrafopredeter"/>
    <w:uiPriority w:val="99"/>
    <w:rsid w:val="00CF7DE3"/>
    <w:rPr>
      <w:rFonts w:ascii="Calibri" w:hAnsi="Calibri" w:cs="Calibri"/>
      <w:b/>
      <w:bCs/>
      <w:sz w:val="20"/>
      <w:szCs w:val="20"/>
    </w:rPr>
  </w:style>
  <w:style w:type="character" w:customStyle="1" w:styleId="FontStyle18">
    <w:name w:val="Font Style18"/>
    <w:basedOn w:val="Fuentedeprrafopredeter"/>
    <w:uiPriority w:val="99"/>
    <w:rsid w:val="00CF7DE3"/>
    <w:rPr>
      <w:rFonts w:ascii="Constantia" w:hAnsi="Constantia" w:cs="Constantia"/>
      <w:sz w:val="18"/>
      <w:szCs w:val="18"/>
    </w:rPr>
  </w:style>
  <w:style w:type="paragraph" w:customStyle="1" w:styleId="Style8">
    <w:name w:val="Style8"/>
    <w:basedOn w:val="Normal"/>
    <w:uiPriority w:val="99"/>
    <w:rsid w:val="00CF7DE3"/>
    <w:pPr>
      <w:widowControl w:val="0"/>
      <w:autoSpaceDE w:val="0"/>
      <w:autoSpaceDN w:val="0"/>
      <w:adjustRightInd w:val="0"/>
      <w:spacing w:after="0" w:line="221" w:lineRule="exact"/>
      <w:ind w:firstLine="192"/>
      <w:jc w:val="both"/>
    </w:pPr>
    <w:rPr>
      <w:rFonts w:ascii="Constantia" w:eastAsiaTheme="minorEastAsia" w:hAnsi="Constantia"/>
      <w:sz w:val="24"/>
      <w:szCs w:val="24"/>
      <w:lang w:eastAsia="es-PE"/>
    </w:rPr>
  </w:style>
  <w:style w:type="character" w:customStyle="1" w:styleId="FontStyle11">
    <w:name w:val="Font Style11"/>
    <w:basedOn w:val="Fuentedeprrafopredeter"/>
    <w:uiPriority w:val="99"/>
    <w:rsid w:val="00CF7DE3"/>
    <w:rPr>
      <w:rFonts w:ascii="Palatino Linotype" w:hAnsi="Palatino Linotype" w:cs="Palatino Linotype"/>
      <w:smallCaps/>
      <w:sz w:val="18"/>
      <w:szCs w:val="18"/>
    </w:rPr>
  </w:style>
  <w:style w:type="character" w:customStyle="1" w:styleId="Ttulo1">
    <w:name w:val="Título #1_"/>
    <w:basedOn w:val="Fuentedeprrafopredeter"/>
    <w:link w:val="Ttulo10"/>
    <w:rsid w:val="004B70F6"/>
    <w:rPr>
      <w:rFonts w:ascii="Book Antiqua" w:eastAsia="Book Antiqua" w:hAnsi="Book Antiqua" w:cs="Book Antiqua"/>
      <w:sz w:val="28"/>
      <w:szCs w:val="28"/>
      <w:shd w:val="clear" w:color="auto" w:fill="FFFFFF"/>
    </w:rPr>
  </w:style>
  <w:style w:type="paragraph" w:customStyle="1" w:styleId="Ttulo10">
    <w:name w:val="Título #1"/>
    <w:basedOn w:val="Normal"/>
    <w:link w:val="Ttulo1"/>
    <w:rsid w:val="004B70F6"/>
    <w:pPr>
      <w:shd w:val="clear" w:color="auto" w:fill="FFFFFF"/>
      <w:spacing w:after="180" w:line="0" w:lineRule="atLeast"/>
      <w:outlineLvl w:val="0"/>
    </w:pPr>
    <w:rPr>
      <w:rFonts w:ascii="Book Antiqua" w:eastAsia="Book Antiqua" w:hAnsi="Book Antiqua" w:cs="Book Antiqua"/>
      <w:sz w:val="28"/>
      <w:szCs w:val="28"/>
    </w:rPr>
  </w:style>
  <w:style w:type="character" w:customStyle="1" w:styleId="Cuerpodeltexto">
    <w:name w:val="Cuerpo del texto_"/>
    <w:basedOn w:val="Fuentedeprrafopredeter"/>
    <w:link w:val="Cuerpodeltexto0"/>
    <w:rsid w:val="004B70F6"/>
    <w:rPr>
      <w:rFonts w:ascii="Book Antiqua" w:eastAsia="Book Antiqua" w:hAnsi="Book Antiqua" w:cs="Book Antiqua"/>
      <w:shd w:val="clear" w:color="auto" w:fill="FFFFFF"/>
    </w:rPr>
  </w:style>
  <w:style w:type="character" w:customStyle="1" w:styleId="CuerpodeltextoNegrita">
    <w:name w:val="Cuerpo del texto + Negrita"/>
    <w:basedOn w:val="Cuerpodeltexto"/>
    <w:rsid w:val="004B70F6"/>
    <w:rPr>
      <w:rFonts w:ascii="Book Antiqua" w:eastAsia="Book Antiqua" w:hAnsi="Book Antiqua" w:cs="Book Antiqua"/>
      <w:b/>
      <w:bCs/>
      <w:shd w:val="clear" w:color="auto" w:fill="FFFFFF"/>
    </w:rPr>
  </w:style>
  <w:style w:type="paragraph" w:customStyle="1" w:styleId="Cuerpodeltexto0">
    <w:name w:val="Cuerpo del texto"/>
    <w:basedOn w:val="Normal"/>
    <w:link w:val="Cuerpodeltexto"/>
    <w:rsid w:val="004B70F6"/>
    <w:pPr>
      <w:shd w:val="clear" w:color="auto" w:fill="FFFFFF"/>
      <w:spacing w:before="180" w:after="180" w:line="216" w:lineRule="exact"/>
      <w:jc w:val="both"/>
    </w:pPr>
    <w:rPr>
      <w:rFonts w:ascii="Book Antiqua" w:eastAsia="Book Antiqua" w:hAnsi="Book Antiqua" w:cs="Book Antiqua"/>
    </w:rPr>
  </w:style>
  <w:style w:type="character" w:styleId="Hipervnculo">
    <w:name w:val="Hyperlink"/>
    <w:basedOn w:val="Fuentedeprrafopredeter"/>
    <w:uiPriority w:val="99"/>
    <w:unhideWhenUsed/>
    <w:rsid w:val="001A4740"/>
    <w:rPr>
      <w:color w:val="0000FF" w:themeColor="hyperlink"/>
      <w:u w:val="single"/>
    </w:rPr>
  </w:style>
  <w:style w:type="paragraph" w:customStyle="1" w:styleId="Style2">
    <w:name w:val="Style2"/>
    <w:basedOn w:val="Normal"/>
    <w:uiPriority w:val="99"/>
    <w:rsid w:val="001C776F"/>
    <w:pPr>
      <w:widowControl w:val="0"/>
      <w:autoSpaceDE w:val="0"/>
      <w:autoSpaceDN w:val="0"/>
      <w:adjustRightInd w:val="0"/>
      <w:spacing w:after="0" w:line="259" w:lineRule="exact"/>
      <w:jc w:val="both"/>
    </w:pPr>
    <w:rPr>
      <w:rFonts w:ascii="Palatino Linotype" w:eastAsiaTheme="minorEastAsia" w:hAnsi="Palatino Linotype"/>
      <w:sz w:val="24"/>
      <w:szCs w:val="24"/>
      <w:lang w:eastAsia="es-PE"/>
    </w:rPr>
  </w:style>
  <w:style w:type="character" w:customStyle="1" w:styleId="FontStyle12">
    <w:name w:val="Font Style12"/>
    <w:basedOn w:val="Fuentedeprrafopredeter"/>
    <w:uiPriority w:val="99"/>
    <w:rsid w:val="001C776F"/>
    <w:rPr>
      <w:rFonts w:ascii="Palatino Linotype" w:hAnsi="Palatino Linotype" w:cs="Palatino Linotype"/>
      <w:b/>
      <w:bCs/>
      <w:sz w:val="20"/>
      <w:szCs w:val="20"/>
    </w:rPr>
  </w:style>
  <w:style w:type="character" w:customStyle="1" w:styleId="FontStyle13">
    <w:name w:val="Font Style13"/>
    <w:basedOn w:val="Fuentedeprrafopredeter"/>
    <w:uiPriority w:val="99"/>
    <w:rsid w:val="001C776F"/>
    <w:rPr>
      <w:rFonts w:ascii="Palatino Linotype" w:hAnsi="Palatino Linotype" w:cs="Palatino Linotype"/>
      <w:sz w:val="20"/>
      <w:szCs w:val="20"/>
    </w:rPr>
  </w:style>
  <w:style w:type="paragraph" w:customStyle="1" w:styleId="Style4">
    <w:name w:val="Style4"/>
    <w:basedOn w:val="Normal"/>
    <w:uiPriority w:val="99"/>
    <w:rsid w:val="00A47B3A"/>
    <w:pPr>
      <w:widowControl w:val="0"/>
      <w:autoSpaceDE w:val="0"/>
      <w:autoSpaceDN w:val="0"/>
      <w:adjustRightInd w:val="0"/>
      <w:spacing w:after="0" w:line="240" w:lineRule="auto"/>
    </w:pPr>
    <w:rPr>
      <w:rFonts w:ascii="Calibri" w:eastAsiaTheme="minorEastAsia" w:hAnsi="Calibri" w:cs="Times New Roman"/>
      <w:sz w:val="24"/>
      <w:szCs w:val="24"/>
      <w:lang w:eastAsia="es-PE"/>
    </w:rPr>
  </w:style>
  <w:style w:type="paragraph" w:customStyle="1" w:styleId="Style5">
    <w:name w:val="Style5"/>
    <w:basedOn w:val="Normal"/>
    <w:uiPriority w:val="99"/>
    <w:rsid w:val="00A47B3A"/>
    <w:pPr>
      <w:widowControl w:val="0"/>
      <w:autoSpaceDE w:val="0"/>
      <w:autoSpaceDN w:val="0"/>
      <w:adjustRightInd w:val="0"/>
      <w:spacing w:after="0" w:line="293" w:lineRule="exact"/>
      <w:ind w:hanging="197"/>
    </w:pPr>
    <w:rPr>
      <w:rFonts w:ascii="Calibri" w:eastAsiaTheme="minorEastAsia" w:hAnsi="Calibri" w:cs="Times New Roman"/>
      <w:sz w:val="24"/>
      <w:szCs w:val="24"/>
      <w:lang w:eastAsia="es-PE"/>
    </w:rPr>
  </w:style>
  <w:style w:type="table" w:styleId="Tablaconcuadrcula">
    <w:name w:val="Table Grid"/>
    <w:basedOn w:val="Tablanormal"/>
    <w:uiPriority w:val="59"/>
    <w:rsid w:val="00A4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uiPriority w:val="99"/>
    <w:rsid w:val="00CF7DE3"/>
    <w:pPr>
      <w:widowControl w:val="0"/>
      <w:autoSpaceDE w:val="0"/>
      <w:autoSpaceDN w:val="0"/>
      <w:adjustRightInd w:val="0"/>
      <w:spacing w:after="0" w:line="538" w:lineRule="exact"/>
      <w:jc w:val="both"/>
    </w:pPr>
    <w:rPr>
      <w:rFonts w:ascii="Constantia" w:eastAsiaTheme="minorEastAsia" w:hAnsi="Constantia"/>
      <w:sz w:val="24"/>
      <w:szCs w:val="24"/>
      <w:lang w:eastAsia="es-PE"/>
    </w:rPr>
  </w:style>
  <w:style w:type="character" w:customStyle="1" w:styleId="FontStyle14">
    <w:name w:val="Font Style14"/>
    <w:basedOn w:val="Fuentedeprrafopredeter"/>
    <w:uiPriority w:val="99"/>
    <w:rsid w:val="00CF7DE3"/>
    <w:rPr>
      <w:rFonts w:ascii="Palatino Linotype" w:hAnsi="Palatino Linotype" w:cs="Palatino Linotype"/>
      <w:b/>
      <w:bCs/>
      <w:sz w:val="50"/>
      <w:szCs w:val="50"/>
    </w:rPr>
  </w:style>
  <w:style w:type="paragraph" w:customStyle="1" w:styleId="Style6">
    <w:name w:val="Style6"/>
    <w:basedOn w:val="Normal"/>
    <w:uiPriority w:val="99"/>
    <w:rsid w:val="00CF7DE3"/>
    <w:pPr>
      <w:widowControl w:val="0"/>
      <w:autoSpaceDE w:val="0"/>
      <w:autoSpaceDN w:val="0"/>
      <w:adjustRightInd w:val="0"/>
      <w:spacing w:after="0" w:line="240" w:lineRule="auto"/>
    </w:pPr>
    <w:rPr>
      <w:rFonts w:ascii="Constantia" w:eastAsiaTheme="minorEastAsia" w:hAnsi="Constantia"/>
      <w:sz w:val="24"/>
      <w:szCs w:val="24"/>
      <w:lang w:eastAsia="es-PE"/>
    </w:rPr>
  </w:style>
  <w:style w:type="paragraph" w:customStyle="1" w:styleId="Style7">
    <w:name w:val="Style7"/>
    <w:basedOn w:val="Normal"/>
    <w:uiPriority w:val="99"/>
    <w:rsid w:val="00CF7DE3"/>
    <w:pPr>
      <w:widowControl w:val="0"/>
      <w:autoSpaceDE w:val="0"/>
      <w:autoSpaceDN w:val="0"/>
      <w:adjustRightInd w:val="0"/>
      <w:spacing w:after="0" w:line="221" w:lineRule="exact"/>
      <w:jc w:val="both"/>
    </w:pPr>
    <w:rPr>
      <w:rFonts w:ascii="Constantia" w:eastAsiaTheme="minorEastAsia" w:hAnsi="Constantia"/>
      <w:sz w:val="24"/>
      <w:szCs w:val="24"/>
      <w:lang w:eastAsia="es-PE"/>
    </w:rPr>
  </w:style>
  <w:style w:type="character" w:customStyle="1" w:styleId="FontStyle17">
    <w:name w:val="Font Style17"/>
    <w:basedOn w:val="Fuentedeprrafopredeter"/>
    <w:uiPriority w:val="99"/>
    <w:rsid w:val="00CF7DE3"/>
    <w:rPr>
      <w:rFonts w:ascii="Calibri" w:hAnsi="Calibri" w:cs="Calibri"/>
      <w:b/>
      <w:bCs/>
      <w:sz w:val="20"/>
      <w:szCs w:val="20"/>
    </w:rPr>
  </w:style>
  <w:style w:type="character" w:customStyle="1" w:styleId="FontStyle18">
    <w:name w:val="Font Style18"/>
    <w:basedOn w:val="Fuentedeprrafopredeter"/>
    <w:uiPriority w:val="99"/>
    <w:rsid w:val="00CF7DE3"/>
    <w:rPr>
      <w:rFonts w:ascii="Constantia" w:hAnsi="Constantia" w:cs="Constantia"/>
      <w:sz w:val="18"/>
      <w:szCs w:val="18"/>
    </w:rPr>
  </w:style>
  <w:style w:type="paragraph" w:customStyle="1" w:styleId="Style8">
    <w:name w:val="Style8"/>
    <w:basedOn w:val="Normal"/>
    <w:uiPriority w:val="99"/>
    <w:rsid w:val="00CF7DE3"/>
    <w:pPr>
      <w:widowControl w:val="0"/>
      <w:autoSpaceDE w:val="0"/>
      <w:autoSpaceDN w:val="0"/>
      <w:adjustRightInd w:val="0"/>
      <w:spacing w:after="0" w:line="221" w:lineRule="exact"/>
      <w:ind w:firstLine="192"/>
      <w:jc w:val="both"/>
    </w:pPr>
    <w:rPr>
      <w:rFonts w:ascii="Constantia" w:eastAsiaTheme="minorEastAsia" w:hAnsi="Constantia"/>
      <w:sz w:val="24"/>
      <w:szCs w:val="24"/>
      <w:lang w:eastAsia="es-PE"/>
    </w:rPr>
  </w:style>
  <w:style w:type="character" w:customStyle="1" w:styleId="FontStyle11">
    <w:name w:val="Font Style11"/>
    <w:basedOn w:val="Fuentedeprrafopredeter"/>
    <w:uiPriority w:val="99"/>
    <w:rsid w:val="00CF7DE3"/>
    <w:rPr>
      <w:rFonts w:ascii="Palatino Linotype" w:hAnsi="Palatino Linotype" w:cs="Palatino Linotype"/>
      <w:smallCaps/>
      <w:sz w:val="18"/>
      <w:szCs w:val="18"/>
    </w:rPr>
  </w:style>
  <w:style w:type="character" w:customStyle="1" w:styleId="Ttulo1">
    <w:name w:val="Título #1_"/>
    <w:basedOn w:val="Fuentedeprrafopredeter"/>
    <w:link w:val="Ttulo10"/>
    <w:rsid w:val="004B70F6"/>
    <w:rPr>
      <w:rFonts w:ascii="Book Antiqua" w:eastAsia="Book Antiqua" w:hAnsi="Book Antiqua" w:cs="Book Antiqua"/>
      <w:sz w:val="28"/>
      <w:szCs w:val="28"/>
      <w:shd w:val="clear" w:color="auto" w:fill="FFFFFF"/>
    </w:rPr>
  </w:style>
  <w:style w:type="paragraph" w:customStyle="1" w:styleId="Ttulo10">
    <w:name w:val="Título #1"/>
    <w:basedOn w:val="Normal"/>
    <w:link w:val="Ttulo1"/>
    <w:rsid w:val="004B70F6"/>
    <w:pPr>
      <w:shd w:val="clear" w:color="auto" w:fill="FFFFFF"/>
      <w:spacing w:after="180" w:line="0" w:lineRule="atLeast"/>
      <w:outlineLvl w:val="0"/>
    </w:pPr>
    <w:rPr>
      <w:rFonts w:ascii="Book Antiqua" w:eastAsia="Book Antiqua" w:hAnsi="Book Antiqua" w:cs="Book Antiqua"/>
      <w:sz w:val="28"/>
      <w:szCs w:val="28"/>
    </w:rPr>
  </w:style>
  <w:style w:type="character" w:customStyle="1" w:styleId="Cuerpodeltexto">
    <w:name w:val="Cuerpo del texto_"/>
    <w:basedOn w:val="Fuentedeprrafopredeter"/>
    <w:link w:val="Cuerpodeltexto0"/>
    <w:rsid w:val="004B70F6"/>
    <w:rPr>
      <w:rFonts w:ascii="Book Antiqua" w:eastAsia="Book Antiqua" w:hAnsi="Book Antiqua" w:cs="Book Antiqua"/>
      <w:shd w:val="clear" w:color="auto" w:fill="FFFFFF"/>
    </w:rPr>
  </w:style>
  <w:style w:type="character" w:customStyle="1" w:styleId="CuerpodeltextoNegrita">
    <w:name w:val="Cuerpo del texto + Negrita"/>
    <w:basedOn w:val="Cuerpodeltexto"/>
    <w:rsid w:val="004B70F6"/>
    <w:rPr>
      <w:rFonts w:ascii="Book Antiqua" w:eastAsia="Book Antiqua" w:hAnsi="Book Antiqua" w:cs="Book Antiqua"/>
      <w:b/>
      <w:bCs/>
      <w:shd w:val="clear" w:color="auto" w:fill="FFFFFF"/>
    </w:rPr>
  </w:style>
  <w:style w:type="paragraph" w:customStyle="1" w:styleId="Cuerpodeltexto0">
    <w:name w:val="Cuerpo del texto"/>
    <w:basedOn w:val="Normal"/>
    <w:link w:val="Cuerpodeltexto"/>
    <w:rsid w:val="004B70F6"/>
    <w:pPr>
      <w:shd w:val="clear" w:color="auto" w:fill="FFFFFF"/>
      <w:spacing w:before="180" w:after="180" w:line="216" w:lineRule="exact"/>
      <w:jc w:val="both"/>
    </w:pPr>
    <w:rPr>
      <w:rFonts w:ascii="Book Antiqua" w:eastAsia="Book Antiqua" w:hAnsi="Book Antiqua" w:cs="Book Antiqua"/>
    </w:rPr>
  </w:style>
  <w:style w:type="character" w:styleId="Hipervnculo">
    <w:name w:val="Hyperlink"/>
    <w:basedOn w:val="Fuentedeprrafopredeter"/>
    <w:uiPriority w:val="99"/>
    <w:unhideWhenUsed/>
    <w:rsid w:val="001A4740"/>
    <w:rPr>
      <w:color w:val="0000FF" w:themeColor="hyperlink"/>
      <w:u w:val="single"/>
    </w:rPr>
  </w:style>
  <w:style w:type="paragraph" w:customStyle="1" w:styleId="Style2">
    <w:name w:val="Style2"/>
    <w:basedOn w:val="Normal"/>
    <w:uiPriority w:val="99"/>
    <w:rsid w:val="001C776F"/>
    <w:pPr>
      <w:widowControl w:val="0"/>
      <w:autoSpaceDE w:val="0"/>
      <w:autoSpaceDN w:val="0"/>
      <w:adjustRightInd w:val="0"/>
      <w:spacing w:after="0" w:line="259" w:lineRule="exact"/>
      <w:jc w:val="both"/>
    </w:pPr>
    <w:rPr>
      <w:rFonts w:ascii="Palatino Linotype" w:eastAsiaTheme="minorEastAsia" w:hAnsi="Palatino Linotype"/>
      <w:sz w:val="24"/>
      <w:szCs w:val="24"/>
      <w:lang w:eastAsia="es-PE"/>
    </w:rPr>
  </w:style>
  <w:style w:type="character" w:customStyle="1" w:styleId="FontStyle12">
    <w:name w:val="Font Style12"/>
    <w:basedOn w:val="Fuentedeprrafopredeter"/>
    <w:uiPriority w:val="99"/>
    <w:rsid w:val="001C776F"/>
    <w:rPr>
      <w:rFonts w:ascii="Palatino Linotype" w:hAnsi="Palatino Linotype" w:cs="Palatino Linotype"/>
      <w:b/>
      <w:bCs/>
      <w:sz w:val="20"/>
      <w:szCs w:val="20"/>
    </w:rPr>
  </w:style>
  <w:style w:type="character" w:customStyle="1" w:styleId="FontStyle13">
    <w:name w:val="Font Style13"/>
    <w:basedOn w:val="Fuentedeprrafopredeter"/>
    <w:uiPriority w:val="99"/>
    <w:rsid w:val="001C776F"/>
    <w:rPr>
      <w:rFonts w:ascii="Palatino Linotype" w:hAnsi="Palatino Linotype" w:cs="Palatino Linotype"/>
      <w:sz w:val="20"/>
      <w:szCs w:val="20"/>
    </w:rPr>
  </w:style>
  <w:style w:type="paragraph" w:customStyle="1" w:styleId="Style4">
    <w:name w:val="Style4"/>
    <w:basedOn w:val="Normal"/>
    <w:uiPriority w:val="99"/>
    <w:rsid w:val="00A47B3A"/>
    <w:pPr>
      <w:widowControl w:val="0"/>
      <w:autoSpaceDE w:val="0"/>
      <w:autoSpaceDN w:val="0"/>
      <w:adjustRightInd w:val="0"/>
      <w:spacing w:after="0" w:line="240" w:lineRule="auto"/>
    </w:pPr>
    <w:rPr>
      <w:rFonts w:ascii="Calibri" w:eastAsiaTheme="minorEastAsia" w:hAnsi="Calibri" w:cs="Times New Roman"/>
      <w:sz w:val="24"/>
      <w:szCs w:val="24"/>
      <w:lang w:eastAsia="es-PE"/>
    </w:rPr>
  </w:style>
  <w:style w:type="paragraph" w:customStyle="1" w:styleId="Style5">
    <w:name w:val="Style5"/>
    <w:basedOn w:val="Normal"/>
    <w:uiPriority w:val="99"/>
    <w:rsid w:val="00A47B3A"/>
    <w:pPr>
      <w:widowControl w:val="0"/>
      <w:autoSpaceDE w:val="0"/>
      <w:autoSpaceDN w:val="0"/>
      <w:adjustRightInd w:val="0"/>
      <w:spacing w:after="0" w:line="293" w:lineRule="exact"/>
      <w:ind w:hanging="197"/>
    </w:pPr>
    <w:rPr>
      <w:rFonts w:ascii="Calibri" w:eastAsiaTheme="minorEastAsia" w:hAnsi="Calibri" w:cs="Times New Roman"/>
      <w:sz w:val="24"/>
      <w:szCs w:val="24"/>
      <w:lang w:eastAsia="es-PE"/>
    </w:rPr>
  </w:style>
  <w:style w:type="table" w:styleId="Tablaconcuadrcula">
    <w:name w:val="Table Grid"/>
    <w:basedOn w:val="Tablanormal"/>
    <w:uiPriority w:val="59"/>
    <w:rsid w:val="00A4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LECCA</dc:creator>
  <cp:lastModifiedBy>LECCA</cp:lastModifiedBy>
  <cp:revision>2</cp:revision>
  <cp:lastPrinted>2014-09-07T16:17:00Z</cp:lastPrinted>
  <dcterms:created xsi:type="dcterms:W3CDTF">2014-09-07T16:22:00Z</dcterms:created>
  <dcterms:modified xsi:type="dcterms:W3CDTF">2014-09-07T16:22:00Z</dcterms:modified>
</cp:coreProperties>
</file>