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A1" w:rsidRPr="00C34822" w:rsidRDefault="002543C8" w:rsidP="002543C8">
      <w:pPr>
        <w:pStyle w:val="Sinespaciado"/>
        <w:rPr>
          <w:b/>
          <w:sz w:val="42"/>
          <w:szCs w:val="42"/>
        </w:rPr>
      </w:pPr>
      <w:r w:rsidRPr="00C34822">
        <w:rPr>
          <w:b/>
          <w:sz w:val="42"/>
          <w:szCs w:val="42"/>
        </w:rPr>
        <w:t>SNP salud</w:t>
      </w:r>
      <w:r w:rsidR="002F638E" w:rsidRPr="00C34822">
        <w:rPr>
          <w:b/>
          <w:sz w:val="42"/>
          <w:szCs w:val="42"/>
        </w:rPr>
        <w:t>a</w:t>
      </w:r>
      <w:r w:rsidRPr="00C34822">
        <w:rPr>
          <w:b/>
          <w:sz w:val="42"/>
          <w:szCs w:val="42"/>
        </w:rPr>
        <w:t xml:space="preserve"> la decisión del gobierno de </w:t>
      </w:r>
      <w:r w:rsidR="00C34822" w:rsidRPr="00C34822">
        <w:rPr>
          <w:b/>
          <w:sz w:val="42"/>
          <w:szCs w:val="42"/>
        </w:rPr>
        <w:t xml:space="preserve">permitir la </w:t>
      </w:r>
      <w:r w:rsidRPr="00C34822">
        <w:rPr>
          <w:b/>
          <w:sz w:val="42"/>
          <w:szCs w:val="42"/>
        </w:rPr>
        <w:t xml:space="preserve">pesca industrial desde la milla 5 en el sur del país </w:t>
      </w:r>
    </w:p>
    <w:p w:rsidR="005D5EB8" w:rsidRDefault="005D5EB8" w:rsidP="005D5EB8">
      <w:pPr>
        <w:pStyle w:val="Prrafodelista"/>
        <w:rPr>
          <w:i/>
        </w:rPr>
      </w:pPr>
    </w:p>
    <w:p w:rsidR="002543C8" w:rsidRDefault="002543C8" w:rsidP="009C195C">
      <w:pPr>
        <w:pStyle w:val="Prrafodelista"/>
        <w:numPr>
          <w:ilvl w:val="0"/>
          <w:numId w:val="1"/>
        </w:numPr>
        <w:rPr>
          <w:i/>
        </w:rPr>
      </w:pPr>
      <w:r w:rsidRPr="009C195C">
        <w:rPr>
          <w:i/>
        </w:rPr>
        <w:t xml:space="preserve">Presidenta </w:t>
      </w:r>
      <w:r w:rsidR="009C195C" w:rsidRPr="009C195C">
        <w:rPr>
          <w:i/>
        </w:rPr>
        <w:t xml:space="preserve">de la Sociedad Nacional de Pesquería, Elena Conterno, consideró que dicha norma </w:t>
      </w:r>
      <w:r w:rsidR="002F638E">
        <w:rPr>
          <w:i/>
        </w:rPr>
        <w:t xml:space="preserve">publicada hoy en </w:t>
      </w:r>
      <w:r w:rsidR="00D147C6">
        <w:rPr>
          <w:i/>
        </w:rPr>
        <w:t>“</w:t>
      </w:r>
      <w:r w:rsidR="002F638E">
        <w:rPr>
          <w:i/>
        </w:rPr>
        <w:t>El Peruano</w:t>
      </w:r>
      <w:r w:rsidR="00D147C6">
        <w:rPr>
          <w:i/>
        </w:rPr>
        <w:t>”</w:t>
      </w:r>
      <w:r w:rsidR="002F638E">
        <w:rPr>
          <w:i/>
        </w:rPr>
        <w:t xml:space="preserve"> </w:t>
      </w:r>
      <w:r w:rsidR="002F31FF">
        <w:rPr>
          <w:i/>
        </w:rPr>
        <w:t xml:space="preserve">ayudará a </w:t>
      </w:r>
      <w:r w:rsidR="009C195C" w:rsidRPr="009C195C">
        <w:rPr>
          <w:i/>
        </w:rPr>
        <w:t>destrabar la actividad pesquera en el país.</w:t>
      </w:r>
    </w:p>
    <w:p w:rsidR="008B2D2A" w:rsidRDefault="008B2D2A" w:rsidP="008B2D2A">
      <w:pPr>
        <w:pStyle w:val="Prrafodelista"/>
        <w:rPr>
          <w:i/>
        </w:rPr>
      </w:pPr>
    </w:p>
    <w:p w:rsidR="000B562F" w:rsidRPr="009C195C" w:rsidRDefault="000B562F" w:rsidP="009C195C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 xml:space="preserve">También destacó la importancia de que se inicie una investigación para determinar el nivel de biomasa </w:t>
      </w:r>
      <w:r w:rsidR="003C0FB2">
        <w:rPr>
          <w:i/>
        </w:rPr>
        <w:t xml:space="preserve">con el fin de programar </w:t>
      </w:r>
      <w:r w:rsidR="004220E2">
        <w:rPr>
          <w:i/>
        </w:rPr>
        <w:t xml:space="preserve">la reanudación de la temporada de pesca en el sur. </w:t>
      </w:r>
    </w:p>
    <w:p w:rsidR="009F2772" w:rsidRDefault="00CB3F2E" w:rsidP="00CB3F2E">
      <w:pPr>
        <w:pStyle w:val="Sinespaciado"/>
      </w:pPr>
      <w:r w:rsidRPr="00BC45BA">
        <w:rPr>
          <w:b/>
        </w:rPr>
        <w:t xml:space="preserve">Lima, </w:t>
      </w:r>
      <w:r>
        <w:rPr>
          <w:b/>
        </w:rPr>
        <w:t>9</w:t>
      </w:r>
      <w:r>
        <w:rPr>
          <w:b/>
        </w:rPr>
        <w:t xml:space="preserve"> de </w:t>
      </w:r>
      <w:r>
        <w:rPr>
          <w:b/>
        </w:rPr>
        <w:t xml:space="preserve">enero </w:t>
      </w:r>
      <w:r>
        <w:rPr>
          <w:b/>
        </w:rPr>
        <w:t xml:space="preserve">de </w:t>
      </w:r>
      <w:r w:rsidRPr="00BC45BA">
        <w:rPr>
          <w:b/>
        </w:rPr>
        <w:t>201</w:t>
      </w:r>
      <w:r>
        <w:rPr>
          <w:b/>
        </w:rPr>
        <w:t>5</w:t>
      </w:r>
      <w:r w:rsidRPr="00BC45BA">
        <w:rPr>
          <w:b/>
        </w:rPr>
        <w:t>.-</w:t>
      </w:r>
      <w:r>
        <w:rPr>
          <w:b/>
        </w:rPr>
        <w:t xml:space="preserve"> </w:t>
      </w:r>
      <w:r w:rsidR="003D0EE8">
        <w:t xml:space="preserve">La Sociedad Nacional de Pesquería </w:t>
      </w:r>
      <w:r w:rsidR="009F2772">
        <w:t xml:space="preserve">(SNP) </w:t>
      </w:r>
      <w:r w:rsidR="003D0EE8">
        <w:t xml:space="preserve">saludó la promulgación del Decreto Supremo 001-2015-Produce, que </w:t>
      </w:r>
      <w:r w:rsidR="00C34822">
        <w:t xml:space="preserve">permite la </w:t>
      </w:r>
      <w:r w:rsidR="002F4564">
        <w:t xml:space="preserve">pesca industrial a partir de la milla 5 </w:t>
      </w:r>
      <w:r w:rsidR="00690EB9">
        <w:t xml:space="preserve">en la zona sur del país, </w:t>
      </w:r>
      <w:r w:rsidR="00487E59">
        <w:t>como</w:t>
      </w:r>
      <w:r w:rsidR="008419C2">
        <w:t xml:space="preserve"> </w:t>
      </w:r>
      <w:r w:rsidR="00487E59">
        <w:t xml:space="preserve">una </w:t>
      </w:r>
      <w:r w:rsidR="00640D73">
        <w:t xml:space="preserve">de las medidas anunciadas por el Gobierno para </w:t>
      </w:r>
      <w:r w:rsidR="009F2772">
        <w:t xml:space="preserve">resolver la crisis que </w:t>
      </w:r>
      <w:r w:rsidR="0051321C">
        <w:t>arrastra</w:t>
      </w:r>
      <w:r w:rsidR="009F2772">
        <w:t xml:space="preserve"> el sector pesquero desde el año pasado. </w:t>
      </w:r>
    </w:p>
    <w:p w:rsidR="00CB3F2E" w:rsidRDefault="00CB3F2E" w:rsidP="00CB3F2E">
      <w:pPr>
        <w:pStyle w:val="Sinespaciado"/>
      </w:pPr>
    </w:p>
    <w:p w:rsidR="008D4AB4" w:rsidRPr="006037CC" w:rsidRDefault="009F2772" w:rsidP="00B5233A">
      <w:pPr>
        <w:jc w:val="both"/>
      </w:pPr>
      <w:r>
        <w:t xml:space="preserve">La presidenta de la </w:t>
      </w:r>
      <w:r w:rsidR="0051321C">
        <w:t xml:space="preserve">SNP, Elena Conterno, aseguró que esa </w:t>
      </w:r>
      <w:r w:rsidR="00D41E56">
        <w:t>norma</w:t>
      </w:r>
      <w:r w:rsidR="0010419F">
        <w:t xml:space="preserve">, que fue publicada hoy en el diario oficial “El Peruano”, </w:t>
      </w:r>
      <w:r w:rsidR="002F31FF">
        <w:t xml:space="preserve">ayudará a </w:t>
      </w:r>
      <w:r w:rsidR="0051321C">
        <w:t xml:space="preserve">destrabar la actividad pesquera industrial, porque </w:t>
      </w:r>
      <w:r w:rsidR="00922C80">
        <w:t xml:space="preserve">hace posible </w:t>
      </w:r>
      <w:r w:rsidR="0051321C">
        <w:t>acceder al recurso que se encuentra pegad</w:t>
      </w:r>
      <w:r w:rsidR="00874AD6">
        <w:t>o</w:t>
      </w:r>
      <w:r w:rsidR="0051321C">
        <w:t xml:space="preserve"> a la costa, donde la profundidad es mayor que en otras partes del litoral peruano. </w:t>
      </w:r>
    </w:p>
    <w:p w:rsidR="00E5779C" w:rsidRDefault="00EB44E1" w:rsidP="00B5233A">
      <w:pPr>
        <w:jc w:val="both"/>
      </w:pPr>
      <w:r>
        <w:t>Conterno t</w:t>
      </w:r>
      <w:r w:rsidR="00386C9A">
        <w:t xml:space="preserve">ambién </w:t>
      </w:r>
      <w:r w:rsidR="009E19F0">
        <w:t>saludó la decisión d</w:t>
      </w:r>
      <w:r w:rsidR="00386C9A">
        <w:t xml:space="preserve">el Ministerio de la Producción de </w:t>
      </w:r>
      <w:r w:rsidR="00E5779C">
        <w:t xml:space="preserve">realizar una investigación </w:t>
      </w:r>
      <w:r w:rsidR="0040396E">
        <w:t xml:space="preserve">para conocer el </w:t>
      </w:r>
      <w:r w:rsidR="00E5779C">
        <w:t xml:space="preserve">nivel de biomasa que existe en el sur del país, </w:t>
      </w:r>
      <w:r w:rsidR="0040396E">
        <w:t xml:space="preserve">lo que permitirá determinar </w:t>
      </w:r>
      <w:r w:rsidR="00E5779C">
        <w:t xml:space="preserve">la fecha de reanudación de las faenas de pesca en esa área. </w:t>
      </w:r>
      <w:r w:rsidR="009262A6">
        <w:t xml:space="preserve">“Esperamos que en las próximas semanas </w:t>
      </w:r>
      <w:r w:rsidR="00B54739">
        <w:t xml:space="preserve">ya se pueda anunciar </w:t>
      </w:r>
      <w:r w:rsidR="00423A12">
        <w:t xml:space="preserve">el reinicio </w:t>
      </w:r>
      <w:r w:rsidR="00B54739">
        <w:t xml:space="preserve">de </w:t>
      </w:r>
      <w:r w:rsidR="008632DE">
        <w:t xml:space="preserve">la </w:t>
      </w:r>
      <w:r w:rsidR="00B54739">
        <w:t xml:space="preserve">pesca </w:t>
      </w:r>
      <w:r w:rsidR="00423A12">
        <w:t xml:space="preserve">de anchoveta </w:t>
      </w:r>
      <w:r w:rsidR="00B54739">
        <w:t xml:space="preserve">en </w:t>
      </w:r>
      <w:r w:rsidR="00393B19">
        <w:t xml:space="preserve">el sur, lo que permitirá </w:t>
      </w:r>
      <w:r w:rsidR="00E86A2F">
        <w:t xml:space="preserve">aliviar </w:t>
      </w:r>
      <w:r w:rsidR="00405498">
        <w:t>la crisis que afecta el sector desde el año pasado”</w:t>
      </w:r>
      <w:r w:rsidR="00AD5E92">
        <w:t>, agregó</w:t>
      </w:r>
      <w:r w:rsidR="00405498">
        <w:t xml:space="preserve">. </w:t>
      </w:r>
    </w:p>
    <w:p w:rsidR="00886EB9" w:rsidRDefault="008D4AB4" w:rsidP="00B5233A">
      <w:pPr>
        <w:jc w:val="both"/>
      </w:pPr>
      <w:r>
        <w:t xml:space="preserve">Del mismo modo, indicó que la ampliación de la zona de pesca industrial </w:t>
      </w:r>
      <w:r w:rsidR="003C77C0">
        <w:t xml:space="preserve">mejorará las expectativas y el ánimo de los empresarios del sector, porque </w:t>
      </w:r>
      <w:r w:rsidR="006E49D1">
        <w:t xml:space="preserve">se </w:t>
      </w:r>
      <w:r w:rsidR="003E4902">
        <w:t xml:space="preserve">está </w:t>
      </w:r>
      <w:r w:rsidR="006E49D1">
        <w:t>mejora</w:t>
      </w:r>
      <w:r w:rsidR="003E4902">
        <w:t>ndo</w:t>
      </w:r>
      <w:r w:rsidR="006E49D1">
        <w:t xml:space="preserve"> la normativa vigente y, además, </w:t>
      </w:r>
      <w:r w:rsidR="0005264A">
        <w:t xml:space="preserve">por </w:t>
      </w:r>
      <w:r w:rsidR="003E4902">
        <w:t>las perspectivas de</w:t>
      </w:r>
      <w:r w:rsidR="0005264A">
        <w:t xml:space="preserve"> </w:t>
      </w:r>
      <w:r w:rsidR="008632DE">
        <w:t xml:space="preserve">tener </w:t>
      </w:r>
      <w:r w:rsidR="0005264A">
        <w:t>un adecuad</w:t>
      </w:r>
      <w:r w:rsidR="008632DE">
        <w:t>o</w:t>
      </w:r>
      <w:r w:rsidR="0005264A">
        <w:t xml:space="preserve"> nivel de</w:t>
      </w:r>
      <w:r w:rsidR="003E4902">
        <w:t xml:space="preserve">l </w:t>
      </w:r>
      <w:r>
        <w:t xml:space="preserve">recurso </w:t>
      </w:r>
      <w:r w:rsidR="003E4902">
        <w:t>para este</w:t>
      </w:r>
      <w:r>
        <w:t xml:space="preserve"> 2015.</w:t>
      </w:r>
      <w:r w:rsidR="00924C77">
        <w:t xml:space="preserve"> </w:t>
      </w:r>
      <w:r w:rsidR="00886EB9">
        <w:t xml:space="preserve">En efecto, para abril o mayo de este año se espera que los cardúmenes de juveniles que existen actualmente en el norte y centro del país hayan terminado de madurar. </w:t>
      </w:r>
    </w:p>
    <w:p w:rsidR="008D4AB4" w:rsidRDefault="00924C77" w:rsidP="00B5233A">
      <w:pPr>
        <w:jc w:val="both"/>
      </w:pPr>
      <w:r>
        <w:t xml:space="preserve">Asimismo, </w:t>
      </w:r>
      <w:r w:rsidR="00886EB9">
        <w:t xml:space="preserve">la presidenta de la Sociedad Nacional de Pesquería también </w:t>
      </w:r>
      <w:r w:rsidR="00C477EA">
        <w:t xml:space="preserve">consideró como un factor positivo para la pesca industrial el enfriamiento del </w:t>
      </w:r>
      <w:r>
        <w:t xml:space="preserve">mar, lo que permite el desarrollo </w:t>
      </w:r>
      <w:r w:rsidR="003728ED">
        <w:t xml:space="preserve">normal </w:t>
      </w:r>
      <w:r>
        <w:t>de la anchoveta</w:t>
      </w:r>
      <w:r w:rsidR="00EA5146">
        <w:t>.</w:t>
      </w:r>
      <w:r w:rsidR="00154061">
        <w:t xml:space="preserve"> </w:t>
      </w:r>
    </w:p>
    <w:p w:rsidR="0005264A" w:rsidRDefault="008419C2" w:rsidP="00B5233A">
      <w:pPr>
        <w:jc w:val="both"/>
      </w:pPr>
      <w:r>
        <w:t xml:space="preserve">De otro lado, destacó la decisión del Gobierno </w:t>
      </w:r>
      <w:r w:rsidR="00C477EA">
        <w:t xml:space="preserve">de </w:t>
      </w:r>
      <w:r w:rsidR="00A73297">
        <w:t xml:space="preserve">fomentar la participación de los </w:t>
      </w:r>
      <w:r w:rsidR="001008B1">
        <w:t xml:space="preserve">diferentes </w:t>
      </w:r>
      <w:r w:rsidR="00A73297">
        <w:t>actor</w:t>
      </w:r>
      <w:r w:rsidR="001008B1">
        <w:t>e</w:t>
      </w:r>
      <w:r w:rsidR="00A73297">
        <w:t>s del sector en la elaboraci</w:t>
      </w:r>
      <w:r w:rsidR="001008B1">
        <w:t>ó</w:t>
      </w:r>
      <w:r w:rsidR="00A73297">
        <w:t xml:space="preserve">n de políticas pesqueras al recoger en el </w:t>
      </w:r>
      <w:r w:rsidR="009F6777">
        <w:t xml:space="preserve">Decreto Supremo publicado </w:t>
      </w:r>
      <w:r w:rsidR="00C477EA">
        <w:t xml:space="preserve">las </w:t>
      </w:r>
      <w:r w:rsidR="008B5D32">
        <w:t xml:space="preserve">opiniones </w:t>
      </w:r>
      <w:r w:rsidR="00C477EA">
        <w:t xml:space="preserve">planteadas </w:t>
      </w:r>
      <w:r w:rsidR="008B5D32">
        <w:t>por</w:t>
      </w:r>
      <w:r w:rsidR="00C86EA6">
        <w:t xml:space="preserve"> los empresarios </w:t>
      </w:r>
      <w:r w:rsidR="00E8120D">
        <w:t xml:space="preserve">y </w:t>
      </w:r>
      <w:r w:rsidR="00C86EA6">
        <w:t>los pescadores</w:t>
      </w:r>
      <w:r w:rsidR="004054DC">
        <w:t xml:space="preserve"> con</w:t>
      </w:r>
      <w:r w:rsidR="00A73297">
        <w:t xml:space="preserve"> la </w:t>
      </w:r>
      <w:proofErr w:type="spellStart"/>
      <w:r w:rsidR="00A73297">
        <w:t>prepublicación</w:t>
      </w:r>
      <w:proofErr w:type="spellEnd"/>
      <w:r w:rsidR="00A73297">
        <w:t xml:space="preserve"> del proyecto de norma</w:t>
      </w:r>
      <w:r w:rsidR="00C86EA6">
        <w:t xml:space="preserve">. </w:t>
      </w:r>
    </w:p>
    <w:p w:rsidR="00CB3F2E" w:rsidRPr="00CB3F2E" w:rsidRDefault="00CB3F2E" w:rsidP="00CB3F2E">
      <w:pPr>
        <w:rPr>
          <w:rFonts w:cs="Arial"/>
          <w:sz w:val="16"/>
          <w:szCs w:val="16"/>
        </w:rPr>
      </w:pPr>
      <w:r w:rsidRPr="00CB3F2E">
        <w:rPr>
          <w:rFonts w:ascii="Calibri" w:hAnsi="Calibri" w:cs="Verdana"/>
          <w:noProof/>
          <w:color w:val="666666"/>
          <w:sz w:val="16"/>
          <w:szCs w:val="16"/>
        </w:rPr>
        <w:drawing>
          <wp:inline distT="0" distB="0" distL="0" distR="0" wp14:anchorId="0BA4D812" wp14:editId="4E01EE59">
            <wp:extent cx="247015" cy="239375"/>
            <wp:effectExtent l="0" t="0" r="635" b="889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4" cy="24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CB3F2E">
          <w:rPr>
            <w:rStyle w:val="Hipervnculo"/>
            <w:rFonts w:ascii="Calibri" w:hAnsi="Calibri" w:cs="Calibri"/>
            <w:sz w:val="16"/>
            <w:szCs w:val="16"/>
            <w:lang w:val="es-ES"/>
          </w:rPr>
          <w:t>www.youtube.com/SNPactividades</w:t>
        </w:r>
      </w:hyperlink>
      <w:r w:rsidRPr="00CB3F2E">
        <w:rPr>
          <w:rFonts w:ascii="Calibri" w:hAnsi="Calibri" w:cs="Calibri"/>
          <w:sz w:val="16"/>
          <w:szCs w:val="16"/>
          <w:lang w:val="es-ES"/>
        </w:rPr>
        <w:t xml:space="preserve">  </w:t>
      </w:r>
      <w:r w:rsidRPr="00CB3F2E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3B21B4EF" wp14:editId="1726FE2F">
            <wp:extent cx="272415" cy="272415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CB3F2E">
          <w:rPr>
            <w:rStyle w:val="Hipervnculo"/>
            <w:rFonts w:ascii="Calibri" w:hAnsi="Calibri" w:cs="Calibri"/>
            <w:sz w:val="16"/>
            <w:szCs w:val="16"/>
            <w:lang w:val="es-ES"/>
          </w:rPr>
          <w:t>www.twitter.com/snp_peru</w:t>
        </w:r>
      </w:hyperlink>
      <w:r w:rsidRPr="00CB3F2E">
        <w:rPr>
          <w:rStyle w:val="Hipervnculo"/>
          <w:rFonts w:ascii="Calibri" w:hAnsi="Calibri" w:cs="Calibri"/>
          <w:sz w:val="16"/>
          <w:szCs w:val="16"/>
          <w:lang w:val="es-ES"/>
        </w:rPr>
        <w:t xml:space="preserve"> </w:t>
      </w:r>
      <w:r w:rsidRPr="00CB3F2E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4DF1FDE1" wp14:editId="57A59267">
            <wp:extent cx="201930" cy="201930"/>
            <wp:effectExtent l="0" t="0" r="7620" b="762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CB3F2E">
          <w:rPr>
            <w:rStyle w:val="Hipervnculo"/>
            <w:rFonts w:ascii="Calibri" w:hAnsi="Calibri" w:cs="Calibri"/>
            <w:sz w:val="16"/>
            <w:szCs w:val="16"/>
            <w:lang w:val="es-ES"/>
          </w:rPr>
          <w:t>www.facebook.com/SNPPeru</w:t>
        </w:r>
      </w:hyperlink>
      <w:bookmarkStart w:id="0" w:name="_GoBack"/>
      <w:bookmarkEnd w:id="0"/>
    </w:p>
    <w:sectPr w:rsidR="00CB3F2E" w:rsidRPr="00CB3F2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62" w:rsidRDefault="00CF7962" w:rsidP="002B7035">
      <w:pPr>
        <w:spacing w:after="0" w:line="240" w:lineRule="auto"/>
      </w:pPr>
      <w:r>
        <w:separator/>
      </w:r>
    </w:p>
  </w:endnote>
  <w:endnote w:type="continuationSeparator" w:id="0">
    <w:p w:rsidR="00CF7962" w:rsidRDefault="00CF7962" w:rsidP="002B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62" w:rsidRDefault="00CF7962" w:rsidP="002B7035">
      <w:pPr>
        <w:spacing w:after="0" w:line="240" w:lineRule="auto"/>
      </w:pPr>
      <w:r>
        <w:separator/>
      </w:r>
    </w:p>
  </w:footnote>
  <w:footnote w:type="continuationSeparator" w:id="0">
    <w:p w:rsidR="00CF7962" w:rsidRDefault="00CF7962" w:rsidP="002B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035" w:rsidRDefault="002B7035" w:rsidP="002B703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7213CFFE" wp14:editId="7D1F4ABE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F9F"/>
    <w:multiLevelType w:val="hybridMultilevel"/>
    <w:tmpl w:val="5E32F8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7"/>
    <w:rsid w:val="0005264A"/>
    <w:rsid w:val="000B562F"/>
    <w:rsid w:val="000C66C9"/>
    <w:rsid w:val="001008B1"/>
    <w:rsid w:val="0010419F"/>
    <w:rsid w:val="00154061"/>
    <w:rsid w:val="001B7FA1"/>
    <w:rsid w:val="001F1E97"/>
    <w:rsid w:val="002159E4"/>
    <w:rsid w:val="002363C4"/>
    <w:rsid w:val="002543C8"/>
    <w:rsid w:val="00265FD7"/>
    <w:rsid w:val="00267D0B"/>
    <w:rsid w:val="00271EDA"/>
    <w:rsid w:val="002B7035"/>
    <w:rsid w:val="002F22F5"/>
    <w:rsid w:val="002F31FF"/>
    <w:rsid w:val="002F4564"/>
    <w:rsid w:val="002F638E"/>
    <w:rsid w:val="003171DD"/>
    <w:rsid w:val="00321ED8"/>
    <w:rsid w:val="003728ED"/>
    <w:rsid w:val="00386C9A"/>
    <w:rsid w:val="00393B19"/>
    <w:rsid w:val="003C0FB2"/>
    <w:rsid w:val="003C77C0"/>
    <w:rsid w:val="003D0EE8"/>
    <w:rsid w:val="003E4902"/>
    <w:rsid w:val="0040396E"/>
    <w:rsid w:val="00405498"/>
    <w:rsid w:val="004054DC"/>
    <w:rsid w:val="004220E2"/>
    <w:rsid w:val="00423A12"/>
    <w:rsid w:val="00452C0F"/>
    <w:rsid w:val="00487E59"/>
    <w:rsid w:val="004B5B73"/>
    <w:rsid w:val="004C36B0"/>
    <w:rsid w:val="004E68C4"/>
    <w:rsid w:val="0051321C"/>
    <w:rsid w:val="00521EA3"/>
    <w:rsid w:val="005C5743"/>
    <w:rsid w:val="005D5EB8"/>
    <w:rsid w:val="006037CC"/>
    <w:rsid w:val="006316EB"/>
    <w:rsid w:val="00640D73"/>
    <w:rsid w:val="006721EF"/>
    <w:rsid w:val="00690EB9"/>
    <w:rsid w:val="006D5ABD"/>
    <w:rsid w:val="006E49D1"/>
    <w:rsid w:val="00734380"/>
    <w:rsid w:val="0078766E"/>
    <w:rsid w:val="008149AC"/>
    <w:rsid w:val="008419C2"/>
    <w:rsid w:val="0084322C"/>
    <w:rsid w:val="00862242"/>
    <w:rsid w:val="008632DE"/>
    <w:rsid w:val="00874AD6"/>
    <w:rsid w:val="00886EB9"/>
    <w:rsid w:val="008B2D2A"/>
    <w:rsid w:val="008B5D32"/>
    <w:rsid w:val="008D4AB4"/>
    <w:rsid w:val="008F78C1"/>
    <w:rsid w:val="00905C3E"/>
    <w:rsid w:val="00922C80"/>
    <w:rsid w:val="00924C77"/>
    <w:rsid w:val="009262A6"/>
    <w:rsid w:val="00980FBA"/>
    <w:rsid w:val="009B796B"/>
    <w:rsid w:val="009C195C"/>
    <w:rsid w:val="009E19F0"/>
    <w:rsid w:val="009F2772"/>
    <w:rsid w:val="009F6777"/>
    <w:rsid w:val="00A0709E"/>
    <w:rsid w:val="00A074E3"/>
    <w:rsid w:val="00A73297"/>
    <w:rsid w:val="00A97156"/>
    <w:rsid w:val="00AB5768"/>
    <w:rsid w:val="00AD5E92"/>
    <w:rsid w:val="00AE06F7"/>
    <w:rsid w:val="00B5233A"/>
    <w:rsid w:val="00B5317C"/>
    <w:rsid w:val="00B54739"/>
    <w:rsid w:val="00B636DA"/>
    <w:rsid w:val="00B74F4C"/>
    <w:rsid w:val="00BA3F56"/>
    <w:rsid w:val="00C03800"/>
    <w:rsid w:val="00C34822"/>
    <w:rsid w:val="00C477EA"/>
    <w:rsid w:val="00C86EA6"/>
    <w:rsid w:val="00CB3F2E"/>
    <w:rsid w:val="00CC6C60"/>
    <w:rsid w:val="00CE1BE9"/>
    <w:rsid w:val="00CF7962"/>
    <w:rsid w:val="00D147C6"/>
    <w:rsid w:val="00D41E56"/>
    <w:rsid w:val="00DD42BE"/>
    <w:rsid w:val="00E5779C"/>
    <w:rsid w:val="00E77509"/>
    <w:rsid w:val="00E8120D"/>
    <w:rsid w:val="00E86A2F"/>
    <w:rsid w:val="00EA5146"/>
    <w:rsid w:val="00EB1086"/>
    <w:rsid w:val="00EB44E1"/>
    <w:rsid w:val="00EC4FE4"/>
    <w:rsid w:val="00EE3C05"/>
    <w:rsid w:val="00F40876"/>
    <w:rsid w:val="00F61F74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0A455-71E9-4DEF-AD23-92EE3809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43C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1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035"/>
  </w:style>
  <w:style w:type="paragraph" w:styleId="Piedepgina">
    <w:name w:val="footer"/>
    <w:basedOn w:val="Normal"/>
    <w:link w:val="PiedepginaCar"/>
    <w:uiPriority w:val="99"/>
    <w:unhideWhenUsed/>
    <w:rsid w:val="002B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35"/>
  </w:style>
  <w:style w:type="paragraph" w:styleId="Textodeglobo">
    <w:name w:val="Balloon Text"/>
    <w:basedOn w:val="Normal"/>
    <w:link w:val="TextodegloboCar"/>
    <w:uiPriority w:val="99"/>
    <w:semiHidden/>
    <w:unhideWhenUsed/>
    <w:rsid w:val="00C3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8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SNPactividad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SNPPe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snp_pe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Higa</dc:creator>
  <cp:keywords/>
  <dc:description/>
  <cp:lastModifiedBy>usuario</cp:lastModifiedBy>
  <cp:revision>2</cp:revision>
  <cp:lastPrinted>2015-01-09T16:32:00Z</cp:lastPrinted>
  <dcterms:created xsi:type="dcterms:W3CDTF">2015-01-09T17:14:00Z</dcterms:created>
  <dcterms:modified xsi:type="dcterms:W3CDTF">2015-01-09T17:14:00Z</dcterms:modified>
</cp:coreProperties>
</file>