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6FE" w:rsidRDefault="00B706FE" w:rsidP="009C71C1">
      <w:pPr>
        <w:shd w:val="clear" w:color="auto" w:fill="FFFFFF"/>
        <w:spacing w:line="240" w:lineRule="auto"/>
        <w:jc w:val="center"/>
        <w:textAlignment w:val="baseline"/>
        <w:rPr>
          <w:rFonts w:ascii="inherit" w:eastAsia="Times New Roman" w:hAnsi="inherit" w:cs="Segoe UI"/>
          <w:b/>
          <w:bCs/>
          <w:color w:val="212121"/>
          <w:sz w:val="32"/>
          <w:szCs w:val="32"/>
          <w:bdr w:val="none" w:sz="0" w:space="0" w:color="auto" w:frame="1"/>
          <w:lang w:eastAsia="es-PE"/>
        </w:rPr>
      </w:pPr>
      <w:r>
        <w:rPr>
          <w:rFonts w:ascii="inherit" w:eastAsia="Times New Roman" w:hAnsi="inherit" w:cs="Segoe UI"/>
          <w:b/>
          <w:bCs/>
          <w:color w:val="212121"/>
          <w:sz w:val="32"/>
          <w:szCs w:val="32"/>
          <w:bdr w:val="none" w:sz="0" w:space="0" w:color="auto" w:frame="1"/>
          <w:lang w:eastAsia="es-PE"/>
        </w:rPr>
        <w:t xml:space="preserve">CAMPEONATO NACIONAL DE APERTURA 2019 </w:t>
      </w:r>
    </w:p>
    <w:p w:rsidR="009C71C1" w:rsidRPr="009C71C1" w:rsidRDefault="00B706FE" w:rsidP="009C71C1">
      <w:pPr>
        <w:shd w:val="clear" w:color="auto" w:fill="FFFFFF"/>
        <w:spacing w:line="240" w:lineRule="auto"/>
        <w:jc w:val="center"/>
        <w:textAlignment w:val="baseline"/>
        <w:rPr>
          <w:rFonts w:ascii="Segoe UI" w:eastAsia="Times New Roman" w:hAnsi="Segoe UI" w:cs="Segoe UI"/>
          <w:color w:val="212121"/>
          <w:sz w:val="23"/>
          <w:szCs w:val="23"/>
          <w:lang w:eastAsia="es-PE"/>
        </w:rPr>
      </w:pPr>
      <w:r>
        <w:rPr>
          <w:rFonts w:ascii="inherit" w:eastAsia="Times New Roman" w:hAnsi="inherit" w:cs="Segoe UI"/>
          <w:b/>
          <w:bCs/>
          <w:color w:val="212121"/>
          <w:sz w:val="32"/>
          <w:szCs w:val="32"/>
          <w:bdr w:val="none" w:sz="0" w:space="0" w:color="auto" w:frame="1"/>
          <w:lang w:eastAsia="es-PE"/>
        </w:rPr>
        <w:t>PESCA SUBMARINA Y PESCA FOTOSUB</w:t>
      </w:r>
      <w:r w:rsidR="009C71C1" w:rsidRPr="009C71C1">
        <w:rPr>
          <w:rFonts w:ascii="inherit" w:eastAsia="Times New Roman" w:hAnsi="inherit" w:cs="Segoe UI"/>
          <w:b/>
          <w:bCs/>
          <w:color w:val="212121"/>
          <w:sz w:val="32"/>
          <w:szCs w:val="32"/>
          <w:bdr w:val="none" w:sz="0" w:space="0" w:color="auto" w:frame="1"/>
          <w:lang w:eastAsia="es-PE"/>
        </w:rPr>
        <w:br/>
        <w:t>"CLUB </w:t>
      </w:r>
      <w:r>
        <w:rPr>
          <w:rFonts w:ascii="inherit" w:eastAsia="Times New Roman" w:hAnsi="inherit" w:cs="Segoe UI"/>
          <w:b/>
          <w:bCs/>
          <w:color w:val="212121"/>
          <w:sz w:val="28"/>
          <w:szCs w:val="28"/>
          <w:bdr w:val="none" w:sz="0" w:space="0" w:color="auto" w:frame="1"/>
          <w:lang w:eastAsia="es-PE"/>
        </w:rPr>
        <w:t>POSEIDON</w:t>
      </w:r>
      <w:r w:rsidR="009C71C1" w:rsidRPr="009C71C1">
        <w:rPr>
          <w:rFonts w:ascii="inherit" w:eastAsia="Times New Roman" w:hAnsi="inherit" w:cs="Segoe UI"/>
          <w:b/>
          <w:bCs/>
          <w:color w:val="212121"/>
          <w:sz w:val="32"/>
          <w:szCs w:val="32"/>
          <w:bdr w:val="none" w:sz="0" w:space="0" w:color="auto" w:frame="1"/>
          <w:lang w:eastAsia="es-PE"/>
        </w:rPr>
        <w:t>"</w:t>
      </w:r>
    </w:p>
    <w:p w:rsidR="009C71C1" w:rsidRPr="009C71C1" w:rsidRDefault="00B706FE" w:rsidP="009C71C1">
      <w:pPr>
        <w:shd w:val="clear" w:color="auto" w:fill="FFFFFF"/>
        <w:spacing w:line="240" w:lineRule="auto"/>
        <w:ind w:firstLine="709"/>
        <w:jc w:val="both"/>
        <w:textAlignment w:val="baseline"/>
        <w:rPr>
          <w:rFonts w:ascii="Segoe UI" w:eastAsia="Times New Roman" w:hAnsi="Segoe UI" w:cs="Segoe UI"/>
          <w:color w:val="212121"/>
          <w:sz w:val="23"/>
          <w:szCs w:val="23"/>
          <w:lang w:eastAsia="es-PE"/>
        </w:rPr>
      </w:pPr>
      <w:r>
        <w:rPr>
          <w:rFonts w:ascii="inherit" w:eastAsia="Times New Roman" w:hAnsi="inherit" w:cs="Arial"/>
          <w:color w:val="212121"/>
          <w:sz w:val="21"/>
          <w:szCs w:val="21"/>
          <w:bdr w:val="none" w:sz="0" w:space="0" w:color="auto" w:frame="1"/>
          <w:lang w:val="es-ES" w:eastAsia="es-PE"/>
        </w:rPr>
        <w:t>La FEDEPASA</w:t>
      </w:r>
      <w:r w:rsidR="009C71C1" w:rsidRPr="009C71C1">
        <w:rPr>
          <w:rFonts w:ascii="inherit" w:eastAsia="Times New Roman" w:hAnsi="inherit" w:cs="Arial"/>
          <w:b/>
          <w:bCs/>
          <w:i/>
          <w:iCs/>
          <w:color w:val="212121"/>
          <w:sz w:val="21"/>
          <w:szCs w:val="21"/>
          <w:bdr w:val="none" w:sz="0" w:space="0" w:color="auto" w:frame="1"/>
          <w:lang w:val="es-ES" w:eastAsia="es-PE"/>
        </w:rPr>
        <w:t> </w:t>
      </w:r>
      <w:r w:rsidR="009C71C1" w:rsidRPr="009C71C1">
        <w:rPr>
          <w:rFonts w:ascii="inherit" w:eastAsia="Times New Roman" w:hAnsi="inherit" w:cs="Arial"/>
          <w:color w:val="212121"/>
          <w:sz w:val="21"/>
          <w:szCs w:val="21"/>
          <w:bdr w:val="none" w:sz="0" w:space="0" w:color="auto" w:frame="1"/>
          <w:lang w:val="es-ES" w:eastAsia="es-PE"/>
        </w:rPr>
        <w:t>organiza</w:t>
      </w:r>
      <w:r w:rsidR="009C71C1" w:rsidRPr="009C71C1">
        <w:rPr>
          <w:rFonts w:ascii="inherit" w:eastAsia="Times New Roman" w:hAnsi="inherit" w:cs="Arial"/>
          <w:b/>
          <w:bCs/>
          <w:i/>
          <w:iCs/>
          <w:color w:val="212121"/>
          <w:sz w:val="21"/>
          <w:szCs w:val="21"/>
          <w:bdr w:val="none" w:sz="0" w:space="0" w:color="auto" w:frame="1"/>
          <w:lang w:val="es-ES" w:eastAsia="es-PE"/>
        </w:rPr>
        <w:t> </w:t>
      </w:r>
      <w:r w:rsidR="009C71C1" w:rsidRPr="009C71C1">
        <w:rPr>
          <w:rFonts w:ascii="inherit" w:eastAsia="Times New Roman" w:hAnsi="inherit" w:cs="Arial"/>
          <w:color w:val="212121"/>
          <w:sz w:val="21"/>
          <w:szCs w:val="21"/>
          <w:bdr w:val="none" w:sz="0" w:space="0" w:color="auto" w:frame="1"/>
          <w:lang w:val="es-ES" w:eastAsia="es-PE"/>
        </w:rPr>
        <w:t xml:space="preserve">la </w:t>
      </w:r>
      <w:r>
        <w:rPr>
          <w:rFonts w:ascii="inherit" w:eastAsia="Times New Roman" w:hAnsi="inherit" w:cs="Arial"/>
          <w:color w:val="212121"/>
          <w:sz w:val="21"/>
          <w:szCs w:val="21"/>
          <w:bdr w:val="none" w:sz="0" w:space="0" w:color="auto" w:frame="1"/>
          <w:lang w:val="es-ES" w:eastAsia="es-PE"/>
        </w:rPr>
        <w:t>primera</w:t>
      </w:r>
      <w:r w:rsidR="009C71C1" w:rsidRPr="009C71C1">
        <w:rPr>
          <w:rFonts w:ascii="inherit" w:eastAsia="Times New Roman" w:hAnsi="inherit" w:cs="Arial"/>
          <w:color w:val="212121"/>
          <w:sz w:val="21"/>
          <w:szCs w:val="21"/>
          <w:bdr w:val="none" w:sz="0" w:space="0" w:color="auto" w:frame="1"/>
          <w:lang w:val="es-ES" w:eastAsia="es-PE"/>
        </w:rPr>
        <w:t xml:space="preserve"> edición del </w:t>
      </w:r>
      <w:r w:rsidR="009C71C1" w:rsidRPr="009C71C1">
        <w:rPr>
          <w:rFonts w:ascii="inherit" w:eastAsia="Times New Roman" w:hAnsi="inherit" w:cs="Arial"/>
          <w:b/>
          <w:bCs/>
          <w:color w:val="212121"/>
          <w:sz w:val="21"/>
          <w:szCs w:val="21"/>
          <w:bdr w:val="none" w:sz="0" w:space="0" w:color="auto" w:frame="1"/>
          <w:lang w:val="es-ES" w:eastAsia="es-PE"/>
        </w:rPr>
        <w:t xml:space="preserve">Campeonato </w:t>
      </w:r>
      <w:r>
        <w:rPr>
          <w:rFonts w:ascii="inherit" w:eastAsia="Times New Roman" w:hAnsi="inherit" w:cs="Arial"/>
          <w:b/>
          <w:bCs/>
          <w:color w:val="212121"/>
          <w:sz w:val="21"/>
          <w:szCs w:val="21"/>
          <w:bdr w:val="none" w:sz="0" w:space="0" w:color="auto" w:frame="1"/>
          <w:lang w:val="es-ES" w:eastAsia="es-PE"/>
        </w:rPr>
        <w:t>“POSEIDON”</w:t>
      </w:r>
      <w:r w:rsidR="009C71C1" w:rsidRPr="009C71C1">
        <w:rPr>
          <w:rFonts w:ascii="inherit" w:eastAsia="Times New Roman" w:hAnsi="inherit" w:cs="Arial"/>
          <w:b/>
          <w:bCs/>
          <w:color w:val="212121"/>
          <w:sz w:val="21"/>
          <w:szCs w:val="21"/>
          <w:bdr w:val="none" w:sz="0" w:space="0" w:color="auto" w:frame="1"/>
          <w:lang w:val="es-ES" w:eastAsia="es-PE"/>
        </w:rPr>
        <w:t xml:space="preserve"> de Pesca Submarina &amp; </w:t>
      </w:r>
      <w:proofErr w:type="spellStart"/>
      <w:r w:rsidR="009C71C1" w:rsidRPr="009C71C1">
        <w:rPr>
          <w:rFonts w:ascii="inherit" w:eastAsia="Times New Roman" w:hAnsi="inherit" w:cs="Arial"/>
          <w:b/>
          <w:bCs/>
          <w:color w:val="212121"/>
          <w:sz w:val="21"/>
          <w:szCs w:val="21"/>
          <w:bdr w:val="none" w:sz="0" w:space="0" w:color="auto" w:frame="1"/>
          <w:lang w:val="es-ES" w:eastAsia="es-PE"/>
        </w:rPr>
        <w:t>Pescafotosub</w:t>
      </w:r>
      <w:proofErr w:type="spellEnd"/>
      <w:r w:rsidR="009C71C1" w:rsidRPr="009C71C1">
        <w:rPr>
          <w:rFonts w:ascii="inherit" w:eastAsia="Times New Roman" w:hAnsi="inherit" w:cs="Arial"/>
          <w:color w:val="212121"/>
          <w:sz w:val="21"/>
          <w:szCs w:val="21"/>
          <w:bdr w:val="none" w:sz="0" w:space="0" w:color="auto" w:frame="1"/>
          <w:lang w:val="es-ES" w:eastAsia="es-PE"/>
        </w:rPr>
        <w:t>, a llevarse a cabo en la sede de</w:t>
      </w:r>
      <w:r>
        <w:rPr>
          <w:rFonts w:ascii="inherit" w:eastAsia="Times New Roman" w:hAnsi="inherit" w:cs="Arial"/>
          <w:color w:val="212121"/>
          <w:sz w:val="21"/>
          <w:szCs w:val="21"/>
          <w:bdr w:val="none" w:sz="0" w:space="0" w:color="auto" w:frame="1"/>
          <w:lang w:val="es-ES" w:eastAsia="es-PE"/>
        </w:rPr>
        <w:t xml:space="preserve">l Club Poseidón – </w:t>
      </w:r>
      <w:proofErr w:type="spellStart"/>
      <w:r>
        <w:rPr>
          <w:rFonts w:ascii="inherit" w:eastAsia="Times New Roman" w:hAnsi="inherit" w:cs="Arial"/>
          <w:color w:val="212121"/>
          <w:sz w:val="21"/>
          <w:szCs w:val="21"/>
          <w:bdr w:val="none" w:sz="0" w:space="0" w:color="auto" w:frame="1"/>
          <w:lang w:val="es-ES" w:eastAsia="es-PE"/>
        </w:rPr>
        <w:t>Pucusana</w:t>
      </w:r>
      <w:proofErr w:type="spellEnd"/>
      <w:r>
        <w:rPr>
          <w:rFonts w:ascii="inherit" w:eastAsia="Times New Roman" w:hAnsi="inherit" w:cs="Arial"/>
          <w:color w:val="212121"/>
          <w:sz w:val="21"/>
          <w:szCs w:val="21"/>
          <w:bdr w:val="none" w:sz="0" w:space="0" w:color="auto" w:frame="1"/>
          <w:lang w:val="es-ES" w:eastAsia="es-PE"/>
        </w:rPr>
        <w:t xml:space="preserve"> los días 16</w:t>
      </w:r>
      <w:r w:rsidR="009C71C1" w:rsidRPr="009C71C1">
        <w:rPr>
          <w:rFonts w:ascii="inherit" w:eastAsia="Times New Roman" w:hAnsi="inherit" w:cs="Arial"/>
          <w:color w:val="212121"/>
          <w:sz w:val="21"/>
          <w:szCs w:val="21"/>
          <w:bdr w:val="none" w:sz="0" w:space="0" w:color="auto" w:frame="1"/>
          <w:lang w:val="es-ES" w:eastAsia="es-PE"/>
        </w:rPr>
        <w:t xml:space="preserve"> y </w:t>
      </w:r>
      <w:r>
        <w:rPr>
          <w:rFonts w:ascii="inherit" w:eastAsia="Times New Roman" w:hAnsi="inherit" w:cs="Arial"/>
          <w:color w:val="212121"/>
          <w:sz w:val="21"/>
          <w:szCs w:val="21"/>
          <w:bdr w:val="none" w:sz="0" w:space="0" w:color="auto" w:frame="1"/>
          <w:lang w:val="es-ES" w:eastAsia="es-PE"/>
        </w:rPr>
        <w:t>17 de Marzo</w:t>
      </w:r>
      <w:r w:rsidR="009C71C1" w:rsidRPr="009C71C1">
        <w:rPr>
          <w:rFonts w:ascii="inherit" w:eastAsia="Times New Roman" w:hAnsi="inherit" w:cs="Arial"/>
          <w:color w:val="212121"/>
          <w:sz w:val="21"/>
          <w:szCs w:val="21"/>
          <w:bdr w:val="none" w:sz="0" w:space="0" w:color="auto" w:frame="1"/>
          <w:lang w:val="es-ES" w:eastAsia="es-PE"/>
        </w:rPr>
        <w:t xml:space="preserve"> de 201</w:t>
      </w:r>
      <w:r>
        <w:rPr>
          <w:rFonts w:ascii="inherit" w:eastAsia="Times New Roman" w:hAnsi="inherit" w:cs="Arial"/>
          <w:color w:val="212121"/>
          <w:sz w:val="21"/>
          <w:szCs w:val="21"/>
          <w:bdr w:val="none" w:sz="0" w:space="0" w:color="auto" w:frame="1"/>
          <w:lang w:val="es-ES" w:eastAsia="es-PE"/>
        </w:rPr>
        <w:t>9</w:t>
      </w:r>
      <w:r w:rsidR="009C71C1" w:rsidRPr="009C71C1">
        <w:rPr>
          <w:rFonts w:ascii="inherit" w:eastAsia="Times New Roman" w:hAnsi="inherit" w:cs="Arial"/>
          <w:color w:val="212121"/>
          <w:sz w:val="21"/>
          <w:szCs w:val="21"/>
          <w:bdr w:val="none" w:sz="0" w:space="0" w:color="auto" w:frame="1"/>
          <w:lang w:val="es-ES" w:eastAsia="es-PE"/>
        </w:rPr>
        <w:t>, con el auspicio de</w:t>
      </w:r>
      <w:r>
        <w:rPr>
          <w:rFonts w:ascii="inherit" w:eastAsia="Times New Roman" w:hAnsi="inherit" w:cs="Arial"/>
          <w:color w:val="212121"/>
          <w:sz w:val="21"/>
          <w:szCs w:val="21"/>
          <w:bdr w:val="none" w:sz="0" w:space="0" w:color="auto" w:frame="1"/>
          <w:lang w:val="es-ES" w:eastAsia="es-PE"/>
        </w:rPr>
        <w:t>l Club Poseidón</w:t>
      </w:r>
      <w:r w:rsidR="009C71C1" w:rsidRPr="009C71C1">
        <w:rPr>
          <w:rFonts w:ascii="inherit" w:eastAsia="Times New Roman" w:hAnsi="inherit" w:cs="Arial"/>
          <w:color w:val="212121"/>
          <w:sz w:val="21"/>
          <w:szCs w:val="21"/>
          <w:bdr w:val="none" w:sz="0" w:space="0" w:color="auto" w:frame="1"/>
          <w:lang w:val="es-ES" w:eastAsia="es-PE"/>
        </w:rPr>
        <w:t>.</w:t>
      </w:r>
    </w:p>
    <w:p w:rsidR="009C71C1" w:rsidRPr="009C71C1" w:rsidRDefault="00B706FE" w:rsidP="009C71C1">
      <w:pPr>
        <w:shd w:val="clear" w:color="auto" w:fill="FFFFFF"/>
        <w:spacing w:line="240" w:lineRule="auto"/>
        <w:jc w:val="both"/>
        <w:textAlignment w:val="baseline"/>
        <w:rPr>
          <w:rFonts w:ascii="Segoe UI" w:eastAsia="Times New Roman" w:hAnsi="Segoe UI" w:cs="Segoe UI"/>
          <w:color w:val="212121"/>
          <w:sz w:val="23"/>
          <w:szCs w:val="23"/>
          <w:lang w:eastAsia="es-PE"/>
        </w:rPr>
      </w:pPr>
      <w:r>
        <w:rPr>
          <w:rFonts w:ascii="inherit" w:eastAsia="Times New Roman" w:hAnsi="inherit" w:cs="Arial"/>
          <w:color w:val="212121"/>
          <w:sz w:val="21"/>
          <w:szCs w:val="21"/>
          <w:bdr w:val="none" w:sz="0" w:space="0" w:color="auto" w:frame="1"/>
          <w:lang w:val="es-ES" w:eastAsia="es-PE"/>
        </w:rPr>
        <w:t>Este campeonato</w:t>
      </w:r>
      <w:r w:rsidR="009C71C1" w:rsidRPr="009C71C1">
        <w:rPr>
          <w:rFonts w:ascii="inherit" w:eastAsia="Times New Roman" w:hAnsi="inherit" w:cs="Arial"/>
          <w:color w:val="212121"/>
          <w:sz w:val="21"/>
          <w:szCs w:val="21"/>
          <w:bdr w:val="none" w:sz="0" w:space="0" w:color="auto" w:frame="1"/>
          <w:lang w:val="es-ES" w:eastAsia="es-PE"/>
        </w:rPr>
        <w:t xml:space="preserve">, será una competencia </w:t>
      </w:r>
      <w:r>
        <w:rPr>
          <w:rFonts w:ascii="inherit" w:eastAsia="Times New Roman" w:hAnsi="inherit" w:cs="Arial"/>
          <w:color w:val="212121"/>
          <w:sz w:val="21"/>
          <w:szCs w:val="21"/>
          <w:bdr w:val="none" w:sz="0" w:space="0" w:color="auto" w:frame="1"/>
          <w:lang w:val="es-ES" w:eastAsia="es-PE"/>
        </w:rPr>
        <w:t xml:space="preserve">válida para el Ranking Nacional 2019, </w:t>
      </w:r>
      <w:r w:rsidR="009C71C1" w:rsidRPr="009C71C1">
        <w:rPr>
          <w:rFonts w:ascii="inherit" w:eastAsia="Times New Roman" w:hAnsi="inherit" w:cs="Arial"/>
          <w:color w:val="212121"/>
          <w:sz w:val="21"/>
          <w:szCs w:val="21"/>
          <w:bdr w:val="none" w:sz="0" w:space="0" w:color="auto" w:frame="1"/>
          <w:lang w:val="es-ES" w:eastAsia="es-PE"/>
        </w:rPr>
        <w:t>enmarcada dentro del renovado reglamento de competencia submarina desarrollado conjuntamente con </w:t>
      </w:r>
      <w:r w:rsidR="009C71C1" w:rsidRPr="009C71C1">
        <w:rPr>
          <w:rFonts w:ascii="inherit" w:eastAsia="Times New Roman" w:hAnsi="inherit" w:cs="Arial"/>
          <w:b/>
          <w:bCs/>
          <w:color w:val="212121"/>
          <w:sz w:val="21"/>
          <w:szCs w:val="21"/>
          <w:bdr w:val="none" w:sz="0" w:space="0" w:color="auto" w:frame="1"/>
          <w:lang w:val="es-ES" w:eastAsia="es-PE"/>
        </w:rPr>
        <w:t>SERNANP</w:t>
      </w:r>
      <w:r w:rsidR="009C71C1" w:rsidRPr="009C71C1">
        <w:rPr>
          <w:rFonts w:ascii="inherit" w:eastAsia="Times New Roman" w:hAnsi="inherit" w:cs="Arial"/>
          <w:color w:val="212121"/>
          <w:sz w:val="21"/>
          <w:szCs w:val="21"/>
          <w:bdr w:val="none" w:sz="0" w:space="0" w:color="auto" w:frame="1"/>
          <w:lang w:val="es-ES" w:eastAsia="es-PE"/>
        </w:rPr>
        <w:t xml:space="preserve">, que </w:t>
      </w:r>
      <w:r>
        <w:rPr>
          <w:rFonts w:ascii="inherit" w:eastAsia="Times New Roman" w:hAnsi="inherit" w:cs="Arial"/>
          <w:color w:val="212121"/>
          <w:sz w:val="21"/>
          <w:szCs w:val="21"/>
          <w:bdr w:val="none" w:sz="0" w:space="0" w:color="auto" w:frame="1"/>
          <w:lang w:val="es-ES" w:eastAsia="es-PE"/>
        </w:rPr>
        <w:t>busca</w:t>
      </w:r>
      <w:r w:rsidR="009C71C1" w:rsidRPr="009C71C1">
        <w:rPr>
          <w:rFonts w:ascii="inherit" w:eastAsia="Times New Roman" w:hAnsi="inherit" w:cs="Arial"/>
          <w:color w:val="212121"/>
          <w:sz w:val="21"/>
          <w:szCs w:val="21"/>
          <w:bdr w:val="none" w:sz="0" w:space="0" w:color="auto" w:frame="1"/>
          <w:lang w:val="es-ES" w:eastAsia="es-PE"/>
        </w:rPr>
        <w:t xml:space="preserve"> elevar el nivel competitivo de los deportistas submarinos nacionales, comprometidos con una pesca racional enmarcada en una adecuada y moderna relación con el medio ambiente.</w:t>
      </w:r>
    </w:p>
    <w:p w:rsidR="009C71C1" w:rsidRPr="009C71C1" w:rsidRDefault="009C71C1" w:rsidP="009C71C1">
      <w:pPr>
        <w:shd w:val="clear" w:color="auto" w:fill="FFFFFF"/>
        <w:spacing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Arial"/>
          <w:color w:val="212121"/>
          <w:sz w:val="21"/>
          <w:szCs w:val="21"/>
          <w:bdr w:val="none" w:sz="0" w:space="0" w:color="auto" w:frame="1"/>
          <w:lang w:eastAsia="es-PE"/>
        </w:rPr>
        <w:t>En tal sentido, los</w:t>
      </w:r>
      <w:r w:rsidRPr="009C71C1">
        <w:rPr>
          <w:rFonts w:ascii="inherit" w:eastAsia="Times New Roman" w:hAnsi="inherit" w:cs="Arial"/>
          <w:b/>
          <w:bCs/>
          <w:i/>
          <w:iCs/>
          <w:color w:val="212121"/>
          <w:sz w:val="21"/>
          <w:szCs w:val="21"/>
          <w:bdr w:val="none" w:sz="0" w:space="0" w:color="auto" w:frame="1"/>
          <w:lang w:eastAsia="es-PE"/>
        </w:rPr>
        <w:t> Organizadores del Evento </w:t>
      </w:r>
      <w:r w:rsidRPr="009C71C1">
        <w:rPr>
          <w:rFonts w:ascii="inherit" w:eastAsia="Times New Roman" w:hAnsi="inherit" w:cs="Arial"/>
          <w:color w:val="212121"/>
          <w:sz w:val="21"/>
          <w:szCs w:val="21"/>
          <w:bdr w:val="none" w:sz="0" w:space="0" w:color="auto" w:frame="1"/>
          <w:lang w:eastAsia="es-PE"/>
        </w:rPr>
        <w:t>buscan potenciar sin ninguna clase de restricciones el espíritu competitivo, la caballerosidad deportiva y la fraternidad entre los pescadores submarinos libremente comprometidos con la excelencia deportiva y con la incondicional aceptación del rigor físico como condición inherente a la exigencia del deporte submarino.</w:t>
      </w:r>
    </w:p>
    <w:p w:rsidR="009C71C1" w:rsidRPr="009C71C1" w:rsidRDefault="009C71C1" w:rsidP="009C71C1">
      <w:pPr>
        <w:shd w:val="clear" w:color="auto" w:fill="FFFFFF"/>
        <w:spacing w:line="240" w:lineRule="auto"/>
        <w:jc w:val="both"/>
        <w:textAlignment w:val="baseline"/>
        <w:rPr>
          <w:rFonts w:ascii="Segoe UI" w:eastAsia="Times New Roman" w:hAnsi="Segoe UI" w:cs="Segoe UI"/>
          <w:color w:val="212121"/>
          <w:sz w:val="23"/>
          <w:szCs w:val="23"/>
          <w:lang w:eastAsia="es-PE"/>
        </w:rPr>
      </w:pPr>
      <w:r w:rsidRPr="009C71C1">
        <w:rPr>
          <w:rFonts w:ascii="Segoe UI" w:eastAsia="Times New Roman" w:hAnsi="Segoe UI" w:cs="Segoe UI"/>
          <w:color w:val="212121"/>
          <w:sz w:val="23"/>
          <w:szCs w:val="23"/>
          <w:lang w:eastAsia="es-PE"/>
        </w:rPr>
        <w:t> </w:t>
      </w:r>
    </w:p>
    <w:p w:rsidR="009C71C1" w:rsidRPr="009C71C1" w:rsidRDefault="009C71C1" w:rsidP="009C71C1">
      <w:pPr>
        <w:shd w:val="clear" w:color="auto" w:fill="FFFFFF"/>
        <w:spacing w:line="240" w:lineRule="auto"/>
        <w:jc w:val="center"/>
        <w:textAlignment w:val="baseline"/>
        <w:rPr>
          <w:rFonts w:ascii="Segoe UI" w:eastAsia="Times New Roman" w:hAnsi="Segoe UI" w:cs="Segoe UI"/>
          <w:color w:val="212121"/>
          <w:sz w:val="23"/>
          <w:szCs w:val="23"/>
          <w:lang w:eastAsia="es-PE"/>
        </w:rPr>
      </w:pPr>
      <w:r w:rsidRPr="009C71C1">
        <w:rPr>
          <w:rFonts w:ascii="Segoe UI" w:eastAsia="Times New Roman" w:hAnsi="Segoe UI" w:cs="Segoe UI"/>
          <w:b/>
          <w:bCs/>
          <w:color w:val="212121"/>
          <w:sz w:val="24"/>
          <w:szCs w:val="24"/>
          <w:u w:val="single"/>
          <w:bdr w:val="none" w:sz="0" w:space="0" w:color="auto" w:frame="1"/>
          <w:lang w:eastAsia="es-PE"/>
        </w:rPr>
        <w:t>REGLAMENTO ESPECÍFICO DE COMPETENCIA PARA PESCA SUBMARINA</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b/>
          <w:bCs/>
          <w:i/>
          <w:iCs/>
          <w:color w:val="FF0000"/>
          <w:sz w:val="21"/>
          <w:szCs w:val="21"/>
          <w:bdr w:val="none" w:sz="0" w:space="0" w:color="auto" w:frame="1"/>
          <w:lang w:eastAsia="es-PE"/>
        </w:rPr>
        <w:t>Importante: El juez General de la competencia, así como los demás oficiales encargados del evento, aplicarán estrictamente el reglamento en vigencia, por tanto se solicita a los competidores leer y familiarizarse con este, así como cualquier directiva en particular que se imparta antes de la competencia. El desconocimiento del reglamento, o las directivas, no dará lugar a reclamo alguno.</w:t>
      </w:r>
    </w:p>
    <w:p w:rsidR="009C71C1" w:rsidRPr="009C71C1" w:rsidRDefault="009C71C1" w:rsidP="009C71C1">
      <w:pPr>
        <w:shd w:val="clear" w:color="auto" w:fill="FFFFFF"/>
        <w:spacing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 </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b/>
          <w:bCs/>
          <w:color w:val="212121"/>
          <w:sz w:val="21"/>
          <w:szCs w:val="21"/>
          <w:bdr w:val="none" w:sz="0" w:space="0" w:color="auto" w:frame="1"/>
          <w:lang w:eastAsia="es-PE"/>
        </w:rPr>
        <w:t>Categoría</w:t>
      </w:r>
      <w:r w:rsidR="00B706FE">
        <w:rPr>
          <w:rFonts w:ascii="inherit" w:eastAsia="Times New Roman" w:hAnsi="inherit" w:cs="Segoe UI"/>
          <w:b/>
          <w:bCs/>
          <w:color w:val="212121"/>
          <w:sz w:val="21"/>
          <w:szCs w:val="21"/>
          <w:bdr w:val="none" w:sz="0" w:space="0" w:color="auto" w:frame="1"/>
          <w:lang w:eastAsia="es-PE"/>
        </w:rPr>
        <w:t>s</w:t>
      </w:r>
      <w:r w:rsidRPr="009C71C1">
        <w:rPr>
          <w:rFonts w:ascii="inherit" w:eastAsia="Times New Roman" w:hAnsi="inherit" w:cs="Segoe UI"/>
          <w:b/>
          <w:bCs/>
          <w:color w:val="212121"/>
          <w:sz w:val="21"/>
          <w:szCs w:val="21"/>
          <w:bdr w:val="none" w:sz="0" w:space="0" w:color="auto" w:frame="1"/>
          <w:lang w:eastAsia="es-PE"/>
        </w:rPr>
        <w:t>:</w:t>
      </w:r>
      <w:r w:rsidRPr="009C71C1">
        <w:rPr>
          <w:rFonts w:ascii="inherit" w:eastAsia="Times New Roman" w:hAnsi="inherit" w:cs="Segoe UI"/>
          <w:color w:val="212121"/>
          <w:sz w:val="21"/>
          <w:szCs w:val="21"/>
          <w:bdr w:val="none" w:sz="0" w:space="0" w:color="auto" w:frame="1"/>
          <w:lang w:eastAsia="es-PE"/>
        </w:rPr>
        <w:t> </w:t>
      </w:r>
      <w:r w:rsidR="00B706FE">
        <w:rPr>
          <w:rFonts w:ascii="inherit" w:eastAsia="Times New Roman" w:hAnsi="inherit" w:cs="Segoe UI"/>
          <w:color w:val="212121"/>
          <w:sz w:val="21"/>
          <w:szCs w:val="21"/>
          <w:bdr w:val="none" w:sz="0" w:space="0" w:color="auto" w:frame="1"/>
          <w:lang w:eastAsia="es-PE"/>
        </w:rPr>
        <w:t>Primera, Segunda y Tercera</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b/>
          <w:bCs/>
          <w:color w:val="212121"/>
          <w:sz w:val="21"/>
          <w:szCs w:val="21"/>
          <w:bdr w:val="none" w:sz="0" w:space="0" w:color="auto" w:frame="1"/>
          <w:lang w:eastAsia="es-PE"/>
        </w:rPr>
        <w:t>Modalidad:</w:t>
      </w:r>
      <w:r w:rsidRPr="009C71C1">
        <w:rPr>
          <w:rFonts w:ascii="inherit" w:eastAsia="Times New Roman" w:hAnsi="inherit" w:cs="Segoe UI"/>
          <w:color w:val="212121"/>
          <w:sz w:val="21"/>
          <w:szCs w:val="21"/>
          <w:bdr w:val="none" w:sz="0" w:space="0" w:color="auto" w:frame="1"/>
          <w:lang w:eastAsia="es-PE"/>
        </w:rPr>
        <w:t> Duplas</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b/>
          <w:bCs/>
          <w:color w:val="212121"/>
          <w:sz w:val="21"/>
          <w:szCs w:val="21"/>
          <w:bdr w:val="none" w:sz="0" w:space="0" w:color="auto" w:frame="1"/>
          <w:lang w:eastAsia="es-PE"/>
        </w:rPr>
        <w:t>Día de Competencia:</w:t>
      </w:r>
      <w:r w:rsidR="00B706FE">
        <w:rPr>
          <w:rFonts w:ascii="inherit" w:eastAsia="Times New Roman" w:hAnsi="inherit" w:cs="Segoe UI"/>
          <w:color w:val="212121"/>
          <w:sz w:val="21"/>
          <w:szCs w:val="21"/>
          <w:bdr w:val="none" w:sz="0" w:space="0" w:color="auto" w:frame="1"/>
          <w:lang w:eastAsia="es-PE"/>
        </w:rPr>
        <w:t xml:space="preserve"> Sábado 16 y </w:t>
      </w:r>
      <w:proofErr w:type="gramStart"/>
      <w:r w:rsidR="00B706FE">
        <w:rPr>
          <w:rFonts w:ascii="inherit" w:eastAsia="Times New Roman" w:hAnsi="inherit" w:cs="Segoe UI"/>
          <w:color w:val="212121"/>
          <w:sz w:val="21"/>
          <w:szCs w:val="21"/>
          <w:bdr w:val="none" w:sz="0" w:space="0" w:color="auto" w:frame="1"/>
          <w:lang w:eastAsia="es-PE"/>
        </w:rPr>
        <w:t>Domingo 17</w:t>
      </w:r>
      <w:r w:rsidRPr="009C71C1">
        <w:rPr>
          <w:rFonts w:ascii="inherit" w:eastAsia="Times New Roman" w:hAnsi="inherit" w:cs="Segoe UI"/>
          <w:color w:val="212121"/>
          <w:sz w:val="21"/>
          <w:szCs w:val="21"/>
          <w:bdr w:val="none" w:sz="0" w:space="0" w:color="auto" w:frame="1"/>
          <w:lang w:eastAsia="es-PE"/>
        </w:rPr>
        <w:t xml:space="preserve"> de </w:t>
      </w:r>
      <w:r w:rsidR="00B706FE">
        <w:rPr>
          <w:rFonts w:ascii="inherit" w:eastAsia="Times New Roman" w:hAnsi="inherit" w:cs="Segoe UI"/>
          <w:color w:val="212121"/>
          <w:sz w:val="21"/>
          <w:szCs w:val="21"/>
          <w:bdr w:val="none" w:sz="0" w:space="0" w:color="auto" w:frame="1"/>
          <w:lang w:eastAsia="es-PE"/>
        </w:rPr>
        <w:t>Marzo</w:t>
      </w:r>
      <w:proofErr w:type="gramEnd"/>
      <w:r w:rsidRPr="009C71C1">
        <w:rPr>
          <w:rFonts w:ascii="inherit" w:eastAsia="Times New Roman" w:hAnsi="inherit" w:cs="Segoe UI"/>
          <w:color w:val="212121"/>
          <w:sz w:val="21"/>
          <w:szCs w:val="21"/>
          <w:bdr w:val="none" w:sz="0" w:space="0" w:color="auto" w:frame="1"/>
          <w:lang w:eastAsia="es-PE"/>
        </w:rPr>
        <w:t xml:space="preserve"> del 201</w:t>
      </w:r>
      <w:r w:rsidR="00B706FE">
        <w:rPr>
          <w:rFonts w:ascii="inherit" w:eastAsia="Times New Roman" w:hAnsi="inherit" w:cs="Segoe UI"/>
          <w:color w:val="212121"/>
          <w:sz w:val="21"/>
          <w:szCs w:val="21"/>
          <w:bdr w:val="none" w:sz="0" w:space="0" w:color="auto" w:frame="1"/>
          <w:lang w:eastAsia="es-PE"/>
        </w:rPr>
        <w:t>9</w:t>
      </w:r>
      <w:r w:rsidRPr="009C71C1">
        <w:rPr>
          <w:rFonts w:ascii="inherit" w:eastAsia="Times New Roman" w:hAnsi="inherit" w:cs="Segoe UI"/>
          <w:color w:val="212121"/>
          <w:sz w:val="21"/>
          <w:szCs w:val="21"/>
          <w:bdr w:val="none" w:sz="0" w:space="0" w:color="auto" w:frame="1"/>
          <w:lang w:eastAsia="es-PE"/>
        </w:rPr>
        <w:t>.</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b/>
          <w:bCs/>
          <w:color w:val="212121"/>
          <w:sz w:val="21"/>
          <w:szCs w:val="21"/>
          <w:bdr w:val="none" w:sz="0" w:space="0" w:color="auto" w:frame="1"/>
          <w:lang w:eastAsia="es-PE"/>
        </w:rPr>
        <w:t>Duración de la Competencia:</w:t>
      </w:r>
      <w:r w:rsidRPr="009C71C1">
        <w:rPr>
          <w:rFonts w:ascii="inherit" w:eastAsia="Times New Roman" w:hAnsi="inherit" w:cs="Segoe UI"/>
          <w:color w:val="212121"/>
          <w:sz w:val="21"/>
          <w:szCs w:val="21"/>
          <w:bdr w:val="none" w:sz="0" w:space="0" w:color="auto" w:frame="1"/>
          <w:lang w:eastAsia="es-PE"/>
        </w:rPr>
        <w:t> Mínimo 4 horas, máximo 6 horas.</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b/>
          <w:bCs/>
          <w:color w:val="212121"/>
          <w:sz w:val="21"/>
          <w:szCs w:val="21"/>
          <w:bdr w:val="none" w:sz="0" w:space="0" w:color="auto" w:frame="1"/>
          <w:lang w:eastAsia="es-PE"/>
        </w:rPr>
        <w:t>Hora de Convocatoria:</w:t>
      </w:r>
      <w:r w:rsidRPr="009C71C1">
        <w:rPr>
          <w:rFonts w:ascii="inherit" w:eastAsia="Times New Roman" w:hAnsi="inherit" w:cs="Segoe UI"/>
          <w:color w:val="212121"/>
          <w:sz w:val="21"/>
          <w:szCs w:val="21"/>
          <w:bdr w:val="none" w:sz="0" w:space="0" w:color="auto" w:frame="1"/>
          <w:lang w:eastAsia="es-PE"/>
        </w:rPr>
        <w:t> 08:00 a.m.</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b/>
          <w:bCs/>
          <w:color w:val="212121"/>
          <w:sz w:val="21"/>
          <w:szCs w:val="21"/>
          <w:bdr w:val="none" w:sz="0" w:space="0" w:color="auto" w:frame="1"/>
          <w:lang w:eastAsia="es-PE"/>
        </w:rPr>
        <w:t>Lugar y Hora de Partida:</w:t>
      </w:r>
      <w:r w:rsidRPr="009C71C1">
        <w:rPr>
          <w:rFonts w:ascii="inherit" w:eastAsia="Times New Roman" w:hAnsi="inherit" w:cs="Segoe UI"/>
          <w:color w:val="212121"/>
          <w:sz w:val="21"/>
          <w:szCs w:val="21"/>
          <w:bdr w:val="none" w:sz="0" w:space="0" w:color="auto" w:frame="1"/>
          <w:lang w:eastAsia="es-PE"/>
        </w:rPr>
        <w:t xml:space="preserve"> Muelle del Club </w:t>
      </w:r>
      <w:r w:rsidR="00B706FE">
        <w:rPr>
          <w:rFonts w:ascii="inherit" w:eastAsia="Times New Roman" w:hAnsi="inherit" w:cs="Segoe UI"/>
          <w:color w:val="212121"/>
          <w:sz w:val="21"/>
          <w:szCs w:val="21"/>
          <w:bdr w:val="none" w:sz="0" w:space="0" w:color="auto" w:frame="1"/>
          <w:lang w:eastAsia="es-PE"/>
        </w:rPr>
        <w:t xml:space="preserve">Poseidón </w:t>
      </w:r>
      <w:r w:rsidRPr="009C71C1">
        <w:rPr>
          <w:rFonts w:ascii="inherit" w:eastAsia="Times New Roman" w:hAnsi="inherit" w:cs="Segoe UI"/>
          <w:color w:val="212121"/>
          <w:sz w:val="21"/>
          <w:szCs w:val="21"/>
          <w:bdr w:val="none" w:sz="0" w:space="0" w:color="auto" w:frame="1"/>
          <w:lang w:eastAsia="es-PE"/>
        </w:rPr>
        <w:t xml:space="preserve"> (</w:t>
      </w:r>
      <w:proofErr w:type="spellStart"/>
      <w:r w:rsidR="00B706FE">
        <w:rPr>
          <w:rFonts w:ascii="inherit" w:eastAsia="Times New Roman" w:hAnsi="inherit" w:cs="Segoe UI"/>
          <w:color w:val="212121"/>
          <w:sz w:val="21"/>
          <w:szCs w:val="21"/>
          <w:bdr w:val="none" w:sz="0" w:space="0" w:color="auto" w:frame="1"/>
          <w:lang w:eastAsia="es-PE"/>
        </w:rPr>
        <w:t>Pucusana</w:t>
      </w:r>
      <w:proofErr w:type="spellEnd"/>
      <w:r w:rsidRPr="009C71C1">
        <w:rPr>
          <w:rFonts w:ascii="inherit" w:eastAsia="Times New Roman" w:hAnsi="inherit" w:cs="Segoe UI"/>
          <w:color w:val="212121"/>
          <w:sz w:val="21"/>
          <w:szCs w:val="21"/>
          <w:bdr w:val="none" w:sz="0" w:space="0" w:color="auto" w:frame="1"/>
          <w:lang w:eastAsia="es-PE"/>
        </w:rPr>
        <w:t>) a las 08.30 a.m.</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b/>
          <w:bCs/>
          <w:color w:val="212121"/>
          <w:sz w:val="21"/>
          <w:szCs w:val="21"/>
          <w:bdr w:val="none" w:sz="0" w:space="0" w:color="auto" w:frame="1"/>
          <w:lang w:eastAsia="es-PE"/>
        </w:rPr>
        <w:t>Inicio de la Competencia:</w:t>
      </w:r>
      <w:r w:rsidRPr="009C71C1">
        <w:rPr>
          <w:rFonts w:ascii="inherit" w:eastAsia="Times New Roman" w:hAnsi="inherit" w:cs="Segoe UI"/>
          <w:color w:val="212121"/>
          <w:sz w:val="21"/>
          <w:szCs w:val="21"/>
          <w:bdr w:val="none" w:sz="0" w:space="0" w:color="auto" w:frame="1"/>
          <w:lang w:eastAsia="es-PE"/>
        </w:rPr>
        <w:t> A las 09:</w:t>
      </w:r>
      <w:r w:rsidR="00B706FE">
        <w:rPr>
          <w:rFonts w:ascii="inherit" w:eastAsia="Times New Roman" w:hAnsi="inherit" w:cs="Segoe UI"/>
          <w:color w:val="212121"/>
          <w:sz w:val="21"/>
          <w:szCs w:val="21"/>
          <w:bdr w:val="none" w:sz="0" w:space="0" w:color="auto" w:frame="1"/>
          <w:lang w:eastAsia="es-PE"/>
        </w:rPr>
        <w:t>0</w:t>
      </w:r>
      <w:r w:rsidRPr="009C71C1">
        <w:rPr>
          <w:rFonts w:ascii="inherit" w:eastAsia="Times New Roman" w:hAnsi="inherit" w:cs="Segoe UI"/>
          <w:color w:val="212121"/>
          <w:sz w:val="21"/>
          <w:szCs w:val="21"/>
          <w:bdr w:val="none" w:sz="0" w:space="0" w:color="auto" w:frame="1"/>
          <w:lang w:eastAsia="es-PE"/>
        </w:rPr>
        <w:t xml:space="preserve">0 </w:t>
      </w:r>
      <w:proofErr w:type="spellStart"/>
      <w:r w:rsidRPr="009C71C1">
        <w:rPr>
          <w:rFonts w:ascii="inherit" w:eastAsia="Times New Roman" w:hAnsi="inherit" w:cs="Segoe UI"/>
          <w:color w:val="212121"/>
          <w:sz w:val="21"/>
          <w:szCs w:val="21"/>
          <w:bdr w:val="none" w:sz="0" w:space="0" w:color="auto" w:frame="1"/>
          <w:lang w:eastAsia="es-PE"/>
        </w:rPr>
        <w:t>hs</w:t>
      </w:r>
      <w:proofErr w:type="spellEnd"/>
      <w:r w:rsidRPr="009C71C1">
        <w:rPr>
          <w:rFonts w:ascii="inherit" w:eastAsia="Times New Roman" w:hAnsi="inherit" w:cs="Segoe UI"/>
          <w:color w:val="212121"/>
          <w:sz w:val="21"/>
          <w:szCs w:val="21"/>
          <w:bdr w:val="none" w:sz="0" w:space="0" w:color="auto" w:frame="1"/>
          <w:lang w:eastAsia="es-PE"/>
        </w:rPr>
        <w:t>. en el lugar determinado por el Juez General de la Competencia.</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b/>
          <w:bCs/>
          <w:color w:val="212121"/>
          <w:sz w:val="21"/>
          <w:szCs w:val="21"/>
          <w:bdr w:val="none" w:sz="0" w:space="0" w:color="auto" w:frame="1"/>
          <w:lang w:eastAsia="es-PE"/>
        </w:rPr>
        <w:t>Juez General de la Competencia: Por definir</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b/>
          <w:bCs/>
          <w:color w:val="212121"/>
          <w:sz w:val="21"/>
          <w:szCs w:val="21"/>
          <w:bdr w:val="none" w:sz="0" w:space="0" w:color="auto" w:frame="1"/>
          <w:lang w:eastAsia="es-PE"/>
        </w:rPr>
        <w:t>Comisión de Campeonato: Por definir</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b/>
          <w:bCs/>
          <w:color w:val="212121"/>
          <w:sz w:val="21"/>
          <w:szCs w:val="21"/>
          <w:bdr w:val="none" w:sz="0" w:space="0" w:color="auto" w:frame="1"/>
          <w:lang w:eastAsia="es-PE"/>
        </w:rPr>
        <w:t>Comisión de Justicia: Por definir</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b/>
          <w:bCs/>
          <w:color w:val="212121"/>
          <w:sz w:val="21"/>
          <w:szCs w:val="21"/>
          <w:bdr w:val="none" w:sz="0" w:space="0" w:color="auto" w:frame="1"/>
          <w:lang w:eastAsia="es-PE"/>
        </w:rPr>
        <w:t>Comisión de Pesada: Por definir</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 </w:t>
      </w:r>
    </w:p>
    <w:p w:rsidR="009C71C1" w:rsidRPr="009C71C1" w:rsidRDefault="009C71C1" w:rsidP="009C71C1">
      <w:pPr>
        <w:shd w:val="clear" w:color="auto" w:fill="FFFFFF"/>
        <w:spacing w:after="0" w:line="240" w:lineRule="auto"/>
        <w:jc w:val="center"/>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b/>
          <w:bCs/>
          <w:i/>
          <w:iCs/>
          <w:color w:val="212121"/>
          <w:sz w:val="21"/>
          <w:szCs w:val="21"/>
          <w:u w:val="single"/>
          <w:bdr w:val="none" w:sz="0" w:space="0" w:color="auto" w:frame="1"/>
          <w:lang w:eastAsia="es-PE"/>
        </w:rPr>
        <w:t>Embarcaciones</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b/>
          <w:bCs/>
          <w:i/>
          <w:iCs/>
          <w:color w:val="212121"/>
          <w:sz w:val="21"/>
          <w:szCs w:val="21"/>
          <w:bdr w:val="none" w:sz="0" w:space="0" w:color="auto" w:frame="1"/>
          <w:lang w:eastAsia="es-PE"/>
        </w:rPr>
        <w:t xml:space="preserve">De acuerdo al artículo 599 del Decreto Supremo  DS 015-2014 DE que aprueba el Reglamento del Decreto Legislativo 1147, todas las embarcaciones tipo lanchas y embarcaciones </w:t>
      </w:r>
      <w:proofErr w:type="spellStart"/>
      <w:r w:rsidRPr="009C71C1">
        <w:rPr>
          <w:rFonts w:ascii="inherit" w:eastAsia="Times New Roman" w:hAnsi="inherit" w:cs="Segoe UI"/>
          <w:b/>
          <w:bCs/>
          <w:i/>
          <w:iCs/>
          <w:color w:val="212121"/>
          <w:sz w:val="21"/>
          <w:szCs w:val="21"/>
          <w:bdr w:val="none" w:sz="0" w:space="0" w:color="auto" w:frame="1"/>
          <w:lang w:eastAsia="es-PE"/>
        </w:rPr>
        <w:t>semirígidas</w:t>
      </w:r>
      <w:proofErr w:type="spellEnd"/>
      <w:r w:rsidRPr="009C71C1">
        <w:rPr>
          <w:rFonts w:ascii="inherit" w:eastAsia="Times New Roman" w:hAnsi="inherit" w:cs="Segoe UI"/>
          <w:b/>
          <w:bCs/>
          <w:i/>
          <w:iCs/>
          <w:color w:val="212121"/>
          <w:sz w:val="21"/>
          <w:szCs w:val="21"/>
          <w:bdr w:val="none" w:sz="0" w:space="0" w:color="auto" w:frame="1"/>
          <w:lang w:eastAsia="es-PE"/>
        </w:rPr>
        <w:t xml:space="preserve"> con consola deberán tener Matrícula, Certificado de Seguri</w:t>
      </w:r>
      <w:r w:rsidR="00B706FE">
        <w:rPr>
          <w:rFonts w:ascii="inherit" w:eastAsia="Times New Roman" w:hAnsi="inherit" w:cs="Segoe UI"/>
          <w:b/>
          <w:bCs/>
          <w:i/>
          <w:iCs/>
          <w:color w:val="212121"/>
          <w:sz w:val="21"/>
          <w:szCs w:val="21"/>
          <w:bdr w:val="none" w:sz="0" w:space="0" w:color="auto" w:frame="1"/>
          <w:lang w:eastAsia="es-PE"/>
        </w:rPr>
        <w:t>dad y Título de Patrón de Yate</w:t>
      </w:r>
      <w:r w:rsidRPr="009C71C1">
        <w:rPr>
          <w:rFonts w:ascii="inherit" w:eastAsia="Times New Roman" w:hAnsi="inherit" w:cs="Segoe UI"/>
          <w:b/>
          <w:bCs/>
          <w:i/>
          <w:iCs/>
          <w:color w:val="212121"/>
          <w:sz w:val="21"/>
          <w:szCs w:val="21"/>
          <w:bdr w:val="none" w:sz="0" w:space="0" w:color="auto" w:frame="1"/>
          <w:lang w:eastAsia="es-PE"/>
        </w:rPr>
        <w:t>.</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4"/>
          <w:szCs w:val="24"/>
          <w:bdr w:val="none" w:sz="0" w:space="0" w:color="auto" w:frame="1"/>
          <w:lang w:eastAsia="es-PE"/>
        </w:rPr>
        <w:t> </w:t>
      </w:r>
    </w:p>
    <w:p w:rsidR="009C71C1" w:rsidRPr="009C71C1" w:rsidRDefault="009C71C1" w:rsidP="009C71C1">
      <w:pPr>
        <w:spacing w:after="0" w:line="240" w:lineRule="auto"/>
        <w:rPr>
          <w:rFonts w:ascii="Times New Roman" w:eastAsia="Times New Roman" w:hAnsi="Times New Roman" w:cs="Times New Roman"/>
          <w:sz w:val="24"/>
          <w:szCs w:val="24"/>
          <w:lang w:eastAsia="es-PE"/>
        </w:rPr>
      </w:pPr>
      <w:r w:rsidRPr="009C71C1">
        <w:rPr>
          <w:rFonts w:ascii="inherit" w:eastAsia="Times New Roman" w:hAnsi="inherit" w:cs="Segoe UI"/>
          <w:color w:val="212121"/>
          <w:sz w:val="21"/>
          <w:szCs w:val="21"/>
          <w:bdr w:val="none" w:sz="0" w:space="0" w:color="auto" w:frame="1"/>
          <w:shd w:val="clear" w:color="auto" w:fill="FFFFFF"/>
          <w:lang w:eastAsia="es-PE"/>
        </w:rPr>
        <w:t>Aquellos competidores que participen con su propia embarcación y no cumplan los requ</w:t>
      </w:r>
      <w:r w:rsidR="00B706FE">
        <w:rPr>
          <w:rFonts w:ascii="inherit" w:eastAsia="Times New Roman" w:hAnsi="inherit" w:cs="Segoe UI"/>
          <w:color w:val="212121"/>
          <w:sz w:val="21"/>
          <w:szCs w:val="21"/>
          <w:bdr w:val="none" w:sz="0" w:space="0" w:color="auto" w:frame="1"/>
          <w:shd w:val="clear" w:color="auto" w:fill="FFFFFF"/>
          <w:lang w:eastAsia="es-PE"/>
        </w:rPr>
        <w:t>i</w:t>
      </w:r>
      <w:r w:rsidRPr="009C71C1">
        <w:rPr>
          <w:rFonts w:ascii="inherit" w:eastAsia="Times New Roman" w:hAnsi="inherit" w:cs="Segoe UI"/>
          <w:color w:val="212121"/>
          <w:sz w:val="21"/>
          <w:szCs w:val="21"/>
          <w:bdr w:val="none" w:sz="0" w:space="0" w:color="auto" w:frame="1"/>
          <w:shd w:val="clear" w:color="auto" w:fill="FFFFFF"/>
          <w:lang w:eastAsia="es-PE"/>
        </w:rPr>
        <w:t xml:space="preserve">sitos establecidos en el párrafo anterior para poder zarpar desde las instalaciones del club, podrán ingresar sus embarcaciones al mar </w:t>
      </w:r>
      <w:r w:rsidR="00B706FE">
        <w:rPr>
          <w:rFonts w:ascii="inherit" w:eastAsia="Times New Roman" w:hAnsi="inherit" w:cs="Segoe UI"/>
          <w:color w:val="212121"/>
          <w:sz w:val="21"/>
          <w:szCs w:val="21"/>
          <w:bdr w:val="none" w:sz="0" w:space="0" w:color="auto" w:frame="1"/>
          <w:shd w:val="clear" w:color="auto" w:fill="FFFFFF"/>
          <w:lang w:eastAsia="es-PE"/>
        </w:rPr>
        <w:t xml:space="preserve">por otra </w:t>
      </w:r>
      <w:r w:rsidRPr="009C71C1">
        <w:rPr>
          <w:rFonts w:ascii="inherit" w:eastAsia="Times New Roman" w:hAnsi="inherit" w:cs="Segoe UI"/>
          <w:color w:val="212121"/>
          <w:sz w:val="21"/>
          <w:szCs w:val="21"/>
          <w:bdr w:val="none" w:sz="0" w:space="0" w:color="auto" w:frame="1"/>
          <w:shd w:val="clear" w:color="auto" w:fill="FFFFFF"/>
          <w:lang w:eastAsia="es-PE"/>
        </w:rPr>
        <w:t xml:space="preserve">playa y luego </w:t>
      </w:r>
      <w:r w:rsidR="001A2231">
        <w:rPr>
          <w:rFonts w:ascii="inherit" w:eastAsia="Times New Roman" w:hAnsi="inherit" w:cs="Segoe UI"/>
          <w:color w:val="212121"/>
          <w:sz w:val="21"/>
          <w:szCs w:val="21"/>
          <w:bdr w:val="none" w:sz="0" w:space="0" w:color="auto" w:frame="1"/>
          <w:shd w:val="clear" w:color="auto" w:fill="FFFFFF"/>
          <w:lang w:eastAsia="es-PE"/>
        </w:rPr>
        <w:t xml:space="preserve">ingresar al Club Poseidón </w:t>
      </w:r>
      <w:r w:rsidRPr="009C71C1">
        <w:rPr>
          <w:rFonts w:ascii="inherit" w:eastAsia="Times New Roman" w:hAnsi="inherit" w:cs="Segoe UI"/>
          <w:color w:val="212121"/>
          <w:sz w:val="21"/>
          <w:szCs w:val="21"/>
          <w:bdr w:val="none" w:sz="0" w:space="0" w:color="auto" w:frame="1"/>
          <w:shd w:val="clear" w:color="auto" w:fill="FFFFFF"/>
          <w:lang w:eastAsia="es-PE"/>
        </w:rPr>
        <w:t xml:space="preserve">con su </w:t>
      </w:r>
      <w:proofErr w:type="spellStart"/>
      <w:r w:rsidRPr="009C71C1">
        <w:rPr>
          <w:rFonts w:ascii="inherit" w:eastAsia="Times New Roman" w:hAnsi="inherit" w:cs="Segoe UI"/>
          <w:color w:val="212121"/>
          <w:sz w:val="21"/>
          <w:szCs w:val="21"/>
          <w:bdr w:val="none" w:sz="0" w:space="0" w:color="auto" w:frame="1"/>
          <w:shd w:val="clear" w:color="auto" w:fill="FFFFFF"/>
          <w:lang w:eastAsia="es-PE"/>
        </w:rPr>
        <w:t>trailer</w:t>
      </w:r>
      <w:proofErr w:type="spellEnd"/>
      <w:r w:rsidRPr="009C71C1">
        <w:rPr>
          <w:rFonts w:ascii="inherit" w:eastAsia="Times New Roman" w:hAnsi="inherit" w:cs="Segoe UI"/>
          <w:color w:val="212121"/>
          <w:sz w:val="21"/>
          <w:szCs w:val="21"/>
          <w:bdr w:val="none" w:sz="0" w:space="0" w:color="auto" w:frame="1"/>
          <w:shd w:val="clear" w:color="auto" w:fill="FFFFFF"/>
          <w:lang w:eastAsia="es-PE"/>
        </w:rPr>
        <w:t xml:space="preserve"> donde lo podrán dejar hasta el final de la competencia el día Domingo. De </w:t>
      </w:r>
      <w:proofErr w:type="gramStart"/>
      <w:r w:rsidRPr="009C71C1">
        <w:rPr>
          <w:rFonts w:ascii="inherit" w:eastAsia="Times New Roman" w:hAnsi="inherit" w:cs="Segoe UI"/>
          <w:color w:val="212121"/>
          <w:sz w:val="21"/>
          <w:szCs w:val="21"/>
          <w:bdr w:val="none" w:sz="0" w:space="0" w:color="auto" w:frame="1"/>
          <w:shd w:val="clear" w:color="auto" w:fill="FFFFFF"/>
          <w:lang w:eastAsia="es-PE"/>
        </w:rPr>
        <w:t>Sábado</w:t>
      </w:r>
      <w:proofErr w:type="gramEnd"/>
      <w:r w:rsidRPr="009C71C1">
        <w:rPr>
          <w:rFonts w:ascii="inherit" w:eastAsia="Times New Roman" w:hAnsi="inherit" w:cs="Segoe UI"/>
          <w:color w:val="212121"/>
          <w:sz w:val="21"/>
          <w:szCs w:val="21"/>
          <w:bdr w:val="none" w:sz="0" w:space="0" w:color="auto" w:frame="1"/>
          <w:shd w:val="clear" w:color="auto" w:fill="FFFFFF"/>
          <w:lang w:eastAsia="es-PE"/>
        </w:rPr>
        <w:t xml:space="preserve"> para Domingo todas las embarcaciones permanecerán en el agua bajo guardianía.</w:t>
      </w:r>
      <w:r w:rsidRPr="009C71C1">
        <w:rPr>
          <w:rFonts w:ascii="Segoe UI" w:eastAsia="Times New Roman" w:hAnsi="Segoe UI" w:cs="Segoe UI"/>
          <w:color w:val="212121"/>
          <w:sz w:val="23"/>
          <w:szCs w:val="23"/>
          <w:lang w:eastAsia="es-PE"/>
        </w:rPr>
        <w:br/>
      </w:r>
      <w:r w:rsidRPr="009C71C1">
        <w:rPr>
          <w:rFonts w:ascii="Segoe UI" w:eastAsia="Times New Roman" w:hAnsi="Segoe UI" w:cs="Segoe UI"/>
          <w:color w:val="212121"/>
          <w:sz w:val="23"/>
          <w:szCs w:val="23"/>
          <w:shd w:val="clear" w:color="auto" w:fill="FFFFFF"/>
          <w:lang w:eastAsia="es-PE"/>
        </w:rPr>
        <w:t> </w:t>
      </w:r>
      <w:r w:rsidRPr="009C71C1">
        <w:rPr>
          <w:rFonts w:ascii="Segoe UI" w:eastAsia="Times New Roman" w:hAnsi="Segoe UI" w:cs="Segoe UI"/>
          <w:color w:val="212121"/>
          <w:sz w:val="23"/>
          <w:szCs w:val="23"/>
          <w:lang w:eastAsia="es-PE"/>
        </w:rPr>
        <w:br/>
      </w:r>
      <w:r w:rsidRPr="009C71C1">
        <w:rPr>
          <w:rFonts w:ascii="inherit" w:eastAsia="Times New Roman" w:hAnsi="inherit" w:cs="Segoe UI"/>
          <w:color w:val="212121"/>
          <w:sz w:val="21"/>
          <w:szCs w:val="21"/>
          <w:bdr w:val="none" w:sz="0" w:space="0" w:color="auto" w:frame="1"/>
          <w:shd w:val="clear" w:color="auto" w:fill="FFFFFF"/>
          <w:lang w:eastAsia="es-PE"/>
        </w:rPr>
        <w:t xml:space="preserve">El Comité Organizador dispondrá de embarcaciones solamente para los participantes NOVELES que así lo requieran así como los participantes que acrediten no tener embarcación propia, en </w:t>
      </w:r>
      <w:r w:rsidRPr="009C71C1">
        <w:rPr>
          <w:rFonts w:ascii="inherit" w:eastAsia="Times New Roman" w:hAnsi="inherit" w:cs="Segoe UI"/>
          <w:color w:val="212121"/>
          <w:sz w:val="21"/>
          <w:szCs w:val="21"/>
          <w:bdr w:val="none" w:sz="0" w:space="0" w:color="auto" w:frame="1"/>
          <w:shd w:val="clear" w:color="auto" w:fill="FFFFFF"/>
          <w:lang w:eastAsia="es-PE"/>
        </w:rPr>
        <w:lastRenderedPageBreak/>
        <w:t xml:space="preserve">consecuencia, los participantes que requieran de embarcación en los días de competencia </w:t>
      </w:r>
      <w:r w:rsidR="001A2231">
        <w:rPr>
          <w:rFonts w:ascii="inherit" w:eastAsia="Times New Roman" w:hAnsi="inherit" w:cs="Segoe UI"/>
          <w:color w:val="212121"/>
          <w:sz w:val="21"/>
          <w:szCs w:val="21"/>
          <w:bdr w:val="none" w:sz="0" w:space="0" w:color="auto" w:frame="1"/>
          <w:shd w:val="clear" w:color="auto" w:fill="FFFFFF"/>
          <w:lang w:eastAsia="es-PE"/>
        </w:rPr>
        <w:t xml:space="preserve">deberán </w:t>
      </w:r>
      <w:r w:rsidRPr="009C71C1">
        <w:rPr>
          <w:rFonts w:ascii="inherit" w:eastAsia="Times New Roman" w:hAnsi="inherit" w:cs="Segoe UI"/>
          <w:color w:val="212121"/>
          <w:sz w:val="21"/>
          <w:szCs w:val="21"/>
          <w:bdr w:val="none" w:sz="0" w:space="0" w:color="auto" w:frame="1"/>
          <w:shd w:val="clear" w:color="auto" w:fill="FFFFFF"/>
          <w:lang w:eastAsia="es-PE"/>
        </w:rPr>
        <w:t xml:space="preserve"> de comunicarlo al momento de inscribirse ya que el cupo es limitado (10 cupos) y se asignará a los primeros 10 participantes inscritos. Todos los demás participantes deberán contar con sus propias embarcaciones.</w:t>
      </w:r>
    </w:p>
    <w:p w:rsidR="009C71C1" w:rsidRPr="009C71C1" w:rsidRDefault="009C71C1" w:rsidP="009C71C1">
      <w:pPr>
        <w:shd w:val="clear" w:color="auto" w:fill="FFFFFF"/>
        <w:spacing w:after="0" w:line="240" w:lineRule="auto"/>
        <w:textAlignment w:val="baseline"/>
        <w:rPr>
          <w:rFonts w:ascii="Segoe UI" w:eastAsia="Times New Roman" w:hAnsi="Segoe UI" w:cs="Segoe UI"/>
          <w:color w:val="212121"/>
          <w:sz w:val="23"/>
          <w:szCs w:val="23"/>
          <w:lang w:eastAsia="es-PE"/>
        </w:rPr>
      </w:pPr>
      <w:r w:rsidRPr="009C71C1">
        <w:rPr>
          <w:rFonts w:ascii="Segoe UI" w:eastAsia="Times New Roman" w:hAnsi="Segoe UI" w:cs="Segoe UI"/>
          <w:color w:val="212121"/>
          <w:sz w:val="23"/>
          <w:szCs w:val="23"/>
          <w:lang w:eastAsia="es-PE"/>
        </w:rPr>
        <w:t> </w:t>
      </w:r>
      <w:r w:rsidRPr="009C71C1">
        <w:rPr>
          <w:rFonts w:ascii="Segoe UI" w:eastAsia="Times New Roman" w:hAnsi="Segoe UI" w:cs="Segoe UI"/>
          <w:color w:val="212121"/>
          <w:sz w:val="23"/>
          <w:szCs w:val="23"/>
          <w:lang w:eastAsia="es-PE"/>
        </w:rPr>
        <w:br/>
        <w:t> </w:t>
      </w:r>
    </w:p>
    <w:p w:rsidR="009C71C1" w:rsidRPr="009C71C1" w:rsidRDefault="009C71C1" w:rsidP="009C71C1">
      <w:pPr>
        <w:shd w:val="clear" w:color="auto" w:fill="FFFFFF"/>
        <w:spacing w:after="0" w:line="240" w:lineRule="auto"/>
        <w:jc w:val="center"/>
        <w:textAlignment w:val="baseline"/>
        <w:rPr>
          <w:rFonts w:ascii="Segoe UI" w:eastAsia="Times New Roman" w:hAnsi="Segoe UI" w:cs="Segoe UI"/>
          <w:color w:val="212121"/>
          <w:sz w:val="23"/>
          <w:szCs w:val="23"/>
          <w:lang w:eastAsia="es-PE"/>
        </w:rPr>
      </w:pPr>
      <w:r w:rsidRPr="009C71C1">
        <w:rPr>
          <w:rFonts w:ascii="Segoe UI" w:eastAsia="Times New Roman" w:hAnsi="Segoe UI" w:cs="Segoe UI"/>
          <w:b/>
          <w:bCs/>
          <w:i/>
          <w:iCs/>
          <w:color w:val="212121"/>
          <w:sz w:val="24"/>
          <w:szCs w:val="24"/>
          <w:u w:val="single"/>
          <w:bdr w:val="none" w:sz="0" w:space="0" w:color="auto" w:frame="1"/>
          <w:lang w:eastAsia="es-PE"/>
        </w:rPr>
        <w:t>Inscripciones</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La inscripción al</w:t>
      </w:r>
      <w:r w:rsidR="001A2231">
        <w:rPr>
          <w:rFonts w:ascii="inherit" w:eastAsia="Times New Roman" w:hAnsi="inherit" w:cs="Segoe UI"/>
          <w:color w:val="212121"/>
          <w:sz w:val="21"/>
          <w:szCs w:val="21"/>
          <w:bdr w:val="none" w:sz="0" w:space="0" w:color="auto" w:frame="1"/>
          <w:lang w:eastAsia="es-PE"/>
        </w:rPr>
        <w:t xml:space="preserve"> campeonato</w:t>
      </w:r>
      <w:r w:rsidRPr="009C71C1">
        <w:rPr>
          <w:rFonts w:ascii="inherit" w:eastAsia="Times New Roman" w:hAnsi="inherit" w:cs="Segoe UI"/>
          <w:color w:val="212121"/>
          <w:sz w:val="21"/>
          <w:szCs w:val="21"/>
          <w:bdr w:val="none" w:sz="0" w:space="0" w:color="auto" w:frame="1"/>
          <w:lang w:eastAsia="es-PE"/>
        </w:rPr>
        <w:t>  tendrá un costo de </w:t>
      </w:r>
      <w:r w:rsidRPr="009C71C1">
        <w:rPr>
          <w:rFonts w:ascii="inherit" w:eastAsia="Times New Roman" w:hAnsi="inherit" w:cs="Segoe UI"/>
          <w:b/>
          <w:bCs/>
          <w:color w:val="212121"/>
          <w:sz w:val="21"/>
          <w:szCs w:val="21"/>
          <w:bdr w:val="none" w:sz="0" w:space="0" w:color="auto" w:frame="1"/>
          <w:lang w:eastAsia="es-PE"/>
        </w:rPr>
        <w:t>50 soles</w:t>
      </w:r>
      <w:r w:rsidR="001A2231">
        <w:rPr>
          <w:rFonts w:ascii="inherit" w:eastAsia="Times New Roman" w:hAnsi="inherit" w:cs="Segoe UI"/>
          <w:b/>
          <w:bCs/>
          <w:color w:val="212121"/>
          <w:sz w:val="21"/>
          <w:szCs w:val="21"/>
          <w:bdr w:val="none" w:sz="0" w:space="0" w:color="auto" w:frame="1"/>
          <w:lang w:eastAsia="es-PE"/>
        </w:rPr>
        <w:t xml:space="preserve"> </w:t>
      </w:r>
      <w:r w:rsidRPr="009C71C1">
        <w:rPr>
          <w:rFonts w:ascii="inherit" w:eastAsia="Times New Roman" w:hAnsi="inherit" w:cs="Segoe UI"/>
          <w:color w:val="212121"/>
          <w:sz w:val="21"/>
          <w:szCs w:val="21"/>
          <w:bdr w:val="none" w:sz="0" w:space="0" w:color="auto" w:frame="1"/>
          <w:lang w:eastAsia="es-PE"/>
        </w:rPr>
        <w:t xml:space="preserve">para los deportistas que tengan </w:t>
      </w:r>
      <w:r w:rsidR="001A2231">
        <w:rPr>
          <w:rFonts w:ascii="inherit" w:eastAsia="Times New Roman" w:hAnsi="inherit" w:cs="Segoe UI"/>
          <w:color w:val="212121"/>
          <w:sz w:val="21"/>
          <w:szCs w:val="21"/>
          <w:bdr w:val="none" w:sz="0" w:space="0" w:color="auto" w:frame="1"/>
          <w:lang w:eastAsia="es-PE"/>
        </w:rPr>
        <w:t xml:space="preserve">su propia </w:t>
      </w:r>
      <w:r w:rsidRPr="009C71C1">
        <w:rPr>
          <w:rFonts w:ascii="inherit" w:eastAsia="Times New Roman" w:hAnsi="inherit" w:cs="Segoe UI"/>
          <w:color w:val="212121"/>
          <w:sz w:val="21"/>
          <w:szCs w:val="21"/>
          <w:bdr w:val="none" w:sz="0" w:space="0" w:color="auto" w:frame="1"/>
          <w:lang w:eastAsia="es-PE"/>
        </w:rPr>
        <w:t>embarcación y</w:t>
      </w:r>
      <w:r w:rsidR="001A2231">
        <w:rPr>
          <w:rFonts w:ascii="inherit" w:eastAsia="Times New Roman" w:hAnsi="inherit" w:cs="Segoe UI"/>
          <w:b/>
          <w:bCs/>
          <w:color w:val="212121"/>
          <w:sz w:val="21"/>
          <w:szCs w:val="21"/>
          <w:bdr w:val="none" w:sz="0" w:space="0" w:color="auto" w:frame="1"/>
          <w:lang w:eastAsia="es-PE"/>
        </w:rPr>
        <w:t>10</w:t>
      </w:r>
      <w:r w:rsidRPr="009C71C1">
        <w:rPr>
          <w:rFonts w:ascii="inherit" w:eastAsia="Times New Roman" w:hAnsi="inherit" w:cs="Segoe UI"/>
          <w:b/>
          <w:bCs/>
          <w:color w:val="212121"/>
          <w:sz w:val="21"/>
          <w:szCs w:val="21"/>
          <w:bdr w:val="none" w:sz="0" w:space="0" w:color="auto" w:frame="1"/>
          <w:lang w:eastAsia="es-PE"/>
        </w:rPr>
        <w:t>0 soles</w:t>
      </w:r>
      <w:r w:rsidRPr="009C71C1">
        <w:rPr>
          <w:rFonts w:ascii="inherit" w:eastAsia="Times New Roman" w:hAnsi="inherit" w:cs="Segoe UI"/>
          <w:color w:val="212121"/>
          <w:sz w:val="21"/>
          <w:szCs w:val="21"/>
          <w:bdr w:val="none" w:sz="0" w:space="0" w:color="auto" w:frame="1"/>
          <w:lang w:eastAsia="es-PE"/>
        </w:rPr>
        <w:t> para los deportistas que no la tengan (solo 10 cupos en emb</w:t>
      </w:r>
      <w:r w:rsidR="001A2231">
        <w:rPr>
          <w:rFonts w:ascii="inherit" w:eastAsia="Times New Roman" w:hAnsi="inherit" w:cs="Segoe UI"/>
          <w:color w:val="212121"/>
          <w:sz w:val="21"/>
          <w:szCs w:val="21"/>
          <w:bdr w:val="none" w:sz="0" w:space="0" w:color="auto" w:frame="1"/>
          <w:lang w:eastAsia="es-PE"/>
        </w:rPr>
        <w:t>arcaciones proporcionadas por la Organización</w:t>
      </w:r>
      <w:r w:rsidRPr="009C71C1">
        <w:rPr>
          <w:rFonts w:ascii="inherit" w:eastAsia="Times New Roman" w:hAnsi="inherit" w:cs="Segoe UI"/>
          <w:color w:val="212121"/>
          <w:sz w:val="21"/>
          <w:szCs w:val="21"/>
          <w:bdr w:val="none" w:sz="0" w:space="0" w:color="auto" w:frame="1"/>
          <w:lang w:eastAsia="es-PE"/>
        </w:rPr>
        <w:t>).</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 </w:t>
      </w:r>
    </w:p>
    <w:p w:rsidR="009C71C1" w:rsidRDefault="009C71C1" w:rsidP="009C71C1">
      <w:pPr>
        <w:shd w:val="clear" w:color="auto" w:fill="FFFFFF"/>
        <w:spacing w:after="0" w:line="240" w:lineRule="auto"/>
        <w:jc w:val="both"/>
        <w:textAlignment w:val="baseline"/>
        <w:rPr>
          <w:rFonts w:ascii="inherit" w:eastAsia="Times New Roman" w:hAnsi="inherit" w:cs="Segoe UI"/>
          <w:color w:val="212121"/>
          <w:sz w:val="21"/>
          <w:szCs w:val="21"/>
          <w:bdr w:val="none" w:sz="0" w:space="0" w:color="auto" w:frame="1"/>
          <w:lang w:eastAsia="es-PE"/>
        </w:rPr>
      </w:pPr>
      <w:r w:rsidRPr="009C71C1">
        <w:rPr>
          <w:rFonts w:ascii="inherit" w:eastAsia="Times New Roman" w:hAnsi="inherit" w:cs="Segoe UI"/>
          <w:color w:val="212121"/>
          <w:sz w:val="21"/>
          <w:szCs w:val="21"/>
          <w:bdr w:val="none" w:sz="0" w:space="0" w:color="auto" w:frame="1"/>
          <w:lang w:eastAsia="es-PE"/>
        </w:rPr>
        <w:t>Los deportistas que deseen competir deberán inscribirse a través de la siguiente dirección de correo electrónico: </w:t>
      </w:r>
      <w:r w:rsidR="001A2231" w:rsidRPr="00EA72A7">
        <w:rPr>
          <w:rFonts w:ascii="Arial" w:hAnsi="Arial" w:cs="Arial"/>
          <w:b/>
          <w:color w:val="000000"/>
          <w:sz w:val="20"/>
          <w:szCs w:val="20"/>
          <w:lang w:val="es-ES"/>
        </w:rPr>
        <w:t>contacto@fedepasa.org</w:t>
      </w:r>
      <w:r w:rsidR="001A2231">
        <w:rPr>
          <w:rFonts w:ascii="Arial" w:hAnsi="Arial" w:cs="Arial"/>
          <w:color w:val="000000"/>
          <w:sz w:val="20"/>
          <w:szCs w:val="20"/>
          <w:lang w:val="es-ES"/>
        </w:rPr>
        <w:t xml:space="preserve"> </w:t>
      </w:r>
      <w:r w:rsidRPr="009C71C1">
        <w:rPr>
          <w:rFonts w:ascii="inherit" w:eastAsia="Times New Roman" w:hAnsi="inherit" w:cs="Segoe UI"/>
          <w:color w:val="212121"/>
          <w:sz w:val="21"/>
          <w:szCs w:val="21"/>
          <w:bdr w:val="none" w:sz="0" w:space="0" w:color="auto" w:frame="1"/>
          <w:lang w:eastAsia="es-PE"/>
        </w:rPr>
        <w:t xml:space="preserve"> hasta el </w:t>
      </w:r>
      <w:r w:rsidR="001A2231">
        <w:rPr>
          <w:rFonts w:ascii="inherit" w:eastAsia="Times New Roman" w:hAnsi="inherit" w:cs="Segoe UI"/>
          <w:color w:val="212121"/>
          <w:sz w:val="21"/>
          <w:szCs w:val="21"/>
          <w:bdr w:val="none" w:sz="0" w:space="0" w:color="auto" w:frame="1"/>
          <w:lang w:eastAsia="es-PE"/>
        </w:rPr>
        <w:t>Miércoles 06 de Marzo</w:t>
      </w:r>
      <w:r w:rsidRPr="009C71C1">
        <w:rPr>
          <w:rFonts w:ascii="inherit" w:eastAsia="Times New Roman" w:hAnsi="inherit" w:cs="Segoe UI"/>
          <w:color w:val="212121"/>
          <w:sz w:val="21"/>
          <w:szCs w:val="21"/>
          <w:bdr w:val="none" w:sz="0" w:space="0" w:color="auto" w:frame="1"/>
          <w:lang w:eastAsia="es-PE"/>
        </w:rPr>
        <w:t xml:space="preserve"> </w:t>
      </w:r>
      <w:r w:rsidR="001A2231">
        <w:rPr>
          <w:rFonts w:ascii="inherit" w:eastAsia="Times New Roman" w:hAnsi="inherit" w:cs="Segoe UI"/>
          <w:color w:val="212121"/>
          <w:sz w:val="21"/>
          <w:szCs w:val="21"/>
          <w:bdr w:val="none" w:sz="0" w:space="0" w:color="auto" w:frame="1"/>
          <w:lang w:eastAsia="es-PE"/>
        </w:rPr>
        <w:t>si no cuentan con embarcación o hasta el Viernes 08 de Marzo si cuentan con embarcación</w:t>
      </w:r>
      <w:r w:rsidRPr="009C71C1">
        <w:rPr>
          <w:rFonts w:ascii="inherit" w:eastAsia="Times New Roman" w:hAnsi="inherit" w:cs="Segoe UI"/>
          <w:color w:val="212121"/>
          <w:sz w:val="21"/>
          <w:szCs w:val="21"/>
          <w:bdr w:val="none" w:sz="0" w:space="0" w:color="auto" w:frame="1"/>
          <w:lang w:eastAsia="es-PE"/>
        </w:rPr>
        <w:t>, enviando su nombre completo, el nombre de su dupla y la constancia de depósito, la cual se deberá realizar en la siguiente cuenta:</w:t>
      </w:r>
    </w:p>
    <w:p w:rsidR="001A2231" w:rsidRPr="006114D5" w:rsidRDefault="001A2231" w:rsidP="001A2231">
      <w:pPr>
        <w:autoSpaceDE w:val="0"/>
        <w:autoSpaceDN w:val="0"/>
        <w:adjustRightInd w:val="0"/>
        <w:spacing w:after="0" w:line="240" w:lineRule="atLeast"/>
        <w:rPr>
          <w:rFonts w:ascii="Arial" w:hAnsi="Arial" w:cs="Arial"/>
          <w:color w:val="000000"/>
          <w:sz w:val="20"/>
          <w:szCs w:val="20"/>
          <w:lang w:val="es-ES"/>
        </w:rPr>
      </w:pPr>
      <w:r>
        <w:rPr>
          <w:rFonts w:ascii="Arial" w:hAnsi="Arial" w:cs="Arial"/>
          <w:color w:val="000000"/>
          <w:sz w:val="20"/>
          <w:szCs w:val="20"/>
          <w:lang w:val="es-ES"/>
        </w:rPr>
        <w:t xml:space="preserve">Cuenta </w:t>
      </w:r>
      <w:r w:rsidRPr="006114D5">
        <w:rPr>
          <w:rFonts w:ascii="Arial" w:hAnsi="Arial" w:cs="Arial"/>
          <w:color w:val="000000"/>
          <w:sz w:val="20"/>
          <w:szCs w:val="20"/>
          <w:lang w:val="es-ES"/>
        </w:rPr>
        <w:t xml:space="preserve">BCP </w:t>
      </w:r>
      <w:proofErr w:type="gramStart"/>
      <w:r w:rsidRPr="006114D5">
        <w:rPr>
          <w:rFonts w:ascii="Arial" w:hAnsi="Arial" w:cs="Arial"/>
          <w:color w:val="000000"/>
          <w:sz w:val="20"/>
          <w:szCs w:val="20"/>
          <w:lang w:val="es-ES"/>
        </w:rPr>
        <w:t xml:space="preserve">Soles </w:t>
      </w:r>
      <w:r>
        <w:rPr>
          <w:rFonts w:ascii="Arial" w:hAnsi="Arial" w:cs="Arial"/>
          <w:color w:val="000000"/>
          <w:sz w:val="20"/>
          <w:szCs w:val="20"/>
          <w:lang w:val="es-ES"/>
        </w:rPr>
        <w:t>:</w:t>
      </w:r>
      <w:proofErr w:type="gramEnd"/>
      <w:r w:rsidRPr="006114D5">
        <w:rPr>
          <w:rFonts w:ascii="Arial" w:hAnsi="Arial" w:cs="Arial"/>
          <w:color w:val="000000"/>
          <w:sz w:val="20"/>
          <w:szCs w:val="20"/>
          <w:lang w:val="es-ES"/>
        </w:rPr>
        <w:t xml:space="preserve"> 19492490282025</w:t>
      </w:r>
    </w:p>
    <w:p w:rsidR="001A2231" w:rsidRPr="006114D5" w:rsidRDefault="001A2231" w:rsidP="001A2231">
      <w:pPr>
        <w:autoSpaceDE w:val="0"/>
        <w:autoSpaceDN w:val="0"/>
        <w:adjustRightInd w:val="0"/>
        <w:spacing w:after="0" w:line="240" w:lineRule="atLeast"/>
        <w:rPr>
          <w:rFonts w:ascii="Arial" w:hAnsi="Arial" w:cs="Arial"/>
          <w:color w:val="000000"/>
          <w:sz w:val="20"/>
          <w:szCs w:val="20"/>
          <w:lang w:val="es-ES"/>
        </w:rPr>
      </w:pPr>
      <w:r w:rsidRPr="006114D5">
        <w:rPr>
          <w:rFonts w:ascii="Arial" w:hAnsi="Arial" w:cs="Arial"/>
          <w:color w:val="000000"/>
          <w:sz w:val="20"/>
          <w:szCs w:val="20"/>
          <w:lang w:val="es-ES"/>
        </w:rPr>
        <w:t xml:space="preserve">Cuenta </w:t>
      </w:r>
      <w:proofErr w:type="gramStart"/>
      <w:r w:rsidRPr="006114D5">
        <w:rPr>
          <w:rFonts w:ascii="Arial" w:hAnsi="Arial" w:cs="Arial"/>
          <w:color w:val="000000"/>
          <w:sz w:val="20"/>
          <w:szCs w:val="20"/>
          <w:lang w:val="es-ES"/>
        </w:rPr>
        <w:t xml:space="preserve">interbancaria </w:t>
      </w:r>
      <w:r>
        <w:rPr>
          <w:rFonts w:ascii="Arial" w:hAnsi="Arial" w:cs="Arial"/>
          <w:color w:val="000000"/>
          <w:sz w:val="20"/>
          <w:szCs w:val="20"/>
          <w:lang w:val="es-ES"/>
        </w:rPr>
        <w:t>:</w:t>
      </w:r>
      <w:proofErr w:type="gramEnd"/>
      <w:r w:rsidRPr="006114D5">
        <w:rPr>
          <w:rFonts w:ascii="Arial" w:hAnsi="Arial" w:cs="Arial"/>
          <w:color w:val="000000"/>
          <w:sz w:val="20"/>
          <w:szCs w:val="20"/>
          <w:lang w:val="es-ES"/>
        </w:rPr>
        <w:t xml:space="preserve"> 00219419249028202597</w:t>
      </w:r>
    </w:p>
    <w:p w:rsidR="001A2231" w:rsidRPr="00C5778C" w:rsidRDefault="001A2231" w:rsidP="001A2231">
      <w:pPr>
        <w:autoSpaceDE w:val="0"/>
        <w:autoSpaceDN w:val="0"/>
        <w:adjustRightInd w:val="0"/>
        <w:spacing w:after="0" w:line="240" w:lineRule="atLeast"/>
        <w:rPr>
          <w:rFonts w:ascii="Arial" w:hAnsi="Arial" w:cs="Arial"/>
          <w:color w:val="000000"/>
          <w:sz w:val="20"/>
          <w:szCs w:val="20"/>
          <w:lang w:val="es-ES"/>
        </w:rPr>
      </w:pPr>
      <w:proofErr w:type="gramStart"/>
      <w:r w:rsidRPr="006114D5">
        <w:rPr>
          <w:rFonts w:ascii="Arial" w:hAnsi="Arial" w:cs="Arial"/>
          <w:color w:val="000000"/>
          <w:sz w:val="20"/>
          <w:szCs w:val="20"/>
          <w:lang w:val="es-ES"/>
        </w:rPr>
        <w:t>Titular :</w:t>
      </w:r>
      <w:proofErr w:type="gramEnd"/>
      <w:r>
        <w:rPr>
          <w:rFonts w:ascii="Arial" w:hAnsi="Arial" w:cs="Arial"/>
          <w:color w:val="000000"/>
          <w:sz w:val="20"/>
          <w:szCs w:val="20"/>
          <w:lang w:val="es-ES"/>
        </w:rPr>
        <w:t xml:space="preserve"> </w:t>
      </w:r>
      <w:r w:rsidRPr="006114D5">
        <w:rPr>
          <w:rFonts w:ascii="Arial" w:hAnsi="Arial" w:cs="Arial"/>
          <w:color w:val="000000"/>
          <w:sz w:val="20"/>
          <w:szCs w:val="20"/>
          <w:lang w:val="es-ES"/>
        </w:rPr>
        <w:t>HENRY JONATHAN ALEJANDRIA MENDOZA</w:t>
      </w:r>
      <w:r>
        <w:rPr>
          <w:rFonts w:ascii="Arial" w:hAnsi="Arial" w:cs="Arial"/>
          <w:color w:val="000000"/>
          <w:sz w:val="20"/>
          <w:szCs w:val="20"/>
          <w:lang w:val="es-ES"/>
        </w:rPr>
        <w:t xml:space="preserve"> (tesorero FEDEPASA)</w:t>
      </w:r>
    </w:p>
    <w:p w:rsidR="009C71C1" w:rsidRPr="009C71C1" w:rsidRDefault="009C71C1" w:rsidP="009C71C1">
      <w:pPr>
        <w:shd w:val="clear" w:color="auto" w:fill="FFFFFF"/>
        <w:spacing w:after="0" w:line="240" w:lineRule="auto"/>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 </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Los Organizadores del Evento, en razón de las características propias de este tipo de competencia podrán modificar las zonas de pesca por razones de braveza del mar, avisando a los competidores inscritos mediante un correo electrónico de retorno al enviado por el competidor para su inscripción hasta las 18:00</w:t>
      </w:r>
      <w:r w:rsidRPr="009C71C1">
        <w:rPr>
          <w:rFonts w:ascii="inherit" w:eastAsia="Times New Roman" w:hAnsi="inherit" w:cs="Segoe UI"/>
          <w:strike/>
          <w:color w:val="212121"/>
          <w:sz w:val="21"/>
          <w:szCs w:val="21"/>
          <w:bdr w:val="none" w:sz="0" w:space="0" w:color="auto" w:frame="1"/>
          <w:lang w:eastAsia="es-PE"/>
        </w:rPr>
        <w:t> </w:t>
      </w:r>
      <w:proofErr w:type="spellStart"/>
      <w:r w:rsidRPr="009C71C1">
        <w:rPr>
          <w:rFonts w:ascii="inherit" w:eastAsia="Times New Roman" w:hAnsi="inherit" w:cs="Segoe UI"/>
          <w:color w:val="212121"/>
          <w:sz w:val="21"/>
          <w:szCs w:val="21"/>
          <w:bdr w:val="none" w:sz="0" w:space="0" w:color="auto" w:frame="1"/>
          <w:lang w:eastAsia="es-PE"/>
        </w:rPr>
        <w:t>hrs</w:t>
      </w:r>
      <w:proofErr w:type="spellEnd"/>
      <w:r w:rsidRPr="009C71C1">
        <w:rPr>
          <w:rFonts w:ascii="inherit" w:eastAsia="Times New Roman" w:hAnsi="inherit" w:cs="Segoe UI"/>
          <w:color w:val="212121"/>
          <w:sz w:val="21"/>
          <w:szCs w:val="21"/>
          <w:bdr w:val="none" w:sz="0" w:space="0" w:color="auto" w:frame="1"/>
          <w:lang w:eastAsia="es-PE"/>
        </w:rPr>
        <w:t xml:space="preserve"> del día jueves </w:t>
      </w:r>
      <w:r w:rsidR="001A2231">
        <w:rPr>
          <w:rFonts w:ascii="inherit" w:eastAsia="Times New Roman" w:hAnsi="inherit" w:cs="Segoe UI"/>
          <w:color w:val="212121"/>
          <w:sz w:val="21"/>
          <w:szCs w:val="21"/>
          <w:bdr w:val="none" w:sz="0" w:space="0" w:color="auto" w:frame="1"/>
          <w:lang w:eastAsia="es-PE"/>
        </w:rPr>
        <w:t>14</w:t>
      </w:r>
      <w:r w:rsidRPr="009C71C1">
        <w:rPr>
          <w:rFonts w:ascii="inherit" w:eastAsia="Times New Roman" w:hAnsi="inherit" w:cs="Segoe UI"/>
          <w:color w:val="212121"/>
          <w:sz w:val="21"/>
          <w:szCs w:val="21"/>
          <w:bdr w:val="none" w:sz="0" w:space="0" w:color="auto" w:frame="1"/>
          <w:lang w:eastAsia="es-PE"/>
        </w:rPr>
        <w:t xml:space="preserve"> de </w:t>
      </w:r>
      <w:r w:rsidR="001A2231">
        <w:rPr>
          <w:rFonts w:ascii="inherit" w:eastAsia="Times New Roman" w:hAnsi="inherit" w:cs="Segoe UI"/>
          <w:color w:val="212121"/>
          <w:sz w:val="21"/>
          <w:szCs w:val="21"/>
          <w:bdr w:val="none" w:sz="0" w:space="0" w:color="auto" w:frame="1"/>
          <w:lang w:eastAsia="es-PE"/>
        </w:rPr>
        <w:t>Marzo</w:t>
      </w:r>
      <w:r w:rsidRPr="009C71C1">
        <w:rPr>
          <w:rFonts w:ascii="inherit" w:eastAsia="Times New Roman" w:hAnsi="inherit" w:cs="Segoe UI"/>
          <w:color w:val="212121"/>
          <w:sz w:val="21"/>
          <w:szCs w:val="21"/>
          <w:bdr w:val="none" w:sz="0" w:space="0" w:color="auto" w:frame="1"/>
          <w:lang w:eastAsia="es-PE"/>
        </w:rPr>
        <w:t xml:space="preserve"> del 2018. </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Todos los deportistas estarán obligados a firmar un </w:t>
      </w:r>
      <w:r w:rsidRPr="009C71C1">
        <w:rPr>
          <w:rFonts w:ascii="inherit" w:eastAsia="Times New Roman" w:hAnsi="inherit" w:cs="Segoe UI"/>
          <w:b/>
          <w:bCs/>
          <w:color w:val="212121"/>
          <w:sz w:val="21"/>
          <w:szCs w:val="21"/>
          <w:bdr w:val="none" w:sz="0" w:space="0" w:color="auto" w:frame="1"/>
          <w:lang w:eastAsia="es-PE"/>
        </w:rPr>
        <w:t>documento de liberación de responsabilidad</w:t>
      </w:r>
      <w:r w:rsidRPr="009C71C1">
        <w:rPr>
          <w:rFonts w:ascii="inherit" w:eastAsia="Times New Roman" w:hAnsi="inherit" w:cs="Segoe UI"/>
          <w:color w:val="212121"/>
          <w:sz w:val="21"/>
          <w:szCs w:val="21"/>
          <w:bdr w:val="none" w:sz="0" w:space="0" w:color="auto" w:frame="1"/>
          <w:lang w:eastAsia="es-PE"/>
        </w:rPr>
        <w:t> antes del inicio del primer día de competencia. La no firma de este documento invalidará su participación.</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p>
    <w:p w:rsidR="009C71C1" w:rsidRPr="009C71C1" w:rsidRDefault="009C71C1" w:rsidP="009C71C1">
      <w:pPr>
        <w:shd w:val="clear" w:color="auto" w:fill="FFFFFF"/>
        <w:spacing w:after="0" w:line="240" w:lineRule="auto"/>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 xml:space="preserve">Antes del inicio del primer día de competencia todos los competidores </w:t>
      </w:r>
      <w:r w:rsidR="00877852" w:rsidRPr="009C71C1">
        <w:rPr>
          <w:rFonts w:ascii="inherit" w:eastAsia="Times New Roman" w:hAnsi="inherit" w:cs="Segoe UI"/>
          <w:color w:val="212121"/>
          <w:sz w:val="21"/>
          <w:szCs w:val="21"/>
          <w:bdr w:val="none" w:sz="0" w:space="0" w:color="auto" w:frame="1"/>
          <w:lang w:eastAsia="es-PE"/>
        </w:rPr>
        <w:t>deberán</w:t>
      </w:r>
      <w:r w:rsidRPr="009C71C1">
        <w:rPr>
          <w:rFonts w:ascii="inherit" w:eastAsia="Times New Roman" w:hAnsi="inherit" w:cs="Segoe UI"/>
          <w:color w:val="212121"/>
          <w:sz w:val="21"/>
          <w:szCs w:val="21"/>
          <w:bdr w:val="none" w:sz="0" w:space="0" w:color="auto" w:frame="1"/>
          <w:lang w:eastAsia="es-PE"/>
        </w:rPr>
        <w:t xml:space="preserve"> indicar la conformación de su dupla. No se permitirá conformar duplas una vez iniciada la competencia. Aquellos que no hayan conformado su dupla antes de iniciada la competencia solo podrán pesar de manera individual. Aquellas duplas que requieran cambiar a uno de sus competidores en la segunda fecha de competencia, lo podrán hacer previa comunicación al Juez de Competencia; siempre y cuando el competidor saliente no compita en la segunda fecha y el competidor entrante no haya competido en la primera fecha.</w:t>
      </w:r>
    </w:p>
    <w:p w:rsidR="009C71C1" w:rsidRPr="009C71C1" w:rsidRDefault="009C71C1" w:rsidP="009C71C1">
      <w:pPr>
        <w:shd w:val="clear" w:color="auto" w:fill="FFFFFF"/>
        <w:spacing w:after="0" w:line="240" w:lineRule="auto"/>
        <w:textAlignment w:val="baseline"/>
        <w:rPr>
          <w:rFonts w:ascii="Segoe UI" w:eastAsia="Times New Roman" w:hAnsi="Segoe UI" w:cs="Segoe UI"/>
          <w:color w:val="212121"/>
          <w:sz w:val="23"/>
          <w:szCs w:val="23"/>
          <w:lang w:eastAsia="es-PE"/>
        </w:rPr>
      </w:pPr>
      <w:r w:rsidRPr="009C71C1">
        <w:rPr>
          <w:rFonts w:ascii="Segoe UI" w:eastAsia="Times New Roman" w:hAnsi="Segoe UI" w:cs="Segoe UI"/>
          <w:color w:val="212121"/>
          <w:sz w:val="23"/>
          <w:szCs w:val="23"/>
          <w:lang w:eastAsia="es-PE"/>
        </w:rPr>
        <w:t> </w:t>
      </w:r>
    </w:p>
    <w:p w:rsidR="00877852" w:rsidRDefault="00877852" w:rsidP="009C71C1">
      <w:pPr>
        <w:shd w:val="clear" w:color="auto" w:fill="FFFFFF"/>
        <w:spacing w:after="0" w:line="240" w:lineRule="auto"/>
        <w:jc w:val="both"/>
        <w:textAlignment w:val="baseline"/>
        <w:rPr>
          <w:rFonts w:ascii="inherit" w:eastAsia="Times New Roman" w:hAnsi="inherit" w:cs="Segoe UI"/>
          <w:color w:val="212121"/>
          <w:sz w:val="21"/>
          <w:szCs w:val="21"/>
          <w:bdr w:val="none" w:sz="0" w:space="0" w:color="auto" w:frame="1"/>
          <w:lang w:eastAsia="es-PE"/>
        </w:rPr>
      </w:pPr>
      <w:r>
        <w:rPr>
          <w:rFonts w:ascii="inherit" w:eastAsia="Times New Roman" w:hAnsi="inherit" w:cs="Segoe UI"/>
          <w:color w:val="212121"/>
          <w:sz w:val="21"/>
          <w:szCs w:val="21"/>
          <w:bdr w:val="none" w:sz="0" w:space="0" w:color="auto" w:frame="1"/>
          <w:lang w:eastAsia="es-PE"/>
        </w:rPr>
        <w:t>Se premiará a:</w:t>
      </w:r>
    </w:p>
    <w:p w:rsidR="009C71C1" w:rsidRDefault="00877852" w:rsidP="009C71C1">
      <w:pPr>
        <w:shd w:val="clear" w:color="auto" w:fill="FFFFFF"/>
        <w:spacing w:after="0" w:line="240" w:lineRule="auto"/>
        <w:jc w:val="both"/>
        <w:textAlignment w:val="baseline"/>
        <w:rPr>
          <w:rFonts w:ascii="inherit" w:eastAsia="Times New Roman" w:hAnsi="inherit" w:cs="Segoe UI"/>
          <w:color w:val="212121"/>
          <w:sz w:val="21"/>
          <w:szCs w:val="21"/>
          <w:bdr w:val="none" w:sz="0" w:space="0" w:color="auto" w:frame="1"/>
          <w:lang w:eastAsia="es-PE"/>
        </w:rPr>
      </w:pPr>
      <w:r>
        <w:rPr>
          <w:rFonts w:ascii="inherit" w:eastAsia="Times New Roman" w:hAnsi="inherit" w:cs="Segoe UI"/>
          <w:color w:val="212121"/>
          <w:sz w:val="21"/>
          <w:szCs w:val="21"/>
          <w:bdr w:val="none" w:sz="0" w:space="0" w:color="auto" w:frame="1"/>
          <w:lang w:eastAsia="es-PE"/>
        </w:rPr>
        <w:t>Campeón Individual</w:t>
      </w:r>
    </w:p>
    <w:p w:rsidR="00877852" w:rsidRDefault="00877852" w:rsidP="009C71C1">
      <w:pPr>
        <w:shd w:val="clear" w:color="auto" w:fill="FFFFFF"/>
        <w:spacing w:after="0" w:line="240" w:lineRule="auto"/>
        <w:jc w:val="both"/>
        <w:textAlignment w:val="baseline"/>
        <w:rPr>
          <w:rFonts w:ascii="inherit" w:eastAsia="Times New Roman" w:hAnsi="inherit" w:cs="Segoe UI"/>
          <w:color w:val="212121"/>
          <w:sz w:val="21"/>
          <w:szCs w:val="21"/>
          <w:bdr w:val="none" w:sz="0" w:space="0" w:color="auto" w:frame="1"/>
          <w:lang w:eastAsia="es-PE"/>
        </w:rPr>
      </w:pPr>
      <w:r>
        <w:rPr>
          <w:rFonts w:ascii="inherit" w:eastAsia="Times New Roman" w:hAnsi="inherit" w:cs="Segoe UI"/>
          <w:color w:val="212121"/>
          <w:sz w:val="21"/>
          <w:szCs w:val="21"/>
          <w:bdr w:val="none" w:sz="0" w:space="0" w:color="auto" w:frame="1"/>
          <w:lang w:eastAsia="es-PE"/>
        </w:rPr>
        <w:t>Presa Mayor (deberá tener como mínimo 2.5Kg.)</w:t>
      </w:r>
    </w:p>
    <w:p w:rsidR="00877852" w:rsidRPr="009C71C1" w:rsidRDefault="00877852"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Pr>
          <w:rFonts w:ascii="inherit" w:eastAsia="Times New Roman" w:hAnsi="inherit" w:cs="Segoe UI"/>
          <w:color w:val="212121"/>
          <w:sz w:val="21"/>
          <w:szCs w:val="21"/>
          <w:bdr w:val="none" w:sz="0" w:space="0" w:color="auto" w:frame="1"/>
          <w:lang w:eastAsia="es-PE"/>
        </w:rPr>
        <w:t>Tres mejores duplas de cada categoría</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 </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 </w:t>
      </w:r>
    </w:p>
    <w:p w:rsidR="009C71C1" w:rsidRPr="009C71C1" w:rsidRDefault="009C71C1" w:rsidP="009C71C1">
      <w:pPr>
        <w:shd w:val="clear" w:color="auto" w:fill="FFFFFF"/>
        <w:spacing w:after="0" w:line="240" w:lineRule="auto"/>
        <w:jc w:val="center"/>
        <w:textAlignment w:val="baseline"/>
        <w:rPr>
          <w:rFonts w:ascii="Segoe UI" w:eastAsia="Times New Roman" w:hAnsi="Segoe UI" w:cs="Segoe UI"/>
          <w:color w:val="212121"/>
          <w:sz w:val="23"/>
          <w:szCs w:val="23"/>
          <w:lang w:eastAsia="es-PE"/>
        </w:rPr>
      </w:pPr>
      <w:r w:rsidRPr="009C71C1">
        <w:rPr>
          <w:rFonts w:ascii="Segoe UI" w:eastAsia="Times New Roman" w:hAnsi="Segoe UI" w:cs="Segoe UI"/>
          <w:b/>
          <w:bCs/>
          <w:i/>
          <w:iCs/>
          <w:color w:val="212121"/>
          <w:sz w:val="24"/>
          <w:szCs w:val="24"/>
          <w:u w:val="single"/>
          <w:bdr w:val="none" w:sz="0" w:space="0" w:color="auto" w:frame="1"/>
          <w:lang w:eastAsia="es-PE"/>
        </w:rPr>
        <w:t>Zonas de Competencia</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b/>
          <w:bCs/>
          <w:color w:val="212121"/>
          <w:sz w:val="21"/>
          <w:szCs w:val="21"/>
          <w:bdr w:val="none" w:sz="0" w:space="0" w:color="auto" w:frame="1"/>
          <w:lang w:eastAsia="es-PE"/>
        </w:rPr>
        <w:t>Zona 1</w:t>
      </w:r>
      <w:r w:rsidRPr="009C71C1">
        <w:rPr>
          <w:rFonts w:ascii="inherit" w:eastAsia="Times New Roman" w:hAnsi="inherit" w:cs="Segoe UI"/>
          <w:color w:val="212121"/>
          <w:sz w:val="21"/>
          <w:szCs w:val="21"/>
          <w:bdr w:val="none" w:sz="0" w:space="0" w:color="auto" w:frame="1"/>
          <w:lang w:eastAsia="es-PE"/>
        </w:rPr>
        <w:t>: </w:t>
      </w:r>
      <w:r w:rsidR="00877852" w:rsidRPr="00D0042B">
        <w:rPr>
          <w:sz w:val="20"/>
          <w:szCs w:val="20"/>
        </w:rPr>
        <w:t xml:space="preserve">Desde </w:t>
      </w:r>
      <w:r w:rsidR="00877852">
        <w:rPr>
          <w:sz w:val="20"/>
          <w:szCs w:val="20"/>
        </w:rPr>
        <w:t xml:space="preserve">Punta La Raya (“Boquerón” de </w:t>
      </w:r>
      <w:proofErr w:type="spellStart"/>
      <w:r w:rsidR="00877852">
        <w:rPr>
          <w:sz w:val="20"/>
          <w:szCs w:val="20"/>
        </w:rPr>
        <w:t>Pucusana</w:t>
      </w:r>
      <w:proofErr w:type="spellEnd"/>
      <w:r w:rsidR="00877852">
        <w:rPr>
          <w:sz w:val="20"/>
          <w:szCs w:val="20"/>
        </w:rPr>
        <w:t>) hasta Punta Lobos</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b/>
          <w:bCs/>
          <w:color w:val="212121"/>
          <w:sz w:val="21"/>
          <w:szCs w:val="21"/>
          <w:bdr w:val="none" w:sz="0" w:space="0" w:color="auto" w:frame="1"/>
          <w:lang w:eastAsia="es-PE"/>
        </w:rPr>
        <w:t>Zona 2</w:t>
      </w:r>
      <w:r w:rsidRPr="009C71C1">
        <w:rPr>
          <w:rFonts w:ascii="inherit" w:eastAsia="Times New Roman" w:hAnsi="inherit" w:cs="Segoe UI"/>
          <w:color w:val="212121"/>
          <w:sz w:val="21"/>
          <w:szCs w:val="21"/>
          <w:bdr w:val="none" w:sz="0" w:space="0" w:color="auto" w:frame="1"/>
          <w:lang w:eastAsia="es-PE"/>
        </w:rPr>
        <w:t>: </w:t>
      </w:r>
      <w:r w:rsidR="00877852" w:rsidRPr="00D0042B">
        <w:rPr>
          <w:sz w:val="20"/>
          <w:szCs w:val="20"/>
        </w:rPr>
        <w:t xml:space="preserve">Desde </w:t>
      </w:r>
      <w:r w:rsidR="00877852">
        <w:rPr>
          <w:sz w:val="20"/>
          <w:szCs w:val="20"/>
        </w:rPr>
        <w:t xml:space="preserve">“Casa Morillas” (Santa María) hasta “Casa Wong” </w:t>
      </w:r>
      <w:proofErr w:type="spellStart"/>
      <w:r w:rsidR="00877852">
        <w:rPr>
          <w:sz w:val="20"/>
          <w:szCs w:val="20"/>
        </w:rPr>
        <w:t>Pucusana</w:t>
      </w:r>
      <w:proofErr w:type="spellEnd"/>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b/>
          <w:bCs/>
          <w:color w:val="212121"/>
          <w:sz w:val="21"/>
          <w:szCs w:val="21"/>
          <w:bdr w:val="none" w:sz="0" w:space="0" w:color="auto" w:frame="1"/>
          <w:lang w:eastAsia="es-PE"/>
        </w:rPr>
        <w:t>Zona de Reserva</w:t>
      </w:r>
      <w:r w:rsidRPr="009C71C1">
        <w:rPr>
          <w:rFonts w:ascii="inherit" w:eastAsia="Times New Roman" w:hAnsi="inherit" w:cs="Segoe UI"/>
          <w:color w:val="212121"/>
          <w:sz w:val="21"/>
          <w:szCs w:val="21"/>
          <w:bdr w:val="none" w:sz="0" w:space="0" w:color="auto" w:frame="1"/>
          <w:lang w:eastAsia="es-PE"/>
        </w:rPr>
        <w:t xml:space="preserve">: Isla </w:t>
      </w:r>
      <w:proofErr w:type="spellStart"/>
      <w:r w:rsidR="00877852">
        <w:rPr>
          <w:rFonts w:ascii="inherit" w:eastAsia="Times New Roman" w:hAnsi="inherit" w:cs="Segoe UI"/>
          <w:color w:val="212121"/>
          <w:sz w:val="21"/>
          <w:szCs w:val="21"/>
          <w:bdr w:val="none" w:sz="0" w:space="0" w:color="auto" w:frame="1"/>
          <w:lang w:eastAsia="es-PE"/>
        </w:rPr>
        <w:t>Pachacamac</w:t>
      </w:r>
      <w:proofErr w:type="spellEnd"/>
      <w:r w:rsidRPr="009C71C1">
        <w:rPr>
          <w:rFonts w:ascii="inherit" w:eastAsia="Times New Roman" w:hAnsi="inherit" w:cs="Segoe UI"/>
          <w:color w:val="212121"/>
          <w:sz w:val="21"/>
          <w:szCs w:val="21"/>
          <w:bdr w:val="none" w:sz="0" w:space="0" w:color="auto" w:frame="1"/>
          <w:lang w:eastAsia="es-PE"/>
        </w:rPr>
        <w:t>.</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i/>
          <w:iCs/>
          <w:color w:val="212121"/>
          <w:sz w:val="21"/>
          <w:szCs w:val="21"/>
          <w:bdr w:val="none" w:sz="0" w:space="0" w:color="auto" w:frame="1"/>
          <w:lang w:eastAsia="es-PE"/>
        </w:rPr>
        <w:t>*(Las zonas de competencia y el orden en que se utilizarán se determinará antes del inicio de la competencia en cada día).</w:t>
      </w:r>
    </w:p>
    <w:p w:rsidR="009C71C1" w:rsidRPr="009C71C1" w:rsidRDefault="009C71C1" w:rsidP="009C71C1">
      <w:pPr>
        <w:shd w:val="clear" w:color="auto" w:fill="FFFFFF"/>
        <w:spacing w:after="0" w:line="240" w:lineRule="auto"/>
        <w:textAlignment w:val="baseline"/>
        <w:rPr>
          <w:rFonts w:ascii="Segoe UI" w:eastAsia="Times New Roman" w:hAnsi="Segoe UI" w:cs="Segoe UI"/>
          <w:color w:val="212121"/>
          <w:sz w:val="23"/>
          <w:szCs w:val="23"/>
          <w:lang w:eastAsia="es-PE"/>
        </w:rPr>
      </w:pPr>
    </w:p>
    <w:p w:rsidR="009C71C1" w:rsidRPr="009C71C1" w:rsidRDefault="009C71C1" w:rsidP="009C71C1">
      <w:pPr>
        <w:shd w:val="clear" w:color="auto" w:fill="FFFFFF"/>
        <w:spacing w:after="0" w:line="240" w:lineRule="auto"/>
        <w:jc w:val="center"/>
        <w:textAlignment w:val="baseline"/>
        <w:rPr>
          <w:rFonts w:ascii="Segoe UI" w:eastAsia="Times New Roman" w:hAnsi="Segoe UI" w:cs="Segoe UI"/>
          <w:color w:val="212121"/>
          <w:sz w:val="23"/>
          <w:szCs w:val="23"/>
          <w:lang w:eastAsia="es-PE"/>
        </w:rPr>
      </w:pPr>
      <w:r w:rsidRPr="009C71C1">
        <w:rPr>
          <w:rFonts w:ascii="Segoe UI" w:eastAsia="Times New Roman" w:hAnsi="Segoe UI" w:cs="Segoe UI"/>
          <w:b/>
          <w:bCs/>
          <w:i/>
          <w:iCs/>
          <w:color w:val="212121"/>
          <w:sz w:val="24"/>
          <w:szCs w:val="24"/>
          <w:u w:val="single"/>
          <w:bdr w:val="none" w:sz="0" w:space="0" w:color="auto" w:frame="1"/>
          <w:lang w:eastAsia="es-PE"/>
        </w:rPr>
        <w:t>Peces válidos (cantidad permitida, pesos mínimos y máximos)</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 Los pesos mínimos por especie así como el número de piezas permitida </w:t>
      </w:r>
      <w:r w:rsidRPr="009C71C1">
        <w:rPr>
          <w:rFonts w:ascii="inherit" w:eastAsia="Times New Roman" w:hAnsi="inherit" w:cs="Segoe UI"/>
          <w:b/>
          <w:bCs/>
          <w:color w:val="212121"/>
          <w:sz w:val="21"/>
          <w:szCs w:val="21"/>
          <w:bdr w:val="none" w:sz="0" w:space="0" w:color="auto" w:frame="1"/>
          <w:lang w:eastAsia="es-PE"/>
        </w:rPr>
        <w:t>POR COMPETIDOR POR FECHA</w:t>
      </w:r>
      <w:r w:rsidRPr="009C71C1">
        <w:rPr>
          <w:rFonts w:ascii="inherit" w:eastAsia="Times New Roman" w:hAnsi="inherit" w:cs="Segoe UI"/>
          <w:color w:val="212121"/>
          <w:sz w:val="21"/>
          <w:szCs w:val="21"/>
          <w:bdr w:val="none" w:sz="0" w:space="0" w:color="auto" w:frame="1"/>
          <w:lang w:eastAsia="es-PE"/>
        </w:rPr>
        <w:t> se regirán de acuerdo al </w:t>
      </w:r>
      <w:r w:rsidRPr="009C71C1">
        <w:rPr>
          <w:rFonts w:ascii="inherit" w:eastAsia="Times New Roman" w:hAnsi="inherit" w:cs="Segoe UI"/>
          <w:b/>
          <w:bCs/>
          <w:color w:val="212121"/>
          <w:sz w:val="21"/>
          <w:szCs w:val="21"/>
          <w:bdr w:val="none" w:sz="0" w:space="0" w:color="auto" w:frame="1"/>
          <w:lang w:eastAsia="es-PE"/>
        </w:rPr>
        <w:t>ANEXO 1.</w:t>
      </w:r>
    </w:p>
    <w:p w:rsidR="009C71C1" w:rsidRPr="009C71C1" w:rsidRDefault="009C71C1" w:rsidP="009C71C1">
      <w:pPr>
        <w:shd w:val="clear" w:color="auto" w:fill="FFFFFF"/>
        <w:spacing w:after="0" w:line="240" w:lineRule="auto"/>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 </w:t>
      </w:r>
      <w:r w:rsidRPr="009C71C1">
        <w:rPr>
          <w:rFonts w:ascii="inherit" w:eastAsia="Times New Roman" w:hAnsi="inherit" w:cs="Segoe UI"/>
          <w:b/>
          <w:bCs/>
          <w:color w:val="212121"/>
          <w:sz w:val="21"/>
          <w:szCs w:val="21"/>
          <w:bdr w:val="none" w:sz="0" w:space="0" w:color="auto" w:frame="1"/>
          <w:lang w:eastAsia="es-PE"/>
        </w:rPr>
        <w:t>Especies NO válidas:</w:t>
      </w:r>
      <w:r w:rsidRPr="009C71C1">
        <w:rPr>
          <w:rFonts w:ascii="inherit" w:eastAsia="Times New Roman" w:hAnsi="inherit" w:cs="Segoe UI"/>
          <w:color w:val="212121"/>
          <w:sz w:val="21"/>
          <w:szCs w:val="21"/>
          <w:bdr w:val="none" w:sz="0" w:space="0" w:color="auto" w:frame="1"/>
          <w:lang w:eastAsia="es-PE"/>
        </w:rPr>
        <w:t xml:space="preserve"> serán todas las especies no incluidas en </w:t>
      </w:r>
      <w:proofErr w:type="spellStart"/>
      <w:r w:rsidRPr="009C71C1">
        <w:rPr>
          <w:rFonts w:ascii="inherit" w:eastAsia="Times New Roman" w:hAnsi="inherit" w:cs="Segoe UI"/>
          <w:color w:val="212121"/>
          <w:sz w:val="21"/>
          <w:szCs w:val="21"/>
          <w:bdr w:val="none" w:sz="0" w:space="0" w:color="auto" w:frame="1"/>
          <w:lang w:eastAsia="es-PE"/>
        </w:rPr>
        <w:t>el</w:t>
      </w:r>
      <w:r w:rsidRPr="009C71C1">
        <w:rPr>
          <w:rFonts w:ascii="inherit" w:eastAsia="Times New Roman" w:hAnsi="inherit" w:cs="Segoe UI"/>
          <w:b/>
          <w:bCs/>
          <w:color w:val="212121"/>
          <w:sz w:val="21"/>
          <w:szCs w:val="21"/>
          <w:bdr w:val="none" w:sz="0" w:space="0" w:color="auto" w:frame="1"/>
          <w:lang w:eastAsia="es-PE"/>
        </w:rPr>
        <w:t>ANEXO</w:t>
      </w:r>
      <w:proofErr w:type="spellEnd"/>
      <w:r w:rsidRPr="009C71C1">
        <w:rPr>
          <w:rFonts w:ascii="inherit" w:eastAsia="Times New Roman" w:hAnsi="inherit" w:cs="Segoe UI"/>
          <w:b/>
          <w:bCs/>
          <w:color w:val="212121"/>
          <w:sz w:val="21"/>
          <w:szCs w:val="21"/>
          <w:bdr w:val="none" w:sz="0" w:space="0" w:color="auto" w:frame="1"/>
          <w:lang w:eastAsia="es-PE"/>
        </w:rPr>
        <w:t xml:space="preserve"> 1.</w:t>
      </w:r>
    </w:p>
    <w:p w:rsidR="009C71C1" w:rsidRPr="009C71C1" w:rsidRDefault="009C71C1" w:rsidP="009C71C1">
      <w:pPr>
        <w:shd w:val="clear" w:color="auto" w:fill="FFFFFF"/>
        <w:spacing w:after="0" w:line="240" w:lineRule="auto"/>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 El peso máximo puntuable es de </w:t>
      </w:r>
      <w:r w:rsidRPr="009C71C1">
        <w:rPr>
          <w:rFonts w:ascii="inherit" w:eastAsia="Times New Roman" w:hAnsi="inherit" w:cs="Segoe UI"/>
          <w:b/>
          <w:bCs/>
          <w:color w:val="212121"/>
          <w:sz w:val="21"/>
          <w:szCs w:val="21"/>
          <w:bdr w:val="none" w:sz="0" w:space="0" w:color="auto" w:frame="1"/>
          <w:lang w:eastAsia="es-PE"/>
        </w:rPr>
        <w:t>Doce Kilogramos</w:t>
      </w:r>
      <w:r w:rsidRPr="009C71C1">
        <w:rPr>
          <w:rFonts w:ascii="inherit" w:eastAsia="Times New Roman" w:hAnsi="inherit" w:cs="Segoe UI"/>
          <w:color w:val="212121"/>
          <w:sz w:val="21"/>
          <w:szCs w:val="21"/>
          <w:bdr w:val="none" w:sz="0" w:space="0" w:color="auto" w:frame="1"/>
          <w:lang w:eastAsia="es-PE"/>
        </w:rPr>
        <w:t xml:space="preserve"> (12.0 </w:t>
      </w:r>
      <w:proofErr w:type="spellStart"/>
      <w:r w:rsidRPr="009C71C1">
        <w:rPr>
          <w:rFonts w:ascii="inherit" w:eastAsia="Times New Roman" w:hAnsi="inherit" w:cs="Segoe UI"/>
          <w:color w:val="212121"/>
          <w:sz w:val="21"/>
          <w:szCs w:val="21"/>
          <w:bdr w:val="none" w:sz="0" w:space="0" w:color="auto" w:frame="1"/>
          <w:lang w:eastAsia="es-PE"/>
        </w:rPr>
        <w:t>Kgs</w:t>
      </w:r>
      <w:proofErr w:type="spellEnd"/>
      <w:r w:rsidRPr="009C71C1">
        <w:rPr>
          <w:rFonts w:ascii="inherit" w:eastAsia="Times New Roman" w:hAnsi="inherit" w:cs="Segoe UI"/>
          <w:color w:val="212121"/>
          <w:sz w:val="21"/>
          <w:szCs w:val="21"/>
          <w:bdr w:val="none" w:sz="0" w:space="0" w:color="auto" w:frame="1"/>
          <w:lang w:eastAsia="es-PE"/>
        </w:rPr>
        <w:t>)</w:t>
      </w:r>
    </w:p>
    <w:p w:rsidR="009C71C1" w:rsidRPr="009C71C1" w:rsidRDefault="009C71C1" w:rsidP="009C71C1">
      <w:pPr>
        <w:shd w:val="clear" w:color="auto" w:fill="FFFFFF"/>
        <w:spacing w:after="0" w:line="240" w:lineRule="auto"/>
        <w:jc w:val="center"/>
        <w:textAlignment w:val="baseline"/>
        <w:rPr>
          <w:rFonts w:ascii="Segoe UI" w:eastAsia="Times New Roman" w:hAnsi="Segoe UI" w:cs="Segoe UI"/>
          <w:color w:val="212121"/>
          <w:sz w:val="23"/>
          <w:szCs w:val="23"/>
          <w:lang w:eastAsia="es-PE"/>
        </w:rPr>
      </w:pPr>
      <w:r w:rsidRPr="009C71C1">
        <w:rPr>
          <w:rFonts w:ascii="Segoe UI" w:eastAsia="Times New Roman" w:hAnsi="Segoe UI" w:cs="Segoe UI"/>
          <w:color w:val="212121"/>
          <w:sz w:val="24"/>
          <w:szCs w:val="24"/>
          <w:bdr w:val="none" w:sz="0" w:space="0" w:color="auto" w:frame="1"/>
          <w:lang w:eastAsia="es-PE"/>
        </w:rPr>
        <w:t> </w:t>
      </w:r>
      <w:r w:rsidRPr="009C71C1">
        <w:rPr>
          <w:rFonts w:ascii="Segoe UI" w:eastAsia="Times New Roman" w:hAnsi="Segoe UI" w:cs="Segoe UI"/>
          <w:b/>
          <w:bCs/>
          <w:i/>
          <w:iCs/>
          <w:color w:val="212121"/>
          <w:sz w:val="24"/>
          <w:szCs w:val="24"/>
          <w:u w:val="single"/>
          <w:bdr w:val="none" w:sz="0" w:space="0" w:color="auto" w:frame="1"/>
          <w:lang w:eastAsia="es-PE"/>
        </w:rPr>
        <w:t>Sistema de Puntuación</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lastRenderedPageBreak/>
        <w:t>- El computo del puntaje se regirá de la siguiente manera: 500 puntos por cada presa válida capturada independiente de su peso mínimo, más un (1) punto por cada gramo de peso.</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 El puntaje final se determinará según el sistema de porcentajes y ratios.</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 Para que la presa mayor capturada sea válida, esta deberá pesar como mínimo 2.5 kilogramos.</w:t>
      </w:r>
    </w:p>
    <w:p w:rsidR="009C71C1" w:rsidRPr="009C71C1" w:rsidRDefault="009C71C1" w:rsidP="009C71C1">
      <w:pPr>
        <w:shd w:val="clear" w:color="auto" w:fill="FFFFFF"/>
        <w:spacing w:after="0" w:line="240" w:lineRule="auto"/>
        <w:jc w:val="center"/>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4"/>
          <w:szCs w:val="24"/>
          <w:bdr w:val="none" w:sz="0" w:space="0" w:color="auto" w:frame="1"/>
          <w:lang w:eastAsia="es-PE"/>
        </w:rPr>
        <w:t> </w:t>
      </w:r>
      <w:r w:rsidRPr="009C71C1">
        <w:rPr>
          <w:rFonts w:ascii="Segoe UI" w:eastAsia="Times New Roman" w:hAnsi="Segoe UI" w:cs="Segoe UI"/>
          <w:b/>
          <w:bCs/>
          <w:i/>
          <w:iCs/>
          <w:color w:val="212121"/>
          <w:sz w:val="24"/>
          <w:szCs w:val="24"/>
          <w:u w:val="single"/>
          <w:bdr w:val="none" w:sz="0" w:space="0" w:color="auto" w:frame="1"/>
          <w:lang w:eastAsia="es-PE"/>
        </w:rPr>
        <w:t>Penalizaciones</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 Se penalizará con </w:t>
      </w:r>
      <w:r w:rsidRPr="009C71C1">
        <w:rPr>
          <w:rFonts w:ascii="inherit" w:eastAsia="Times New Roman" w:hAnsi="inherit" w:cs="Segoe UI"/>
          <w:b/>
          <w:bCs/>
          <w:color w:val="212121"/>
          <w:sz w:val="21"/>
          <w:szCs w:val="21"/>
          <w:bdr w:val="none" w:sz="0" w:space="0" w:color="auto" w:frame="1"/>
          <w:lang w:eastAsia="es-PE"/>
        </w:rPr>
        <w:t>1,000 puntos</w:t>
      </w:r>
      <w:r w:rsidRPr="009C71C1">
        <w:rPr>
          <w:rFonts w:ascii="inherit" w:eastAsia="Times New Roman" w:hAnsi="inherit" w:cs="Segoe UI"/>
          <w:color w:val="212121"/>
          <w:sz w:val="21"/>
          <w:szCs w:val="21"/>
          <w:bdr w:val="none" w:sz="0" w:space="0" w:color="auto" w:frame="1"/>
          <w:lang w:eastAsia="es-PE"/>
        </w:rPr>
        <w:t xml:space="preserve"> a todos los peces </w:t>
      </w:r>
      <w:proofErr w:type="spellStart"/>
      <w:r w:rsidRPr="009C71C1">
        <w:rPr>
          <w:rFonts w:ascii="inherit" w:eastAsia="Times New Roman" w:hAnsi="inherit" w:cs="Segoe UI"/>
          <w:color w:val="212121"/>
          <w:sz w:val="21"/>
          <w:szCs w:val="21"/>
          <w:bdr w:val="none" w:sz="0" w:space="0" w:color="auto" w:frame="1"/>
          <w:lang w:eastAsia="es-PE"/>
        </w:rPr>
        <w:t>capturados</w:t>
      </w:r>
      <w:r w:rsidRPr="009C71C1">
        <w:rPr>
          <w:rFonts w:ascii="inherit" w:eastAsia="Times New Roman" w:hAnsi="inherit" w:cs="Segoe UI"/>
          <w:b/>
          <w:bCs/>
          <w:color w:val="212121"/>
          <w:sz w:val="21"/>
          <w:szCs w:val="21"/>
          <w:bdr w:val="none" w:sz="0" w:space="0" w:color="auto" w:frame="1"/>
          <w:lang w:eastAsia="es-PE"/>
        </w:rPr>
        <w:t>No</w:t>
      </w:r>
      <w:proofErr w:type="spellEnd"/>
      <w:r w:rsidRPr="009C71C1">
        <w:rPr>
          <w:rFonts w:ascii="inherit" w:eastAsia="Times New Roman" w:hAnsi="inherit" w:cs="Segoe UI"/>
          <w:b/>
          <w:bCs/>
          <w:color w:val="212121"/>
          <w:sz w:val="21"/>
          <w:szCs w:val="21"/>
          <w:bdr w:val="none" w:sz="0" w:space="0" w:color="auto" w:frame="1"/>
          <w:lang w:eastAsia="es-PE"/>
        </w:rPr>
        <w:t xml:space="preserve"> Válidos</w:t>
      </w:r>
      <w:r w:rsidRPr="009C71C1">
        <w:rPr>
          <w:rFonts w:ascii="inherit" w:eastAsia="Times New Roman" w:hAnsi="inherit" w:cs="Segoe UI"/>
          <w:color w:val="212121"/>
          <w:sz w:val="21"/>
          <w:szCs w:val="21"/>
          <w:bdr w:val="none" w:sz="0" w:space="0" w:color="auto" w:frame="1"/>
          <w:lang w:eastAsia="es-PE"/>
        </w:rPr>
        <w:t>.</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 Se penalizará con </w:t>
      </w:r>
      <w:r w:rsidRPr="009C71C1">
        <w:rPr>
          <w:rFonts w:ascii="inherit" w:eastAsia="Times New Roman" w:hAnsi="inherit" w:cs="Segoe UI"/>
          <w:b/>
          <w:bCs/>
          <w:color w:val="212121"/>
          <w:sz w:val="21"/>
          <w:szCs w:val="21"/>
          <w:bdr w:val="none" w:sz="0" w:space="0" w:color="auto" w:frame="1"/>
          <w:lang w:eastAsia="es-PE"/>
        </w:rPr>
        <w:t>1,000 puntos</w:t>
      </w:r>
      <w:r w:rsidRPr="009C71C1">
        <w:rPr>
          <w:rFonts w:ascii="inherit" w:eastAsia="Times New Roman" w:hAnsi="inherit" w:cs="Segoe UI"/>
          <w:color w:val="212121"/>
          <w:sz w:val="21"/>
          <w:szCs w:val="21"/>
          <w:bdr w:val="none" w:sz="0" w:space="0" w:color="auto" w:frame="1"/>
          <w:lang w:eastAsia="es-PE"/>
        </w:rPr>
        <w:t> a todos los peces capturados que tengan un </w:t>
      </w:r>
      <w:r w:rsidRPr="009C71C1">
        <w:rPr>
          <w:rFonts w:ascii="inherit" w:eastAsia="Times New Roman" w:hAnsi="inherit" w:cs="Segoe UI"/>
          <w:b/>
          <w:bCs/>
          <w:color w:val="212121"/>
          <w:sz w:val="21"/>
          <w:szCs w:val="21"/>
          <w:bdr w:val="none" w:sz="0" w:space="0" w:color="auto" w:frame="1"/>
          <w:lang w:eastAsia="es-PE"/>
        </w:rPr>
        <w:t>peso menor al 80% del peso permitido</w:t>
      </w:r>
      <w:r w:rsidRPr="009C71C1">
        <w:rPr>
          <w:rFonts w:ascii="inherit" w:eastAsia="Times New Roman" w:hAnsi="inherit" w:cs="Segoe UI"/>
          <w:color w:val="212121"/>
          <w:sz w:val="21"/>
          <w:szCs w:val="21"/>
          <w:bdr w:val="none" w:sz="0" w:space="0" w:color="auto" w:frame="1"/>
          <w:lang w:eastAsia="es-PE"/>
        </w:rPr>
        <w:t> por especie, cualquiera que ésta sea.</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 Se penalizará con </w:t>
      </w:r>
      <w:r w:rsidRPr="009C71C1">
        <w:rPr>
          <w:rFonts w:ascii="inherit" w:eastAsia="Times New Roman" w:hAnsi="inherit" w:cs="Segoe UI"/>
          <w:b/>
          <w:bCs/>
          <w:color w:val="212121"/>
          <w:sz w:val="21"/>
          <w:szCs w:val="21"/>
          <w:bdr w:val="none" w:sz="0" w:space="0" w:color="auto" w:frame="1"/>
          <w:lang w:eastAsia="es-PE"/>
        </w:rPr>
        <w:t>1,000 puntos</w:t>
      </w:r>
      <w:r w:rsidRPr="009C71C1">
        <w:rPr>
          <w:rFonts w:ascii="inherit" w:eastAsia="Times New Roman" w:hAnsi="inherit" w:cs="Segoe UI"/>
          <w:color w:val="212121"/>
          <w:sz w:val="21"/>
          <w:szCs w:val="21"/>
          <w:bdr w:val="none" w:sz="0" w:space="0" w:color="auto" w:frame="1"/>
          <w:lang w:eastAsia="es-PE"/>
        </w:rPr>
        <w:t> </w:t>
      </w:r>
      <w:r w:rsidRPr="009C71C1">
        <w:rPr>
          <w:rFonts w:ascii="inherit" w:eastAsia="Times New Roman" w:hAnsi="inherit" w:cs="Segoe UI"/>
          <w:b/>
          <w:bCs/>
          <w:color w:val="212121"/>
          <w:sz w:val="21"/>
          <w:szCs w:val="21"/>
          <w:bdr w:val="none" w:sz="0" w:space="0" w:color="auto" w:frame="1"/>
          <w:lang w:eastAsia="es-PE"/>
        </w:rPr>
        <w:t>por cada pieza adicional capturada</w:t>
      </w:r>
      <w:r w:rsidRPr="009C71C1">
        <w:rPr>
          <w:rFonts w:ascii="inherit" w:eastAsia="Times New Roman" w:hAnsi="inherit" w:cs="Segoe UI"/>
          <w:color w:val="212121"/>
          <w:sz w:val="21"/>
          <w:szCs w:val="21"/>
          <w:bdr w:val="none" w:sz="0" w:space="0" w:color="auto" w:frame="1"/>
          <w:lang w:eastAsia="es-PE"/>
        </w:rPr>
        <w:t> sobre el límite estipulado.</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 Cada competidor podrá presentar como </w:t>
      </w:r>
      <w:r w:rsidRPr="009C71C1">
        <w:rPr>
          <w:rFonts w:ascii="inherit" w:eastAsia="Times New Roman" w:hAnsi="inherit" w:cs="Segoe UI"/>
          <w:b/>
          <w:bCs/>
          <w:color w:val="212121"/>
          <w:sz w:val="21"/>
          <w:szCs w:val="21"/>
          <w:bdr w:val="none" w:sz="0" w:space="0" w:color="auto" w:frame="1"/>
          <w:lang w:eastAsia="es-PE"/>
        </w:rPr>
        <w:t>máximo 05 descartes</w:t>
      </w:r>
      <w:r w:rsidRPr="009C71C1">
        <w:rPr>
          <w:rFonts w:ascii="inherit" w:eastAsia="Times New Roman" w:hAnsi="inherit" w:cs="Segoe UI"/>
          <w:color w:val="212121"/>
          <w:sz w:val="21"/>
          <w:szCs w:val="21"/>
          <w:bdr w:val="none" w:sz="0" w:space="0" w:color="auto" w:frame="1"/>
          <w:lang w:eastAsia="es-PE"/>
        </w:rPr>
        <w:t>, y será penalizado con </w:t>
      </w:r>
      <w:r w:rsidRPr="009C71C1">
        <w:rPr>
          <w:rFonts w:ascii="inherit" w:eastAsia="Times New Roman" w:hAnsi="inherit" w:cs="Segoe UI"/>
          <w:b/>
          <w:bCs/>
          <w:color w:val="212121"/>
          <w:sz w:val="21"/>
          <w:szCs w:val="21"/>
          <w:bdr w:val="none" w:sz="0" w:space="0" w:color="auto" w:frame="1"/>
          <w:lang w:eastAsia="es-PE"/>
        </w:rPr>
        <w:t>1,000 puntos</w:t>
      </w:r>
      <w:r w:rsidRPr="009C71C1">
        <w:rPr>
          <w:rFonts w:ascii="inherit" w:eastAsia="Times New Roman" w:hAnsi="inherit" w:cs="Segoe UI"/>
          <w:color w:val="212121"/>
          <w:sz w:val="21"/>
          <w:szCs w:val="21"/>
          <w:bdr w:val="none" w:sz="0" w:space="0" w:color="auto" w:frame="1"/>
          <w:lang w:eastAsia="es-PE"/>
        </w:rPr>
        <w:t> por cada descarte por encima de este límite.</w:t>
      </w:r>
    </w:p>
    <w:p w:rsidR="009C71C1" w:rsidRPr="009C71C1" w:rsidRDefault="009C71C1" w:rsidP="009C71C1">
      <w:pPr>
        <w:shd w:val="clear" w:color="auto" w:fill="FFFFFF"/>
        <w:spacing w:after="0" w:line="240" w:lineRule="auto"/>
        <w:jc w:val="center"/>
        <w:textAlignment w:val="baseline"/>
        <w:rPr>
          <w:rFonts w:ascii="Segoe UI" w:eastAsia="Times New Roman" w:hAnsi="Segoe UI" w:cs="Segoe UI"/>
          <w:color w:val="212121"/>
          <w:sz w:val="23"/>
          <w:szCs w:val="23"/>
          <w:lang w:eastAsia="es-PE"/>
        </w:rPr>
      </w:pPr>
      <w:r w:rsidRPr="009C71C1">
        <w:rPr>
          <w:rFonts w:ascii="Segoe UI" w:eastAsia="Times New Roman" w:hAnsi="Segoe UI" w:cs="Segoe UI"/>
          <w:b/>
          <w:bCs/>
          <w:i/>
          <w:iCs/>
          <w:color w:val="212121"/>
          <w:sz w:val="24"/>
          <w:szCs w:val="24"/>
          <w:u w:val="single"/>
          <w:bdr w:val="none" w:sz="0" w:space="0" w:color="auto" w:frame="1"/>
          <w:lang w:eastAsia="es-PE"/>
        </w:rPr>
        <w:t>Competencia</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1.</w:t>
      </w:r>
      <w:r w:rsidRPr="009C71C1">
        <w:rPr>
          <w:rFonts w:ascii="inherit" w:eastAsia="Times New Roman" w:hAnsi="inherit" w:cs="Times New Roman"/>
          <w:color w:val="212121"/>
          <w:sz w:val="21"/>
          <w:szCs w:val="21"/>
          <w:bdr w:val="none" w:sz="0" w:space="0" w:color="auto" w:frame="1"/>
          <w:lang w:eastAsia="es-PE"/>
        </w:rPr>
        <w:t>     </w:t>
      </w:r>
      <w:r w:rsidRPr="009C71C1">
        <w:rPr>
          <w:rFonts w:ascii="inherit" w:eastAsia="Times New Roman" w:hAnsi="inherit" w:cs="Segoe UI"/>
          <w:color w:val="212121"/>
          <w:sz w:val="21"/>
          <w:szCs w:val="21"/>
          <w:bdr w:val="none" w:sz="0" w:space="0" w:color="auto" w:frame="1"/>
          <w:lang w:eastAsia="es-PE"/>
        </w:rPr>
        <w:t xml:space="preserve">La convocatoria será a las 08:00 </w:t>
      </w:r>
      <w:proofErr w:type="spellStart"/>
      <w:r w:rsidRPr="009C71C1">
        <w:rPr>
          <w:rFonts w:ascii="inherit" w:eastAsia="Times New Roman" w:hAnsi="inherit" w:cs="Segoe UI"/>
          <w:color w:val="212121"/>
          <w:sz w:val="21"/>
          <w:szCs w:val="21"/>
          <w:bdr w:val="none" w:sz="0" w:space="0" w:color="auto" w:frame="1"/>
          <w:lang w:eastAsia="es-PE"/>
        </w:rPr>
        <w:t>hs</w:t>
      </w:r>
      <w:proofErr w:type="spellEnd"/>
      <w:r w:rsidRPr="009C71C1">
        <w:rPr>
          <w:rFonts w:ascii="inherit" w:eastAsia="Times New Roman" w:hAnsi="inherit" w:cs="Segoe UI"/>
          <w:color w:val="212121"/>
          <w:sz w:val="21"/>
          <w:szCs w:val="21"/>
          <w:bdr w:val="none" w:sz="0" w:space="0" w:color="auto" w:frame="1"/>
          <w:lang w:eastAsia="es-PE"/>
        </w:rPr>
        <w:t xml:space="preserve"> en el lugar de embarque designado (muelle del Club </w:t>
      </w:r>
      <w:r w:rsidR="00877852">
        <w:rPr>
          <w:rFonts w:ascii="inherit" w:eastAsia="Times New Roman" w:hAnsi="inherit" w:cs="Segoe UI"/>
          <w:color w:val="212121"/>
          <w:sz w:val="21"/>
          <w:szCs w:val="21"/>
          <w:bdr w:val="none" w:sz="0" w:space="0" w:color="auto" w:frame="1"/>
          <w:lang w:eastAsia="es-PE"/>
        </w:rPr>
        <w:t>Poseidón</w:t>
      </w:r>
      <w:r w:rsidRPr="009C71C1">
        <w:rPr>
          <w:rFonts w:ascii="inherit" w:eastAsia="Times New Roman" w:hAnsi="inherit" w:cs="Segoe UI"/>
          <w:color w:val="212121"/>
          <w:sz w:val="21"/>
          <w:szCs w:val="21"/>
          <w:bdr w:val="none" w:sz="0" w:space="0" w:color="auto" w:frame="1"/>
          <w:lang w:eastAsia="es-PE"/>
        </w:rPr>
        <w:t>) y todos los competidores deberán estar presentes para iniciar la navegación hacia el punto definido por el Juez General de la Competencia.</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 </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2.</w:t>
      </w:r>
      <w:r w:rsidRPr="009C71C1">
        <w:rPr>
          <w:rFonts w:ascii="inherit" w:eastAsia="Times New Roman" w:hAnsi="inherit" w:cs="Times New Roman"/>
          <w:color w:val="212121"/>
          <w:sz w:val="21"/>
          <w:szCs w:val="21"/>
          <w:bdr w:val="none" w:sz="0" w:space="0" w:color="auto" w:frame="1"/>
          <w:lang w:eastAsia="es-PE"/>
        </w:rPr>
        <w:t>     </w:t>
      </w:r>
      <w:r w:rsidRPr="009C71C1">
        <w:rPr>
          <w:rFonts w:ascii="inherit" w:eastAsia="Times New Roman" w:hAnsi="inherit" w:cs="Segoe UI"/>
          <w:color w:val="212121"/>
          <w:sz w:val="21"/>
          <w:szCs w:val="21"/>
          <w:bdr w:val="none" w:sz="0" w:space="0" w:color="auto" w:frame="1"/>
          <w:lang w:eastAsia="es-PE"/>
        </w:rPr>
        <w:t xml:space="preserve">La partida se dará del muelle del Club </w:t>
      </w:r>
      <w:r w:rsidR="00877852">
        <w:rPr>
          <w:rFonts w:ascii="inherit" w:eastAsia="Times New Roman" w:hAnsi="inherit" w:cs="Segoe UI"/>
          <w:color w:val="212121"/>
          <w:sz w:val="21"/>
          <w:szCs w:val="21"/>
          <w:bdr w:val="none" w:sz="0" w:space="0" w:color="auto" w:frame="1"/>
          <w:lang w:eastAsia="es-PE"/>
        </w:rPr>
        <w:t xml:space="preserve">Poseidón </w:t>
      </w:r>
      <w:r w:rsidRPr="009C71C1">
        <w:rPr>
          <w:rFonts w:ascii="inherit" w:eastAsia="Times New Roman" w:hAnsi="inherit" w:cs="Segoe UI"/>
          <w:color w:val="212121"/>
          <w:sz w:val="21"/>
          <w:szCs w:val="21"/>
          <w:bdr w:val="none" w:sz="0" w:space="0" w:color="auto" w:frame="1"/>
          <w:lang w:eastAsia="es-PE"/>
        </w:rPr>
        <w:t xml:space="preserve"> y solo con los competidores que se encuentren listos a la hora fijada de zarpe: 08.30 </w:t>
      </w:r>
      <w:proofErr w:type="spellStart"/>
      <w:r w:rsidRPr="009C71C1">
        <w:rPr>
          <w:rFonts w:ascii="inherit" w:eastAsia="Times New Roman" w:hAnsi="inherit" w:cs="Segoe UI"/>
          <w:color w:val="212121"/>
          <w:sz w:val="21"/>
          <w:szCs w:val="21"/>
          <w:bdr w:val="none" w:sz="0" w:space="0" w:color="auto" w:frame="1"/>
          <w:lang w:eastAsia="es-PE"/>
        </w:rPr>
        <w:t>hs</w:t>
      </w:r>
      <w:proofErr w:type="spellEnd"/>
      <w:r w:rsidRPr="009C71C1">
        <w:rPr>
          <w:rFonts w:ascii="inherit" w:eastAsia="Times New Roman" w:hAnsi="inherit" w:cs="Segoe UI"/>
          <w:color w:val="212121"/>
          <w:sz w:val="21"/>
          <w:szCs w:val="21"/>
          <w:bdr w:val="none" w:sz="0" w:space="0" w:color="auto" w:frame="1"/>
          <w:lang w:eastAsia="es-PE"/>
        </w:rPr>
        <w:t>.</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 </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3.</w:t>
      </w:r>
      <w:r w:rsidRPr="009C71C1">
        <w:rPr>
          <w:rFonts w:ascii="inherit" w:eastAsia="Times New Roman" w:hAnsi="inherit" w:cs="Times New Roman"/>
          <w:color w:val="212121"/>
          <w:sz w:val="21"/>
          <w:szCs w:val="21"/>
          <w:bdr w:val="none" w:sz="0" w:space="0" w:color="auto" w:frame="1"/>
          <w:lang w:eastAsia="es-PE"/>
        </w:rPr>
        <w:t>     </w:t>
      </w:r>
      <w:r w:rsidRPr="009C71C1">
        <w:rPr>
          <w:rFonts w:ascii="inherit" w:eastAsia="Times New Roman" w:hAnsi="inherit" w:cs="Segoe UI"/>
          <w:color w:val="212121"/>
          <w:sz w:val="21"/>
          <w:szCs w:val="21"/>
          <w:bdr w:val="none" w:sz="0" w:space="0" w:color="auto" w:frame="1"/>
          <w:lang w:eastAsia="es-PE"/>
        </w:rPr>
        <w:t>El inicio de la</w:t>
      </w:r>
      <w:r w:rsidR="00877852">
        <w:rPr>
          <w:rFonts w:ascii="inherit" w:eastAsia="Times New Roman" w:hAnsi="inherit" w:cs="Segoe UI"/>
          <w:color w:val="212121"/>
          <w:sz w:val="21"/>
          <w:szCs w:val="21"/>
          <w:bdr w:val="none" w:sz="0" w:space="0" w:color="auto" w:frame="1"/>
          <w:lang w:eastAsia="es-PE"/>
        </w:rPr>
        <w:t xml:space="preserve"> competencia se dará a las 09.00</w:t>
      </w:r>
      <w:r w:rsidRPr="009C71C1">
        <w:rPr>
          <w:rFonts w:ascii="inherit" w:eastAsia="Times New Roman" w:hAnsi="inherit" w:cs="Segoe UI"/>
          <w:color w:val="212121"/>
          <w:sz w:val="21"/>
          <w:szCs w:val="21"/>
          <w:bdr w:val="none" w:sz="0" w:space="0" w:color="auto" w:frame="1"/>
          <w:lang w:eastAsia="es-PE"/>
        </w:rPr>
        <w:t xml:space="preserve"> </w:t>
      </w:r>
      <w:proofErr w:type="spellStart"/>
      <w:r w:rsidRPr="009C71C1">
        <w:rPr>
          <w:rFonts w:ascii="inherit" w:eastAsia="Times New Roman" w:hAnsi="inherit" w:cs="Segoe UI"/>
          <w:color w:val="212121"/>
          <w:sz w:val="21"/>
          <w:szCs w:val="21"/>
          <w:bdr w:val="none" w:sz="0" w:space="0" w:color="auto" w:frame="1"/>
          <w:lang w:eastAsia="es-PE"/>
        </w:rPr>
        <w:t>hs</w:t>
      </w:r>
      <w:proofErr w:type="spellEnd"/>
      <w:r w:rsidRPr="009C71C1">
        <w:rPr>
          <w:rFonts w:ascii="inherit" w:eastAsia="Times New Roman" w:hAnsi="inherit" w:cs="Segoe UI"/>
          <w:color w:val="212121"/>
          <w:sz w:val="21"/>
          <w:szCs w:val="21"/>
          <w:bdr w:val="none" w:sz="0" w:space="0" w:color="auto" w:frame="1"/>
          <w:lang w:eastAsia="es-PE"/>
        </w:rPr>
        <w:t xml:space="preserve"> en la zona designada por el Juez. El competidor que no haya estado presente en ella no podrá participar en la competición, para lo cual le queda prohibido bucear en la zona de competencia; salvo autorización expresa del Juez de la Competencia, siempre y cuando el competidor haya estado presente a la hora de la convocatoria (8:00 </w:t>
      </w:r>
      <w:proofErr w:type="spellStart"/>
      <w:r w:rsidRPr="009C71C1">
        <w:rPr>
          <w:rFonts w:ascii="inherit" w:eastAsia="Times New Roman" w:hAnsi="inherit" w:cs="Segoe UI"/>
          <w:color w:val="212121"/>
          <w:sz w:val="21"/>
          <w:szCs w:val="21"/>
          <w:bdr w:val="none" w:sz="0" w:space="0" w:color="auto" w:frame="1"/>
          <w:lang w:eastAsia="es-PE"/>
        </w:rPr>
        <w:t>hs</w:t>
      </w:r>
      <w:proofErr w:type="spellEnd"/>
      <w:r w:rsidRPr="009C71C1">
        <w:rPr>
          <w:rFonts w:ascii="inherit" w:eastAsia="Times New Roman" w:hAnsi="inherit" w:cs="Segoe UI"/>
          <w:color w:val="212121"/>
          <w:sz w:val="21"/>
          <w:szCs w:val="21"/>
          <w:bdr w:val="none" w:sz="0" w:space="0" w:color="auto" w:frame="1"/>
          <w:lang w:eastAsia="es-PE"/>
        </w:rPr>
        <w:t>).</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 </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4.</w:t>
      </w:r>
      <w:r w:rsidRPr="009C71C1">
        <w:rPr>
          <w:rFonts w:ascii="inherit" w:eastAsia="Times New Roman" w:hAnsi="inherit" w:cs="Times New Roman"/>
          <w:color w:val="212121"/>
          <w:sz w:val="21"/>
          <w:szCs w:val="21"/>
          <w:bdr w:val="none" w:sz="0" w:space="0" w:color="auto" w:frame="1"/>
          <w:lang w:eastAsia="es-PE"/>
        </w:rPr>
        <w:t>     </w:t>
      </w:r>
      <w:r w:rsidRPr="009C71C1">
        <w:rPr>
          <w:rFonts w:ascii="inherit" w:eastAsia="Times New Roman" w:hAnsi="inherit" w:cs="Segoe UI"/>
          <w:color w:val="212121"/>
          <w:sz w:val="21"/>
          <w:szCs w:val="21"/>
          <w:bdr w:val="none" w:sz="0" w:space="0" w:color="auto" w:frame="1"/>
          <w:lang w:eastAsia="es-PE"/>
        </w:rPr>
        <w:t>Cada competidor será responsable de llevar el control del tiempo de duración de la competencia, siendo obligatorio que por lo menos un miembro del equipo tenga un reloj.</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 </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5.</w:t>
      </w:r>
      <w:r w:rsidRPr="009C71C1">
        <w:rPr>
          <w:rFonts w:ascii="inherit" w:eastAsia="Times New Roman" w:hAnsi="inherit" w:cs="Times New Roman"/>
          <w:color w:val="212121"/>
          <w:sz w:val="21"/>
          <w:szCs w:val="21"/>
          <w:bdr w:val="none" w:sz="0" w:space="0" w:color="auto" w:frame="1"/>
          <w:lang w:eastAsia="es-PE"/>
        </w:rPr>
        <w:t>     </w:t>
      </w:r>
      <w:r w:rsidRPr="009C71C1">
        <w:rPr>
          <w:rFonts w:ascii="inherit" w:eastAsia="Times New Roman" w:hAnsi="inherit" w:cs="Segoe UI"/>
          <w:color w:val="212121"/>
          <w:sz w:val="21"/>
          <w:szCs w:val="21"/>
          <w:bdr w:val="none" w:sz="0" w:space="0" w:color="auto" w:frame="1"/>
          <w:lang w:eastAsia="es-PE"/>
        </w:rPr>
        <w:t>Por lo menos cada embarcación deberá contar obligatoriamente con un compás y/o GPS para determinar el rumbo en caso de neblina, así como con un teléfono celular para casos de emergencia.</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 </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6.</w:t>
      </w:r>
      <w:r w:rsidRPr="009C71C1">
        <w:rPr>
          <w:rFonts w:ascii="inherit" w:eastAsia="Times New Roman" w:hAnsi="inherit" w:cs="Times New Roman"/>
          <w:color w:val="212121"/>
          <w:sz w:val="21"/>
          <w:szCs w:val="21"/>
          <w:bdr w:val="none" w:sz="0" w:space="0" w:color="auto" w:frame="1"/>
          <w:lang w:eastAsia="es-PE"/>
        </w:rPr>
        <w:t>     </w:t>
      </w:r>
      <w:r w:rsidRPr="009C71C1">
        <w:rPr>
          <w:rFonts w:ascii="inherit" w:eastAsia="Times New Roman" w:hAnsi="inherit" w:cs="Segoe UI"/>
          <w:color w:val="212121"/>
          <w:sz w:val="21"/>
          <w:szCs w:val="21"/>
          <w:bdr w:val="none" w:sz="0" w:space="0" w:color="auto" w:frame="1"/>
          <w:lang w:eastAsia="es-PE"/>
        </w:rPr>
        <w:t>Es responsabilidad conjunta de todos los tripulantes de una misma embarcación que esta cuente con todos los implementos de seguridad requeridos por ley. Así como de transportar la cantidad adecuada de gasolina que se requiera para la navegación, más un excedente de reserva para imprevistos.</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 </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7.</w:t>
      </w:r>
      <w:r w:rsidRPr="009C71C1">
        <w:rPr>
          <w:rFonts w:ascii="inherit" w:eastAsia="Times New Roman" w:hAnsi="inherit" w:cs="Times New Roman"/>
          <w:color w:val="212121"/>
          <w:sz w:val="21"/>
          <w:szCs w:val="21"/>
          <w:bdr w:val="none" w:sz="0" w:space="0" w:color="auto" w:frame="1"/>
          <w:lang w:eastAsia="es-PE"/>
        </w:rPr>
        <w:t>     </w:t>
      </w:r>
      <w:r w:rsidRPr="009C71C1">
        <w:rPr>
          <w:rFonts w:ascii="inherit" w:eastAsia="Times New Roman" w:hAnsi="inherit" w:cs="Segoe UI"/>
          <w:color w:val="212121"/>
          <w:sz w:val="21"/>
          <w:szCs w:val="21"/>
          <w:bdr w:val="none" w:sz="0" w:space="0" w:color="auto" w:frame="1"/>
          <w:lang w:eastAsia="es-PE"/>
        </w:rPr>
        <w:t>En las embarcaciones solo podrán embarcarse equipos (duplas) completas. No está permitido que se embarquen participantes individuales junto con duplas. Por necesidad  de cupos en las embarcaciones, será el Juez de Competencia el único que podrá autorizar que se embarquen competidores individuales y/o duplas en embarcaciones separadas.</w:t>
      </w:r>
    </w:p>
    <w:p w:rsidR="009C71C1" w:rsidRPr="009C71C1" w:rsidRDefault="009C71C1" w:rsidP="009C71C1">
      <w:pPr>
        <w:shd w:val="clear" w:color="auto" w:fill="FFFFFF"/>
        <w:spacing w:after="0" w:line="240" w:lineRule="auto"/>
        <w:textAlignment w:val="baseline"/>
        <w:rPr>
          <w:rFonts w:ascii="Segoe UI" w:eastAsia="Times New Roman" w:hAnsi="Segoe UI" w:cs="Segoe UI"/>
          <w:color w:val="212121"/>
          <w:sz w:val="23"/>
          <w:szCs w:val="23"/>
          <w:lang w:eastAsia="es-PE"/>
        </w:rPr>
      </w:pPr>
      <w:r w:rsidRPr="009C71C1">
        <w:rPr>
          <w:rFonts w:ascii="Segoe UI" w:eastAsia="Times New Roman" w:hAnsi="Segoe UI" w:cs="Segoe UI"/>
          <w:color w:val="212121"/>
          <w:sz w:val="23"/>
          <w:szCs w:val="23"/>
          <w:lang w:eastAsia="es-PE"/>
        </w:rPr>
        <w:t> </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8.</w:t>
      </w:r>
      <w:r w:rsidRPr="009C71C1">
        <w:rPr>
          <w:rFonts w:ascii="inherit" w:eastAsia="Times New Roman" w:hAnsi="inherit" w:cs="Times New Roman"/>
          <w:color w:val="212121"/>
          <w:sz w:val="21"/>
          <w:szCs w:val="21"/>
          <w:bdr w:val="none" w:sz="0" w:space="0" w:color="auto" w:frame="1"/>
          <w:lang w:eastAsia="es-PE"/>
        </w:rPr>
        <w:t>  </w:t>
      </w:r>
      <w:r w:rsidRPr="009C71C1">
        <w:rPr>
          <w:rFonts w:ascii="inherit" w:eastAsia="Times New Roman" w:hAnsi="inherit" w:cs="Segoe UI"/>
          <w:color w:val="212121"/>
          <w:sz w:val="21"/>
          <w:szCs w:val="21"/>
          <w:bdr w:val="none" w:sz="0" w:space="0" w:color="auto" w:frame="1"/>
          <w:lang w:eastAsia="es-PE"/>
        </w:rPr>
        <w:t>Está prohibido llevar boteros, ayudantes o terceros no competidores en las embarcaciones salvo los marineros que manejen las embarcaciones que h</w:t>
      </w:r>
      <w:r w:rsidR="00BA3D32">
        <w:rPr>
          <w:rFonts w:ascii="inherit" w:eastAsia="Times New Roman" w:hAnsi="inherit" w:cs="Segoe UI"/>
          <w:color w:val="212121"/>
          <w:sz w:val="21"/>
          <w:szCs w:val="21"/>
          <w:bdr w:val="none" w:sz="0" w:space="0" w:color="auto" w:frame="1"/>
          <w:lang w:eastAsia="es-PE"/>
        </w:rPr>
        <w:t>ayan sido proporcionadas por la FEDEPASA</w:t>
      </w:r>
      <w:r w:rsidRPr="009C71C1">
        <w:rPr>
          <w:rFonts w:ascii="inherit" w:eastAsia="Times New Roman" w:hAnsi="inherit" w:cs="Segoe UI"/>
          <w:color w:val="212121"/>
          <w:sz w:val="21"/>
          <w:szCs w:val="21"/>
          <w:bdr w:val="none" w:sz="0" w:space="0" w:color="auto" w:frame="1"/>
          <w:lang w:eastAsia="es-PE"/>
        </w:rPr>
        <w:t>.</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 </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9.</w:t>
      </w:r>
      <w:r w:rsidRPr="009C71C1">
        <w:rPr>
          <w:rFonts w:ascii="inherit" w:eastAsia="Times New Roman" w:hAnsi="inherit" w:cs="Times New Roman"/>
          <w:color w:val="212121"/>
          <w:sz w:val="21"/>
          <w:szCs w:val="21"/>
          <w:bdr w:val="none" w:sz="0" w:space="0" w:color="auto" w:frame="1"/>
          <w:lang w:eastAsia="es-PE"/>
        </w:rPr>
        <w:t>     </w:t>
      </w:r>
      <w:r w:rsidRPr="009C71C1">
        <w:rPr>
          <w:rFonts w:ascii="inherit" w:eastAsia="Times New Roman" w:hAnsi="inherit" w:cs="Segoe UI"/>
          <w:color w:val="212121"/>
          <w:sz w:val="21"/>
          <w:szCs w:val="21"/>
          <w:bdr w:val="none" w:sz="0" w:space="0" w:color="auto" w:frame="1"/>
          <w:lang w:eastAsia="es-PE"/>
        </w:rPr>
        <w:t xml:space="preserve">El desembarque, inmediatamente terminada la competencia, solo se podrá realizar por la zona designada por el Juez de Competencia (muelle del Club </w:t>
      </w:r>
      <w:r w:rsidR="003A215E">
        <w:rPr>
          <w:rFonts w:ascii="inherit" w:eastAsia="Times New Roman" w:hAnsi="inherit" w:cs="Segoe UI"/>
          <w:color w:val="212121"/>
          <w:sz w:val="21"/>
          <w:szCs w:val="21"/>
          <w:bdr w:val="none" w:sz="0" w:space="0" w:color="auto" w:frame="1"/>
          <w:lang w:eastAsia="es-PE"/>
        </w:rPr>
        <w:t>Poseidón</w:t>
      </w:r>
      <w:r w:rsidRPr="009C71C1">
        <w:rPr>
          <w:rFonts w:ascii="inherit" w:eastAsia="Times New Roman" w:hAnsi="inherit" w:cs="Segoe UI"/>
          <w:color w:val="212121"/>
          <w:sz w:val="21"/>
          <w:szCs w:val="21"/>
          <w:bdr w:val="none" w:sz="0" w:space="0" w:color="auto" w:frame="1"/>
          <w:lang w:eastAsia="es-PE"/>
        </w:rPr>
        <w:t>). El infringir esta directiva dará lugar a la inmediata descalificación de todos los competidores de dicha embarcación por la fecha en cuestión.</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 </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10.</w:t>
      </w:r>
      <w:r w:rsidRPr="009C71C1">
        <w:rPr>
          <w:rFonts w:ascii="inherit" w:eastAsia="Times New Roman" w:hAnsi="inherit" w:cs="Times New Roman"/>
          <w:color w:val="212121"/>
          <w:sz w:val="21"/>
          <w:szCs w:val="21"/>
          <w:bdr w:val="none" w:sz="0" w:space="0" w:color="auto" w:frame="1"/>
          <w:lang w:eastAsia="es-PE"/>
        </w:rPr>
        <w:t>  </w:t>
      </w:r>
      <w:r w:rsidRPr="009C71C1">
        <w:rPr>
          <w:rFonts w:ascii="inherit" w:eastAsia="Times New Roman" w:hAnsi="inherit" w:cs="Segoe UI"/>
          <w:color w:val="212121"/>
          <w:sz w:val="21"/>
          <w:szCs w:val="21"/>
          <w:bdr w:val="none" w:sz="0" w:space="0" w:color="auto" w:frame="1"/>
          <w:lang w:eastAsia="es-PE"/>
        </w:rPr>
        <w:t>Aquellos competidores que por acuerdo común entre todos los tripulantes de su embarcación decidieran retornar a la zona de embarque antes de finalizada la competencia, deberán primero informar de sus intenciones al juez de la competencia y antes de iniciar la navegación de retorno procederán a entregarle la totalidad de su pesca debidamente almacenada, caso contrario estarán impedidos de pesar.</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 </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11.</w:t>
      </w:r>
      <w:r w:rsidRPr="009C71C1">
        <w:rPr>
          <w:rFonts w:ascii="inherit" w:eastAsia="Times New Roman" w:hAnsi="inherit" w:cs="Times New Roman"/>
          <w:color w:val="212121"/>
          <w:sz w:val="21"/>
          <w:szCs w:val="21"/>
          <w:bdr w:val="none" w:sz="0" w:space="0" w:color="auto" w:frame="1"/>
          <w:lang w:eastAsia="es-PE"/>
        </w:rPr>
        <w:t>  </w:t>
      </w:r>
      <w:r w:rsidRPr="009C71C1">
        <w:rPr>
          <w:rFonts w:ascii="inherit" w:eastAsia="Times New Roman" w:hAnsi="inherit" w:cs="Segoe UI"/>
          <w:color w:val="212121"/>
          <w:sz w:val="21"/>
          <w:szCs w:val="21"/>
          <w:bdr w:val="none" w:sz="0" w:space="0" w:color="auto" w:frame="1"/>
          <w:lang w:eastAsia="es-PE"/>
        </w:rPr>
        <w:t>Se espera de parte de todos los competidores un comportamiento alturado y acorde con la representatividad de participación en el evento.</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i/>
          <w:iCs/>
          <w:color w:val="212121"/>
          <w:sz w:val="21"/>
          <w:szCs w:val="21"/>
          <w:bdr w:val="none" w:sz="0" w:space="0" w:color="auto" w:frame="1"/>
          <w:lang w:eastAsia="es-PE"/>
        </w:rPr>
        <w:lastRenderedPageBreak/>
        <w:t>* El incumplimiento de cualquiera de las normas arriba indicadas podrá ser causal de descalificación del competidor, del equipo o de todos los miembros de la embarcación, según sea el caso, por el día de competencia o de todo el evento.</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4"/>
          <w:szCs w:val="24"/>
          <w:bdr w:val="none" w:sz="0" w:space="0" w:color="auto" w:frame="1"/>
          <w:lang w:eastAsia="es-PE"/>
        </w:rPr>
        <w:t> </w:t>
      </w:r>
    </w:p>
    <w:p w:rsidR="009C71C1" w:rsidRPr="009C71C1" w:rsidRDefault="009C71C1" w:rsidP="009C71C1">
      <w:pPr>
        <w:shd w:val="clear" w:color="auto" w:fill="FFFFFF"/>
        <w:spacing w:after="0" w:line="240" w:lineRule="auto"/>
        <w:jc w:val="center"/>
        <w:textAlignment w:val="baseline"/>
        <w:rPr>
          <w:rFonts w:ascii="Segoe UI" w:eastAsia="Times New Roman" w:hAnsi="Segoe UI" w:cs="Segoe UI"/>
          <w:color w:val="212121"/>
          <w:sz w:val="23"/>
          <w:szCs w:val="23"/>
          <w:lang w:eastAsia="es-PE"/>
        </w:rPr>
      </w:pPr>
      <w:r w:rsidRPr="009C71C1">
        <w:rPr>
          <w:rFonts w:ascii="Segoe UI" w:eastAsia="Times New Roman" w:hAnsi="Segoe UI" w:cs="Segoe UI"/>
          <w:b/>
          <w:bCs/>
          <w:i/>
          <w:iCs/>
          <w:color w:val="212121"/>
          <w:sz w:val="24"/>
          <w:szCs w:val="24"/>
          <w:u w:val="single"/>
          <w:bdr w:val="none" w:sz="0" w:space="0" w:color="auto" w:frame="1"/>
          <w:lang w:eastAsia="es-PE"/>
        </w:rPr>
        <w:t>Pesada</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1.</w:t>
      </w:r>
      <w:r w:rsidRPr="009C71C1">
        <w:rPr>
          <w:rFonts w:ascii="inherit" w:eastAsia="Times New Roman" w:hAnsi="inherit" w:cs="Times New Roman"/>
          <w:color w:val="212121"/>
          <w:sz w:val="21"/>
          <w:szCs w:val="21"/>
          <w:bdr w:val="none" w:sz="0" w:space="0" w:color="auto" w:frame="1"/>
          <w:lang w:eastAsia="es-PE"/>
        </w:rPr>
        <w:t>     </w:t>
      </w:r>
      <w:r w:rsidRPr="009C71C1">
        <w:rPr>
          <w:rFonts w:ascii="inherit" w:eastAsia="Times New Roman" w:hAnsi="inherit" w:cs="Segoe UI"/>
          <w:color w:val="212121"/>
          <w:sz w:val="21"/>
          <w:szCs w:val="21"/>
          <w:bdr w:val="none" w:sz="0" w:space="0" w:color="auto" w:frame="1"/>
          <w:lang w:eastAsia="es-PE"/>
        </w:rPr>
        <w:t>Todas las piezas capturadas serán presentadas a la pesada, sin excepciones.</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 </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2.</w:t>
      </w:r>
      <w:r w:rsidRPr="009C71C1">
        <w:rPr>
          <w:rFonts w:ascii="inherit" w:eastAsia="Times New Roman" w:hAnsi="inherit" w:cs="Times New Roman"/>
          <w:color w:val="212121"/>
          <w:sz w:val="21"/>
          <w:szCs w:val="21"/>
          <w:bdr w:val="none" w:sz="0" w:space="0" w:color="auto" w:frame="1"/>
          <w:lang w:eastAsia="es-PE"/>
        </w:rPr>
        <w:t>   </w:t>
      </w:r>
      <w:r w:rsidRPr="009C71C1">
        <w:rPr>
          <w:rFonts w:ascii="inherit" w:eastAsia="Times New Roman" w:hAnsi="inherit" w:cs="Segoe UI"/>
          <w:color w:val="212121"/>
          <w:sz w:val="21"/>
          <w:szCs w:val="21"/>
          <w:bdr w:val="none" w:sz="0" w:space="0" w:color="auto" w:frame="1"/>
          <w:lang w:eastAsia="es-PE"/>
        </w:rPr>
        <w:t xml:space="preserve">Toda pesca encontrada en el bote sin que haya sido presentada a la pesada motivará la descalificación, por la fecha en cuestión, del competidor responsable. En caso de que haya más de un competidor en la embarcación y que no se pueda determinar </w:t>
      </w:r>
      <w:proofErr w:type="spellStart"/>
      <w:r w:rsidRPr="009C71C1">
        <w:rPr>
          <w:rFonts w:ascii="inherit" w:eastAsia="Times New Roman" w:hAnsi="inherit" w:cs="Segoe UI"/>
          <w:color w:val="212121"/>
          <w:sz w:val="21"/>
          <w:szCs w:val="21"/>
          <w:bdr w:val="none" w:sz="0" w:space="0" w:color="auto" w:frame="1"/>
          <w:lang w:eastAsia="es-PE"/>
        </w:rPr>
        <w:t>cual</w:t>
      </w:r>
      <w:proofErr w:type="spellEnd"/>
      <w:r w:rsidRPr="009C71C1">
        <w:rPr>
          <w:rFonts w:ascii="inherit" w:eastAsia="Times New Roman" w:hAnsi="inherit" w:cs="Segoe UI"/>
          <w:color w:val="212121"/>
          <w:sz w:val="21"/>
          <w:szCs w:val="21"/>
          <w:bdr w:val="none" w:sz="0" w:space="0" w:color="auto" w:frame="1"/>
          <w:lang w:eastAsia="es-PE"/>
        </w:rPr>
        <w:t xml:space="preserve"> de los tripulantes es el infractor, todos los competidores de dicha embarcación quedarán descalificados por la fecha en cuestión</w:t>
      </w:r>
      <w:proofErr w:type="gramStart"/>
      <w:r w:rsidRPr="009C71C1">
        <w:rPr>
          <w:rFonts w:ascii="inherit" w:eastAsia="Times New Roman" w:hAnsi="inherit" w:cs="Segoe UI"/>
          <w:color w:val="212121"/>
          <w:sz w:val="21"/>
          <w:szCs w:val="21"/>
          <w:bdr w:val="none" w:sz="0" w:space="0" w:color="auto" w:frame="1"/>
          <w:lang w:eastAsia="es-PE"/>
        </w:rPr>
        <w:t>..</w:t>
      </w:r>
      <w:proofErr w:type="gramEnd"/>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 </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3.</w:t>
      </w:r>
      <w:r w:rsidRPr="009C71C1">
        <w:rPr>
          <w:rFonts w:ascii="inherit" w:eastAsia="Times New Roman" w:hAnsi="inherit" w:cs="Times New Roman"/>
          <w:color w:val="212121"/>
          <w:sz w:val="21"/>
          <w:szCs w:val="21"/>
          <w:bdr w:val="none" w:sz="0" w:space="0" w:color="auto" w:frame="1"/>
          <w:lang w:eastAsia="es-PE"/>
        </w:rPr>
        <w:t>    </w:t>
      </w:r>
      <w:r w:rsidRPr="009C71C1">
        <w:rPr>
          <w:rFonts w:ascii="inherit" w:eastAsia="Times New Roman" w:hAnsi="inherit" w:cs="Segoe UI"/>
          <w:color w:val="212121"/>
          <w:sz w:val="21"/>
          <w:szCs w:val="21"/>
          <w:bdr w:val="none" w:sz="0" w:space="0" w:color="auto" w:frame="1"/>
          <w:lang w:eastAsia="es-PE"/>
        </w:rPr>
        <w:t>El Juez de Competencia se reserva el derecho de inspeccionar cualquiera de las embarcaciones, aleatoriamente, a su retorno a la zona de embarque, para verificar el cumplimiento del reglamento.</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 </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4.</w:t>
      </w:r>
      <w:r w:rsidRPr="009C71C1">
        <w:rPr>
          <w:rFonts w:ascii="inherit" w:eastAsia="Times New Roman" w:hAnsi="inherit" w:cs="Times New Roman"/>
          <w:color w:val="212121"/>
          <w:sz w:val="21"/>
          <w:szCs w:val="21"/>
          <w:bdr w:val="none" w:sz="0" w:space="0" w:color="auto" w:frame="1"/>
          <w:lang w:eastAsia="es-PE"/>
        </w:rPr>
        <w:t>     </w:t>
      </w:r>
      <w:r w:rsidRPr="009C71C1">
        <w:rPr>
          <w:rFonts w:ascii="inherit" w:eastAsia="Times New Roman" w:hAnsi="inherit" w:cs="Segoe UI"/>
          <w:color w:val="212121"/>
          <w:sz w:val="21"/>
          <w:szCs w:val="21"/>
          <w:bdr w:val="none" w:sz="0" w:space="0" w:color="auto" w:frame="1"/>
          <w:lang w:eastAsia="es-PE"/>
        </w:rPr>
        <w:t>El turno de la pesada lo determinará el orden de llegada a la zona de pesada.</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 </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5.</w:t>
      </w:r>
      <w:r w:rsidRPr="009C71C1">
        <w:rPr>
          <w:rFonts w:ascii="inherit" w:eastAsia="Times New Roman" w:hAnsi="inherit" w:cs="Times New Roman"/>
          <w:color w:val="212121"/>
          <w:sz w:val="21"/>
          <w:szCs w:val="21"/>
          <w:bdr w:val="none" w:sz="0" w:space="0" w:color="auto" w:frame="1"/>
          <w:lang w:eastAsia="es-PE"/>
        </w:rPr>
        <w:t>    </w:t>
      </w:r>
      <w:r w:rsidRPr="009C71C1">
        <w:rPr>
          <w:rFonts w:ascii="inherit" w:eastAsia="Times New Roman" w:hAnsi="inherit" w:cs="Segoe UI"/>
          <w:color w:val="212121"/>
          <w:sz w:val="21"/>
          <w:szCs w:val="21"/>
          <w:bdr w:val="none" w:sz="0" w:space="0" w:color="auto" w:frame="1"/>
          <w:lang w:eastAsia="es-PE"/>
        </w:rPr>
        <w:t>A la zona de pesada, que estará acordonada, solamente podrá ingresar un miembro de la dupla de turno en la pesada, quien entregará la pesca de cada uno por separado. Se solicita a todas las personas ajenas a la pesada no ingresar al recinto acondicionado para ella.</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 </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6.</w:t>
      </w:r>
      <w:r w:rsidRPr="009C71C1">
        <w:rPr>
          <w:rFonts w:ascii="inherit" w:eastAsia="Times New Roman" w:hAnsi="inherit" w:cs="Times New Roman"/>
          <w:color w:val="212121"/>
          <w:sz w:val="21"/>
          <w:szCs w:val="21"/>
          <w:bdr w:val="none" w:sz="0" w:space="0" w:color="auto" w:frame="1"/>
          <w:lang w:eastAsia="es-PE"/>
        </w:rPr>
        <w:t>     </w:t>
      </w:r>
      <w:r w:rsidRPr="009C71C1">
        <w:rPr>
          <w:rFonts w:ascii="inherit" w:eastAsia="Times New Roman" w:hAnsi="inherit" w:cs="Segoe UI"/>
          <w:color w:val="212121"/>
          <w:sz w:val="21"/>
          <w:szCs w:val="21"/>
          <w:bdr w:val="none" w:sz="0" w:space="0" w:color="auto" w:frame="1"/>
          <w:lang w:eastAsia="es-PE"/>
        </w:rPr>
        <w:t>El encargado en presencia del deportista representante del equipo de turno pesará las piezas capturadas.</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4"/>
          <w:szCs w:val="24"/>
          <w:bdr w:val="none" w:sz="0" w:space="0" w:color="auto" w:frame="1"/>
          <w:lang w:eastAsia="es-PE"/>
        </w:rPr>
        <w:t> </w:t>
      </w:r>
    </w:p>
    <w:p w:rsidR="009C71C1" w:rsidRPr="009C71C1" w:rsidRDefault="009C71C1" w:rsidP="009C71C1">
      <w:pPr>
        <w:shd w:val="clear" w:color="auto" w:fill="FFFFFF"/>
        <w:spacing w:after="0" w:line="240" w:lineRule="auto"/>
        <w:jc w:val="center"/>
        <w:textAlignment w:val="baseline"/>
        <w:rPr>
          <w:rFonts w:ascii="Segoe UI" w:eastAsia="Times New Roman" w:hAnsi="Segoe UI" w:cs="Segoe UI"/>
          <w:color w:val="212121"/>
          <w:sz w:val="23"/>
          <w:szCs w:val="23"/>
          <w:lang w:eastAsia="es-PE"/>
        </w:rPr>
      </w:pPr>
      <w:r w:rsidRPr="009C71C1">
        <w:rPr>
          <w:rFonts w:ascii="Segoe UI" w:eastAsia="Times New Roman" w:hAnsi="Segoe UI" w:cs="Segoe UI"/>
          <w:b/>
          <w:bCs/>
          <w:i/>
          <w:iCs/>
          <w:color w:val="212121"/>
          <w:sz w:val="24"/>
          <w:szCs w:val="24"/>
          <w:u w:val="single"/>
          <w:bdr w:val="none" w:sz="0" w:space="0" w:color="auto" w:frame="1"/>
          <w:lang w:eastAsia="es-PE"/>
        </w:rPr>
        <w:t>Reclamos y/o Denuncias</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1.</w:t>
      </w:r>
      <w:r w:rsidRPr="009C71C1">
        <w:rPr>
          <w:rFonts w:ascii="inherit" w:eastAsia="Times New Roman" w:hAnsi="inherit" w:cs="Times New Roman"/>
          <w:color w:val="212121"/>
          <w:sz w:val="21"/>
          <w:szCs w:val="21"/>
          <w:bdr w:val="none" w:sz="0" w:space="0" w:color="auto" w:frame="1"/>
          <w:lang w:eastAsia="es-PE"/>
        </w:rPr>
        <w:t>  </w:t>
      </w:r>
      <w:r w:rsidRPr="009C71C1">
        <w:rPr>
          <w:rFonts w:ascii="inherit" w:eastAsia="Times New Roman" w:hAnsi="inherit" w:cs="Segoe UI"/>
          <w:color w:val="212121"/>
          <w:sz w:val="21"/>
          <w:szCs w:val="21"/>
          <w:bdr w:val="none" w:sz="0" w:space="0" w:color="auto" w:frame="1"/>
          <w:lang w:eastAsia="es-PE"/>
        </w:rPr>
        <w:t>Todo reclamo o denuncia que se suscite durante las horas de competencia se deberá presentar en forma verbal al Juez de Competencia, y/o a cualquier miembro de la Comisión de Justicia, o del Comité Organizador, inmediatamente una vez arribado a la zona de embarque y/o hasta el fin de la pesada, o a una hora de que esta se haya iniciado (la que sea de mayor duración).</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 </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2.</w:t>
      </w:r>
      <w:r w:rsidRPr="009C71C1">
        <w:rPr>
          <w:rFonts w:ascii="inherit" w:eastAsia="Times New Roman" w:hAnsi="inherit" w:cs="Times New Roman"/>
          <w:color w:val="212121"/>
          <w:sz w:val="21"/>
          <w:szCs w:val="21"/>
          <w:bdr w:val="none" w:sz="0" w:space="0" w:color="auto" w:frame="1"/>
          <w:lang w:eastAsia="es-PE"/>
        </w:rPr>
        <w:t>    </w:t>
      </w:r>
      <w:r w:rsidRPr="009C71C1">
        <w:rPr>
          <w:rFonts w:ascii="inherit" w:eastAsia="Times New Roman" w:hAnsi="inherit" w:cs="Segoe UI"/>
          <w:color w:val="212121"/>
          <w:sz w:val="21"/>
          <w:szCs w:val="21"/>
          <w:bdr w:val="none" w:sz="0" w:space="0" w:color="auto" w:frame="1"/>
          <w:lang w:eastAsia="es-PE"/>
        </w:rPr>
        <w:t>Todo reclamo sobre la pesada se deberá presentar in-situ y al momento de la ocurrencia. Una vez firmada la planilla de competencia no habrá lugar a reclamos.</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 </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3.</w:t>
      </w:r>
      <w:r w:rsidRPr="009C71C1">
        <w:rPr>
          <w:rFonts w:ascii="inherit" w:eastAsia="Times New Roman" w:hAnsi="inherit" w:cs="Times New Roman"/>
          <w:color w:val="212121"/>
          <w:sz w:val="21"/>
          <w:szCs w:val="21"/>
          <w:bdr w:val="none" w:sz="0" w:space="0" w:color="auto" w:frame="1"/>
          <w:lang w:eastAsia="es-PE"/>
        </w:rPr>
        <w:t>     </w:t>
      </w:r>
      <w:r w:rsidRPr="009C71C1">
        <w:rPr>
          <w:rFonts w:ascii="inherit" w:eastAsia="Times New Roman" w:hAnsi="inherit" w:cs="Segoe UI"/>
          <w:color w:val="212121"/>
          <w:sz w:val="21"/>
          <w:szCs w:val="21"/>
          <w:bdr w:val="none" w:sz="0" w:space="0" w:color="auto" w:frame="1"/>
          <w:lang w:eastAsia="es-PE"/>
        </w:rPr>
        <w:t>Los reclamos sobre la sumatoria de los puntajes se deberá presentar dentro de los 30 minutos una vez dados a conocer públicamente.</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 </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4.</w:t>
      </w:r>
      <w:r w:rsidRPr="009C71C1">
        <w:rPr>
          <w:rFonts w:ascii="inherit" w:eastAsia="Times New Roman" w:hAnsi="inherit" w:cs="Times New Roman"/>
          <w:color w:val="212121"/>
          <w:sz w:val="21"/>
          <w:szCs w:val="21"/>
          <w:bdr w:val="none" w:sz="0" w:space="0" w:color="auto" w:frame="1"/>
          <w:lang w:eastAsia="es-PE"/>
        </w:rPr>
        <w:t>   </w:t>
      </w:r>
      <w:r w:rsidRPr="009C71C1">
        <w:rPr>
          <w:rFonts w:ascii="inherit" w:eastAsia="Times New Roman" w:hAnsi="inherit" w:cs="Segoe UI"/>
          <w:color w:val="212121"/>
          <w:sz w:val="21"/>
          <w:szCs w:val="21"/>
          <w:bdr w:val="none" w:sz="0" w:space="0" w:color="auto" w:frame="1"/>
          <w:lang w:eastAsia="es-PE"/>
        </w:rPr>
        <w:t>El reclamo o denuncia luego de ser expresada verbalmente deberá ser presentada por escrito y refrendado por dos (2) testigos como mínimo. El plazo de entrega para el primer día de competencia será hasta las 0</w:t>
      </w:r>
      <w:r w:rsidR="00A51FD3">
        <w:rPr>
          <w:rFonts w:ascii="inherit" w:eastAsia="Times New Roman" w:hAnsi="inherit" w:cs="Segoe UI"/>
          <w:color w:val="212121"/>
          <w:sz w:val="21"/>
          <w:szCs w:val="21"/>
          <w:bdr w:val="none" w:sz="0" w:space="0" w:color="auto" w:frame="1"/>
          <w:lang w:eastAsia="es-PE"/>
        </w:rPr>
        <w:t>5</w:t>
      </w:r>
      <w:r w:rsidRPr="009C71C1">
        <w:rPr>
          <w:rFonts w:ascii="inherit" w:eastAsia="Times New Roman" w:hAnsi="inherit" w:cs="Segoe UI"/>
          <w:color w:val="212121"/>
          <w:sz w:val="21"/>
          <w:szCs w:val="21"/>
          <w:bdr w:val="none" w:sz="0" w:space="0" w:color="auto" w:frame="1"/>
          <w:lang w:eastAsia="es-PE"/>
        </w:rPr>
        <w:t xml:space="preserve">:00 p.m. y </w:t>
      </w:r>
      <w:r w:rsidR="00A51FD3">
        <w:rPr>
          <w:rFonts w:ascii="inherit" w:eastAsia="Times New Roman" w:hAnsi="inherit" w:cs="Segoe UI"/>
          <w:color w:val="212121"/>
          <w:sz w:val="21"/>
          <w:szCs w:val="21"/>
          <w:bdr w:val="none" w:sz="0" w:space="0" w:color="auto" w:frame="1"/>
          <w:lang w:eastAsia="es-PE"/>
        </w:rPr>
        <w:t>para el segundo día hasta las 04</w:t>
      </w:r>
      <w:r w:rsidRPr="009C71C1">
        <w:rPr>
          <w:rFonts w:ascii="inherit" w:eastAsia="Times New Roman" w:hAnsi="inherit" w:cs="Segoe UI"/>
          <w:color w:val="212121"/>
          <w:sz w:val="21"/>
          <w:szCs w:val="21"/>
          <w:bdr w:val="none" w:sz="0" w:space="0" w:color="auto" w:frame="1"/>
          <w:lang w:eastAsia="es-PE"/>
        </w:rPr>
        <w:t>:00 p.m.</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 </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5.</w:t>
      </w:r>
      <w:r w:rsidRPr="009C71C1">
        <w:rPr>
          <w:rFonts w:ascii="inherit" w:eastAsia="Times New Roman" w:hAnsi="inherit" w:cs="Times New Roman"/>
          <w:color w:val="212121"/>
          <w:sz w:val="21"/>
          <w:szCs w:val="21"/>
          <w:bdr w:val="none" w:sz="0" w:space="0" w:color="auto" w:frame="1"/>
          <w:lang w:eastAsia="es-PE"/>
        </w:rPr>
        <w:t>   </w:t>
      </w:r>
      <w:r w:rsidRPr="009C71C1">
        <w:rPr>
          <w:rFonts w:ascii="inherit" w:eastAsia="Times New Roman" w:hAnsi="inherit" w:cs="Segoe UI"/>
          <w:color w:val="212121"/>
          <w:sz w:val="21"/>
          <w:szCs w:val="21"/>
          <w:bdr w:val="none" w:sz="0" w:space="0" w:color="auto" w:frame="1"/>
          <w:lang w:eastAsia="es-PE"/>
        </w:rPr>
        <w:t>Como alternativa a la presentación de las denuncias o reclamos por escrito, estas se podrán anotar en la planilla de pesada (la cual deberá firmar el denunciante) y solo cuando los dos testigos estén presentes en ese momento y también firmen la planilla.</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 </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6.</w:t>
      </w:r>
      <w:r w:rsidRPr="009C71C1">
        <w:rPr>
          <w:rFonts w:ascii="inherit" w:eastAsia="Times New Roman" w:hAnsi="inherit" w:cs="Times New Roman"/>
          <w:color w:val="212121"/>
          <w:sz w:val="21"/>
          <w:szCs w:val="21"/>
          <w:bdr w:val="none" w:sz="0" w:space="0" w:color="auto" w:frame="1"/>
          <w:lang w:eastAsia="es-PE"/>
        </w:rPr>
        <w:t>   </w:t>
      </w:r>
      <w:r w:rsidRPr="009C71C1">
        <w:rPr>
          <w:rFonts w:ascii="inherit" w:eastAsia="Times New Roman" w:hAnsi="inherit" w:cs="Segoe UI"/>
          <w:color w:val="212121"/>
          <w:sz w:val="21"/>
          <w:szCs w:val="21"/>
          <w:bdr w:val="none" w:sz="0" w:space="0" w:color="auto" w:frame="1"/>
          <w:lang w:eastAsia="es-PE"/>
        </w:rPr>
        <w:t>Todos los reclamos o denuncias deberán serán resueltos por la Comisión de Justicia antes del inicio de la segunda fecha de competición o antes de iniciada la ceremonia de premiación.</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 </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7.</w:t>
      </w:r>
      <w:r w:rsidRPr="009C71C1">
        <w:rPr>
          <w:rFonts w:ascii="inherit" w:eastAsia="Times New Roman" w:hAnsi="inherit" w:cs="Times New Roman"/>
          <w:color w:val="212121"/>
          <w:sz w:val="21"/>
          <w:szCs w:val="21"/>
          <w:bdr w:val="none" w:sz="0" w:space="0" w:color="auto" w:frame="1"/>
          <w:lang w:eastAsia="es-PE"/>
        </w:rPr>
        <w:t>    </w:t>
      </w:r>
      <w:r w:rsidRPr="009C71C1">
        <w:rPr>
          <w:rFonts w:ascii="inherit" w:eastAsia="Times New Roman" w:hAnsi="inherit" w:cs="Segoe UI"/>
          <w:color w:val="212121"/>
          <w:sz w:val="21"/>
          <w:szCs w:val="21"/>
          <w:bdr w:val="none" w:sz="0" w:space="0" w:color="auto" w:frame="1"/>
          <w:lang w:eastAsia="es-PE"/>
        </w:rPr>
        <w:t>Todos los escritos deberán ser dirigidos a la Comisión de Justicia.</w:t>
      </w:r>
    </w:p>
    <w:p w:rsidR="009C71C1" w:rsidRPr="009C71C1" w:rsidRDefault="009C71C1" w:rsidP="00F274B4">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4"/>
          <w:szCs w:val="24"/>
          <w:bdr w:val="none" w:sz="0" w:space="0" w:color="auto" w:frame="1"/>
          <w:lang w:eastAsia="es-PE"/>
        </w:rPr>
        <w:t> </w:t>
      </w:r>
      <w:r w:rsidRPr="009C71C1">
        <w:rPr>
          <w:rFonts w:ascii="Arial" w:eastAsia="Times New Roman" w:hAnsi="Arial" w:cs="Arial"/>
          <w:b/>
          <w:bCs/>
          <w:color w:val="212121"/>
          <w:sz w:val="23"/>
          <w:szCs w:val="23"/>
          <w:bdr w:val="none" w:sz="0" w:space="0" w:color="auto" w:frame="1"/>
          <w:lang w:eastAsia="es-PE"/>
        </w:rPr>
        <w:t> </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p>
    <w:p w:rsidR="009C71C1" w:rsidRPr="009C71C1" w:rsidRDefault="009C71C1" w:rsidP="009C71C1">
      <w:pPr>
        <w:shd w:val="clear" w:color="auto" w:fill="FFFFFF"/>
        <w:spacing w:after="0" w:line="240" w:lineRule="auto"/>
        <w:jc w:val="center"/>
        <w:textAlignment w:val="baseline"/>
        <w:rPr>
          <w:rFonts w:ascii="Segoe UI" w:eastAsia="Times New Roman" w:hAnsi="Segoe UI" w:cs="Segoe UI"/>
          <w:color w:val="212121"/>
          <w:sz w:val="23"/>
          <w:szCs w:val="23"/>
          <w:lang w:eastAsia="es-PE"/>
        </w:rPr>
      </w:pPr>
      <w:r w:rsidRPr="009C71C1">
        <w:rPr>
          <w:rFonts w:ascii="Segoe UI" w:eastAsia="Times New Roman" w:hAnsi="Segoe UI" w:cs="Segoe UI"/>
          <w:b/>
          <w:bCs/>
          <w:i/>
          <w:iCs/>
          <w:color w:val="212121"/>
          <w:sz w:val="24"/>
          <w:szCs w:val="24"/>
          <w:u w:val="single"/>
          <w:bdr w:val="none" w:sz="0" w:space="0" w:color="auto" w:frame="1"/>
          <w:lang w:eastAsia="es-PE"/>
        </w:rPr>
        <w:t>Premiación</w:t>
      </w:r>
    </w:p>
    <w:p w:rsidR="009C71C1" w:rsidRPr="009C71C1" w:rsidRDefault="009C71C1" w:rsidP="009C71C1">
      <w:pPr>
        <w:shd w:val="clear" w:color="auto" w:fill="FFFFFF"/>
        <w:spacing w:after="0" w:line="240" w:lineRule="auto"/>
        <w:jc w:val="both"/>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sz w:val="21"/>
          <w:szCs w:val="21"/>
          <w:bdr w:val="none" w:sz="0" w:space="0" w:color="auto" w:frame="1"/>
          <w:lang w:eastAsia="es-PE"/>
        </w:rPr>
        <w:t xml:space="preserve">El día Domingo, luego de concluido el pesaje de la competencia, se llevará a cabo la ceremonia de premiación durante </w:t>
      </w:r>
      <w:r w:rsidR="00A51FD3">
        <w:rPr>
          <w:rFonts w:ascii="inherit" w:eastAsia="Times New Roman" w:hAnsi="inherit" w:cs="Segoe UI"/>
          <w:color w:val="212121"/>
          <w:sz w:val="21"/>
          <w:szCs w:val="21"/>
          <w:bdr w:val="none" w:sz="0" w:space="0" w:color="auto" w:frame="1"/>
          <w:lang w:eastAsia="es-PE"/>
        </w:rPr>
        <w:t>el almuerzo de camaradería</w:t>
      </w:r>
      <w:r w:rsidRPr="009C71C1">
        <w:rPr>
          <w:rFonts w:ascii="inherit" w:eastAsia="Times New Roman" w:hAnsi="inherit" w:cs="Segoe UI"/>
          <w:color w:val="212121"/>
          <w:sz w:val="21"/>
          <w:szCs w:val="21"/>
          <w:bdr w:val="none" w:sz="0" w:space="0" w:color="auto" w:frame="1"/>
          <w:lang w:eastAsia="es-PE"/>
        </w:rPr>
        <w:t xml:space="preserve"> en las instalaciones del Club </w:t>
      </w:r>
      <w:r w:rsidR="00A51FD3">
        <w:rPr>
          <w:rFonts w:ascii="inherit" w:eastAsia="Times New Roman" w:hAnsi="inherit" w:cs="Segoe UI"/>
          <w:color w:val="212121"/>
          <w:sz w:val="21"/>
          <w:szCs w:val="21"/>
          <w:bdr w:val="none" w:sz="0" w:space="0" w:color="auto" w:frame="1"/>
          <w:lang w:eastAsia="es-PE"/>
        </w:rPr>
        <w:t>Poseidón</w:t>
      </w:r>
      <w:r w:rsidRPr="009C71C1">
        <w:rPr>
          <w:rFonts w:ascii="inherit" w:eastAsia="Times New Roman" w:hAnsi="inherit" w:cs="Segoe UI"/>
          <w:color w:val="212121"/>
          <w:sz w:val="21"/>
          <w:szCs w:val="21"/>
          <w:bdr w:val="none" w:sz="0" w:space="0" w:color="auto" w:frame="1"/>
          <w:lang w:eastAsia="es-PE"/>
        </w:rPr>
        <w:t>.</w:t>
      </w:r>
    </w:p>
    <w:p w:rsidR="009C71C1" w:rsidRPr="009C71C1" w:rsidRDefault="009C71C1" w:rsidP="009C71C1">
      <w:pPr>
        <w:shd w:val="clear" w:color="auto" w:fill="FFFFFF"/>
        <w:spacing w:after="0" w:line="240" w:lineRule="auto"/>
        <w:textAlignment w:val="baseline"/>
        <w:rPr>
          <w:rFonts w:ascii="Segoe UI" w:eastAsia="Times New Roman" w:hAnsi="Segoe UI" w:cs="Segoe UI"/>
          <w:color w:val="212121"/>
          <w:sz w:val="23"/>
          <w:szCs w:val="23"/>
          <w:lang w:eastAsia="es-PE"/>
        </w:rPr>
      </w:pPr>
      <w:r w:rsidRPr="009C71C1">
        <w:rPr>
          <w:rFonts w:ascii="inherit" w:eastAsia="Times New Roman" w:hAnsi="inherit" w:cs="Segoe UI"/>
          <w:color w:val="212121"/>
          <w:bdr w:val="none" w:sz="0" w:space="0" w:color="auto" w:frame="1"/>
          <w:lang w:val="es-ES" w:eastAsia="es-PE"/>
        </w:rPr>
        <w:t>Lima, </w:t>
      </w:r>
      <w:r w:rsidR="00A51FD3">
        <w:rPr>
          <w:rFonts w:ascii="inherit" w:eastAsia="Times New Roman" w:hAnsi="inherit" w:cs="Segoe UI"/>
          <w:color w:val="212121"/>
          <w:bdr w:val="none" w:sz="0" w:space="0" w:color="auto" w:frame="1"/>
          <w:lang w:val="es-ES" w:eastAsia="es-PE"/>
        </w:rPr>
        <w:t>Febrero</w:t>
      </w:r>
      <w:r w:rsidRPr="009C71C1">
        <w:rPr>
          <w:rFonts w:ascii="inherit" w:eastAsia="Times New Roman" w:hAnsi="inherit" w:cs="Segoe UI"/>
          <w:color w:val="212121"/>
          <w:bdr w:val="none" w:sz="0" w:space="0" w:color="auto" w:frame="1"/>
          <w:lang w:val="es-ES" w:eastAsia="es-PE"/>
        </w:rPr>
        <w:t> del 2018</w:t>
      </w:r>
      <w:r w:rsidRPr="009C71C1">
        <w:rPr>
          <w:rFonts w:ascii="inherit" w:eastAsia="Times New Roman" w:hAnsi="inherit" w:cs="Segoe UI"/>
          <w:color w:val="212121"/>
          <w:bdr w:val="none" w:sz="0" w:space="0" w:color="auto" w:frame="1"/>
          <w:lang w:val="es-ES" w:eastAsia="es-PE"/>
        </w:rPr>
        <w:br/>
      </w:r>
      <w:r w:rsidRPr="009C71C1">
        <w:rPr>
          <w:rFonts w:ascii="inherit" w:eastAsia="Times New Roman" w:hAnsi="inherit" w:cs="Segoe UI"/>
          <w:b/>
          <w:bCs/>
          <w:i/>
          <w:iCs/>
          <w:color w:val="212121"/>
          <w:bdr w:val="none" w:sz="0" w:space="0" w:color="auto" w:frame="1"/>
          <w:lang w:val="es-ES" w:eastAsia="es-PE"/>
        </w:rPr>
        <w:t>El Comité Organizador</w:t>
      </w:r>
    </w:p>
    <w:p w:rsidR="009C71C1" w:rsidRDefault="009C71C1" w:rsidP="009C71C1">
      <w:pPr>
        <w:shd w:val="clear" w:color="auto" w:fill="FFFFFF"/>
        <w:spacing w:line="240" w:lineRule="auto"/>
        <w:textAlignment w:val="baseline"/>
        <w:rPr>
          <w:rFonts w:ascii="inherit" w:eastAsia="Times New Roman" w:hAnsi="inherit" w:cs="Segoe UI"/>
          <w:color w:val="212121"/>
          <w:sz w:val="24"/>
          <w:szCs w:val="24"/>
          <w:bdr w:val="none" w:sz="0" w:space="0" w:color="auto" w:frame="1"/>
          <w:lang w:val="es-ES" w:eastAsia="es-PE"/>
        </w:rPr>
      </w:pPr>
      <w:r w:rsidRPr="009C71C1">
        <w:rPr>
          <w:rFonts w:ascii="inherit" w:eastAsia="Times New Roman" w:hAnsi="inherit" w:cs="Segoe UI"/>
          <w:color w:val="212121"/>
          <w:sz w:val="24"/>
          <w:szCs w:val="24"/>
          <w:bdr w:val="none" w:sz="0" w:space="0" w:color="auto" w:frame="1"/>
          <w:lang w:val="es-ES" w:eastAsia="es-PE"/>
        </w:rPr>
        <w:t> </w:t>
      </w:r>
    </w:p>
    <w:p w:rsidR="00F274B4" w:rsidRPr="009C71C1" w:rsidRDefault="00F274B4" w:rsidP="009C71C1">
      <w:pPr>
        <w:shd w:val="clear" w:color="auto" w:fill="FFFFFF"/>
        <w:spacing w:line="240" w:lineRule="auto"/>
        <w:textAlignment w:val="baseline"/>
        <w:rPr>
          <w:rFonts w:ascii="Segoe UI" w:eastAsia="Times New Roman" w:hAnsi="Segoe UI" w:cs="Segoe UI"/>
          <w:color w:val="212121"/>
          <w:sz w:val="23"/>
          <w:szCs w:val="23"/>
          <w:lang w:eastAsia="es-PE"/>
        </w:rPr>
      </w:pPr>
    </w:p>
    <w:p w:rsidR="00F274B4" w:rsidRPr="00D20DE8" w:rsidRDefault="00D20DE8" w:rsidP="00D20DE8">
      <w:pPr>
        <w:shd w:val="clear" w:color="auto" w:fill="FFFFFF"/>
        <w:spacing w:line="240" w:lineRule="auto"/>
        <w:jc w:val="center"/>
        <w:textAlignment w:val="baseline"/>
        <w:rPr>
          <w:rFonts w:ascii="Segoe UI" w:eastAsia="Times New Roman" w:hAnsi="Segoe UI" w:cs="Segoe UI"/>
          <w:color w:val="212121"/>
          <w:sz w:val="23"/>
          <w:szCs w:val="23"/>
          <w:lang w:eastAsia="es-PE"/>
        </w:rPr>
      </w:pPr>
      <w:r w:rsidRPr="009C71C1">
        <w:rPr>
          <w:rFonts w:ascii="Segoe UI" w:eastAsia="Times New Roman" w:hAnsi="Segoe UI" w:cs="Segoe UI"/>
          <w:b/>
          <w:bCs/>
          <w:color w:val="212121"/>
          <w:sz w:val="24"/>
          <w:szCs w:val="24"/>
          <w:u w:val="single"/>
          <w:bdr w:val="none" w:sz="0" w:space="0" w:color="auto" w:frame="1"/>
          <w:lang w:eastAsia="es-PE"/>
        </w:rPr>
        <w:t>REGLAMENTO ESPECÍFICO DE COMPETENCIA PARA PESCA</w:t>
      </w:r>
      <w:r>
        <w:rPr>
          <w:rFonts w:ascii="Segoe UI" w:eastAsia="Times New Roman" w:hAnsi="Segoe UI" w:cs="Segoe UI"/>
          <w:b/>
          <w:bCs/>
          <w:color w:val="212121"/>
          <w:sz w:val="24"/>
          <w:szCs w:val="24"/>
          <w:u w:val="single"/>
          <w:bdr w:val="none" w:sz="0" w:space="0" w:color="auto" w:frame="1"/>
          <w:lang w:eastAsia="es-PE"/>
        </w:rPr>
        <w:t>FOTOSUB</w:t>
      </w:r>
    </w:p>
    <w:p w:rsidR="00F274B4" w:rsidRPr="00A4711B" w:rsidRDefault="00F274B4" w:rsidP="00F274B4">
      <w:pPr>
        <w:outlineLvl w:val="0"/>
        <w:rPr>
          <w:rFonts w:ascii="Arial" w:hAnsi="Arial" w:cs="Arial"/>
          <w:b/>
          <w:sz w:val="24"/>
          <w:szCs w:val="24"/>
        </w:rPr>
      </w:pPr>
      <w:r w:rsidRPr="00A4711B">
        <w:rPr>
          <w:b/>
          <w:sz w:val="24"/>
          <w:szCs w:val="24"/>
        </w:rPr>
        <w:t>Definici</w:t>
      </w:r>
      <w:r>
        <w:rPr>
          <w:b/>
          <w:sz w:val="24"/>
          <w:szCs w:val="24"/>
        </w:rPr>
        <w:t>ó</w:t>
      </w:r>
      <w:r w:rsidRPr="00A4711B">
        <w:rPr>
          <w:b/>
          <w:sz w:val="24"/>
          <w:szCs w:val="24"/>
        </w:rPr>
        <w:t>n y Objetivo.-</w:t>
      </w:r>
    </w:p>
    <w:p w:rsidR="00F274B4" w:rsidRPr="0098267C" w:rsidRDefault="00F274B4" w:rsidP="00F274B4">
      <w:pPr>
        <w:rPr>
          <w:b/>
        </w:rPr>
      </w:pPr>
      <w:proofErr w:type="spellStart"/>
      <w:r w:rsidRPr="0098267C">
        <w:rPr>
          <w:b/>
        </w:rPr>
        <w:t>Pescafotosub</w:t>
      </w:r>
      <w:proofErr w:type="spellEnd"/>
      <w:r w:rsidRPr="0098267C">
        <w:t xml:space="preserve"> es una alternativa a la pesca submarina que sustituye el arpón por una cámara de fotos. Consiste en capturar fotográficamente la mayor variedad de especies subacuáticas posibles en su medio natural, en un período de tiempo determinado y en apnea (sin la ayuda de cualquier aparato o elemento que permita la respiración bajo el agua).</w:t>
      </w:r>
    </w:p>
    <w:p w:rsidR="00F274B4" w:rsidRPr="00A4711B" w:rsidRDefault="00F274B4" w:rsidP="00F274B4">
      <w:pPr>
        <w:outlineLvl w:val="0"/>
        <w:rPr>
          <w:b/>
          <w:sz w:val="24"/>
          <w:szCs w:val="24"/>
        </w:rPr>
      </w:pPr>
      <w:r w:rsidRPr="00A4711B">
        <w:rPr>
          <w:b/>
          <w:sz w:val="24"/>
          <w:szCs w:val="24"/>
        </w:rPr>
        <w:t>Espíritu de la Competencia.-</w:t>
      </w:r>
    </w:p>
    <w:p w:rsidR="00F274B4" w:rsidRDefault="00F274B4" w:rsidP="00F274B4">
      <w:pPr>
        <w:rPr>
          <w:rFonts w:ascii="CenturyGothic" w:hAnsi="CenturyGothic"/>
          <w:lang w:val="es-ES"/>
        </w:rPr>
      </w:pPr>
      <w:r w:rsidRPr="004F5D2A">
        <w:t>Ofrecer</w:t>
      </w:r>
      <w:r>
        <w:t xml:space="preserve"> y desarrollar una actividad deportiva competitiva, en la cual se capturan imágenes en el fondo marino que permiten valorizar la riqueza y biodiversidad de estos. Actividad que se desarrolla sin tener que alterar en cualquier momento el estado de conservación de los fondos marinos y su biodiversidad.</w:t>
      </w:r>
    </w:p>
    <w:p w:rsidR="00F274B4" w:rsidRPr="00A4711B" w:rsidRDefault="00F274B4" w:rsidP="00F274B4">
      <w:pPr>
        <w:outlineLvl w:val="0"/>
        <w:rPr>
          <w:b/>
          <w:sz w:val="24"/>
          <w:szCs w:val="24"/>
        </w:rPr>
      </w:pPr>
      <w:r w:rsidRPr="00A4711B">
        <w:rPr>
          <w:b/>
          <w:sz w:val="24"/>
          <w:szCs w:val="24"/>
        </w:rPr>
        <w:t>Equipos.-</w:t>
      </w:r>
    </w:p>
    <w:p w:rsidR="00F274B4" w:rsidRPr="00AE225F" w:rsidRDefault="00F274B4" w:rsidP="00F274B4">
      <w:pPr>
        <w:pStyle w:val="Prrafodelista"/>
        <w:numPr>
          <w:ilvl w:val="0"/>
          <w:numId w:val="3"/>
        </w:numPr>
        <w:rPr>
          <w:lang w:val="es-ES"/>
        </w:rPr>
      </w:pPr>
      <w:r w:rsidRPr="00AE225F">
        <w:rPr>
          <w:lang w:val="es-ES"/>
        </w:rPr>
        <w:t xml:space="preserve">El equipo a ser utilizado podrá constar de lo siguiente: máscara, </w:t>
      </w:r>
      <w:proofErr w:type="spellStart"/>
      <w:r w:rsidRPr="00AE225F">
        <w:rPr>
          <w:lang w:val="es-ES"/>
        </w:rPr>
        <w:t>snorkel</w:t>
      </w:r>
      <w:proofErr w:type="spellEnd"/>
      <w:r w:rsidRPr="00AE225F">
        <w:rPr>
          <w:lang w:val="es-ES"/>
        </w:rPr>
        <w:t xml:space="preserve"> (tubo respirador), aletas, </w:t>
      </w:r>
      <w:proofErr w:type="spellStart"/>
      <w:r w:rsidRPr="00AE225F">
        <w:rPr>
          <w:lang w:val="es-ES"/>
        </w:rPr>
        <w:t>wetsuit</w:t>
      </w:r>
      <w:proofErr w:type="spellEnd"/>
      <w:r w:rsidRPr="00AE225F">
        <w:rPr>
          <w:lang w:val="es-ES"/>
        </w:rPr>
        <w:t xml:space="preserve"> (traje de </w:t>
      </w:r>
      <w:proofErr w:type="spellStart"/>
      <w:r w:rsidRPr="00AE225F">
        <w:rPr>
          <w:lang w:val="es-ES"/>
        </w:rPr>
        <w:t>neoprene</w:t>
      </w:r>
      <w:proofErr w:type="spellEnd"/>
      <w:r w:rsidRPr="00AE225F">
        <w:rPr>
          <w:lang w:val="es-ES"/>
        </w:rPr>
        <w:t>), cuchillo, cinturón de pesas (lastre), linterna, boya de señalización, cámara fotográfica digital, flash o sistema de iluminación autónomo.</w:t>
      </w:r>
    </w:p>
    <w:p w:rsidR="00F274B4" w:rsidRPr="00AE225F" w:rsidRDefault="00F274B4" w:rsidP="00F274B4">
      <w:pPr>
        <w:pStyle w:val="Prrafodelista"/>
        <w:numPr>
          <w:ilvl w:val="0"/>
          <w:numId w:val="3"/>
        </w:numPr>
        <w:rPr>
          <w:lang w:val="es-ES"/>
        </w:rPr>
      </w:pPr>
      <w:r w:rsidRPr="00AE225F">
        <w:rPr>
          <w:lang w:val="es-ES"/>
        </w:rPr>
        <w:t>Cualquier otro elemento a ser utilizado deberá ser aprobado previamente por el Director de la prueba.</w:t>
      </w:r>
    </w:p>
    <w:p w:rsidR="00F274B4" w:rsidRPr="00AE225F" w:rsidRDefault="00F274B4" w:rsidP="00F274B4">
      <w:pPr>
        <w:pStyle w:val="Prrafodelista"/>
        <w:numPr>
          <w:ilvl w:val="0"/>
          <w:numId w:val="3"/>
        </w:numPr>
        <w:rPr>
          <w:lang w:val="es-ES"/>
        </w:rPr>
      </w:pPr>
      <w:r w:rsidRPr="00AE225F">
        <w:rPr>
          <w:lang w:val="es-ES"/>
        </w:rPr>
        <w:t>La boya de señalización deberá cumplir con las normas de seguridad en vigor y cada competidor solo podrá utilizar una boya durante la competencia, la cual deberá llevar consigo en todo momento.</w:t>
      </w:r>
    </w:p>
    <w:p w:rsidR="00F274B4" w:rsidRDefault="00F274B4" w:rsidP="00F274B4">
      <w:pPr>
        <w:pStyle w:val="Prrafodelista"/>
        <w:numPr>
          <w:ilvl w:val="0"/>
          <w:numId w:val="3"/>
        </w:numPr>
      </w:pPr>
      <w:r w:rsidRPr="008852F8">
        <w:t xml:space="preserve">El equipo fotográfico </w:t>
      </w:r>
      <w:r>
        <w:t>a emplear</w:t>
      </w:r>
      <w:r w:rsidRPr="008852F8">
        <w:t xml:space="preserve"> será de tipo digital, pudiendo utilizar cualquier complemento o accesorio adicional necesario: lente adicional, filtros, flash, etc. siempre que este sea autónomo y no </w:t>
      </w:r>
      <w:proofErr w:type="spellStart"/>
      <w:r w:rsidRPr="008852F8">
        <w:t>este</w:t>
      </w:r>
      <w:proofErr w:type="spellEnd"/>
      <w:r w:rsidRPr="008852F8">
        <w:t xml:space="preserve"> conectado a la superficie por ningún medio.</w:t>
      </w:r>
      <w:r>
        <w:t xml:space="preserve"> No está permitido el uso de equipos de control remoto de </w:t>
      </w:r>
      <w:r w:rsidR="001653A5">
        <w:t>ningún</w:t>
      </w:r>
      <w:r>
        <w:t xml:space="preserve"> tipo.</w:t>
      </w:r>
    </w:p>
    <w:p w:rsidR="00F274B4" w:rsidRDefault="00F274B4" w:rsidP="00F274B4">
      <w:pPr>
        <w:pStyle w:val="Prrafodelista"/>
        <w:numPr>
          <w:ilvl w:val="0"/>
          <w:numId w:val="3"/>
        </w:numPr>
      </w:pPr>
      <w:proofErr w:type="spellStart"/>
      <w:r>
        <w:t>Esta</w:t>
      </w:r>
      <w:proofErr w:type="spellEnd"/>
      <w:r>
        <w:t xml:space="preserve"> permitido el uso de hasta dos </w:t>
      </w:r>
      <w:r w:rsidR="001653A5">
        <w:t>cámaras</w:t>
      </w:r>
      <w:r>
        <w:t xml:space="preserve"> fotográficas por participante.</w:t>
      </w:r>
    </w:p>
    <w:p w:rsidR="00F274B4" w:rsidRPr="008852F8" w:rsidRDefault="00F274B4" w:rsidP="00F274B4">
      <w:pPr>
        <w:pStyle w:val="Prrafodelista"/>
        <w:numPr>
          <w:ilvl w:val="0"/>
          <w:numId w:val="3"/>
        </w:numPr>
      </w:pPr>
      <w:r w:rsidRPr="008852F8">
        <w:t xml:space="preserve">Los módulos de memoria tendrán una capacidad libre y deberán ser borrados en su totalidad antes de la competencia. El módulo de memoria deberá ser de tipo estándar </w:t>
      </w:r>
      <w:r>
        <w:t xml:space="preserve">disponible </w:t>
      </w:r>
      <w:r w:rsidRPr="008852F8">
        <w:t>en el mercado, de utilizar un módulo que no lo sea el competidor deberá proveer el sistema</w:t>
      </w:r>
      <w:r>
        <w:t xml:space="preserve"> completo</w:t>
      </w:r>
      <w:r w:rsidRPr="008852F8">
        <w:t xml:space="preserve"> de lectura y transferencia de los archivos al computador del </w:t>
      </w:r>
      <w:r>
        <w:t>Director</w:t>
      </w:r>
      <w:r w:rsidRPr="008852F8">
        <w:t xml:space="preserve"> de</w:t>
      </w:r>
      <w:r>
        <w:t xml:space="preserve"> la competencia</w:t>
      </w:r>
      <w:r w:rsidRPr="008852F8">
        <w:t>. Solo se podrá</w:t>
      </w:r>
      <w:r>
        <w:t>n</w:t>
      </w:r>
      <w:r w:rsidRPr="008852F8">
        <w:t xml:space="preserve"> utilizar </w:t>
      </w:r>
      <w:r>
        <w:t>hasta dos</w:t>
      </w:r>
      <w:r w:rsidRPr="008852F8">
        <w:t xml:space="preserve"> </w:t>
      </w:r>
      <w:proofErr w:type="gramStart"/>
      <w:r w:rsidRPr="008852F8">
        <w:t>módulo</w:t>
      </w:r>
      <w:proofErr w:type="gramEnd"/>
      <w:r w:rsidRPr="008852F8">
        <w:t xml:space="preserve"> de memoria por competidor.</w:t>
      </w:r>
    </w:p>
    <w:p w:rsidR="00F274B4" w:rsidRPr="00316E85" w:rsidRDefault="00F274B4" w:rsidP="00F274B4">
      <w:pPr>
        <w:pStyle w:val="Prrafodelista"/>
        <w:numPr>
          <w:ilvl w:val="0"/>
          <w:numId w:val="3"/>
        </w:numPr>
      </w:pPr>
      <w:r>
        <w:t>En caso extraordinario que el competidor sufra un desperfecto en sus dos cámaras fotográfica y/o en los módulos de memoria, podrá utilizar una tercera cámara y/o módulo de memoria siempre y cuando primero se acerque al Director de la competencia a informarle del hecho, le entregue en ese momento la cámara fotográfica y/o el módulo de memoria que deja de usar y proceda a tomar una foto al Director de la competencia como referencia de inicio de imágenes válidas.</w:t>
      </w:r>
    </w:p>
    <w:p w:rsidR="00F274B4" w:rsidRPr="00A4711B" w:rsidRDefault="00F274B4" w:rsidP="00F274B4">
      <w:pPr>
        <w:outlineLvl w:val="0"/>
        <w:rPr>
          <w:b/>
          <w:sz w:val="24"/>
          <w:szCs w:val="24"/>
        </w:rPr>
      </w:pPr>
      <w:r w:rsidRPr="00A4711B">
        <w:rPr>
          <w:b/>
          <w:sz w:val="24"/>
          <w:szCs w:val="24"/>
        </w:rPr>
        <w:lastRenderedPageBreak/>
        <w:t>Normas de Competición.-</w:t>
      </w:r>
    </w:p>
    <w:p w:rsidR="00F274B4" w:rsidRDefault="00F274B4" w:rsidP="00F274B4">
      <w:pPr>
        <w:pStyle w:val="Prrafodelista"/>
        <w:numPr>
          <w:ilvl w:val="0"/>
          <w:numId w:val="4"/>
        </w:numPr>
      </w:pPr>
      <w:r w:rsidRPr="00F9474B">
        <w:t>Solo se consideran válidas las fotografías de animales vivos</w:t>
      </w:r>
      <w:r>
        <w:t>, en total libertad</w:t>
      </w:r>
      <w:r w:rsidRPr="00F9474B">
        <w:t xml:space="preserve"> y realizadas en apnea.</w:t>
      </w:r>
    </w:p>
    <w:p w:rsidR="00F274B4" w:rsidRDefault="00F274B4" w:rsidP="00F274B4">
      <w:pPr>
        <w:pStyle w:val="Prrafodelista"/>
        <w:numPr>
          <w:ilvl w:val="0"/>
          <w:numId w:val="4"/>
        </w:numPr>
      </w:pPr>
      <w:r w:rsidRPr="008852F8">
        <w:t>Las fotografías realizadas por los participantes serán en formato JPG y todas a la misma resolución.</w:t>
      </w:r>
    </w:p>
    <w:p w:rsidR="00F274B4" w:rsidRDefault="00F274B4" w:rsidP="00F274B4">
      <w:pPr>
        <w:pStyle w:val="Prrafodelista"/>
        <w:numPr>
          <w:ilvl w:val="0"/>
          <w:numId w:val="4"/>
        </w:numPr>
      </w:pPr>
      <w:r w:rsidRPr="008852F8">
        <w:t xml:space="preserve">No </w:t>
      </w:r>
      <w:proofErr w:type="spellStart"/>
      <w:r w:rsidRPr="008852F8">
        <w:t>esta</w:t>
      </w:r>
      <w:proofErr w:type="spellEnd"/>
      <w:r w:rsidRPr="008852F8">
        <w:t xml:space="preserve"> permitido la manip</w:t>
      </w:r>
      <w:r>
        <w:t xml:space="preserve">ulación digital de las imágenes, aunque si </w:t>
      </w:r>
      <w:r w:rsidR="001653A5">
        <w:t>está</w:t>
      </w:r>
      <w:r>
        <w:t xml:space="preserve"> permitido el borrado de imágenes en cámara.</w:t>
      </w:r>
    </w:p>
    <w:p w:rsidR="00F274B4" w:rsidRDefault="00F274B4" w:rsidP="00F274B4">
      <w:pPr>
        <w:pStyle w:val="Prrafodelista"/>
        <w:numPr>
          <w:ilvl w:val="0"/>
          <w:numId w:val="4"/>
        </w:numPr>
      </w:pPr>
      <w:r>
        <w:t xml:space="preserve">No </w:t>
      </w:r>
      <w:proofErr w:type="spellStart"/>
      <w:r>
        <w:t>esta</w:t>
      </w:r>
      <w:proofErr w:type="spellEnd"/>
      <w:r>
        <w:t xml:space="preserve"> permitido tomar fotos con la cámara de otro participante.</w:t>
      </w:r>
    </w:p>
    <w:p w:rsidR="00F274B4" w:rsidRDefault="00F274B4" w:rsidP="00F274B4">
      <w:pPr>
        <w:pStyle w:val="Prrafodelista"/>
        <w:numPr>
          <w:ilvl w:val="0"/>
          <w:numId w:val="4"/>
        </w:numPr>
      </w:pPr>
      <w:r w:rsidRPr="00F9474B">
        <w:t xml:space="preserve">No </w:t>
      </w:r>
      <w:proofErr w:type="spellStart"/>
      <w:r w:rsidRPr="00F9474B">
        <w:t>esta</w:t>
      </w:r>
      <w:proofErr w:type="spellEnd"/>
      <w:r w:rsidRPr="00F9474B">
        <w:t xml:space="preserve"> permitido atraer a los peces y demás especies permitidas con comida, ni utilizar o alterar otros elementos vivos o inertes del medio ambiente (i.e.- romper erizos, choros, levantar sedimento del fondo, etc.). Tampoco está permitido golpear o asustar conscientemente a las especies.</w:t>
      </w:r>
    </w:p>
    <w:p w:rsidR="00F274B4" w:rsidRDefault="00F274B4" w:rsidP="00F274B4">
      <w:pPr>
        <w:pStyle w:val="Prrafodelista"/>
        <w:numPr>
          <w:ilvl w:val="0"/>
          <w:numId w:val="4"/>
        </w:numPr>
      </w:pPr>
      <w:r>
        <w:t>Los competidores no podrán tener ayudantes en el agua.</w:t>
      </w:r>
    </w:p>
    <w:p w:rsidR="00F274B4" w:rsidRDefault="00F274B4" w:rsidP="00F274B4">
      <w:pPr>
        <w:pStyle w:val="Prrafodelista"/>
        <w:numPr>
          <w:ilvl w:val="0"/>
          <w:numId w:val="4"/>
        </w:numPr>
        <w:spacing w:after="0" w:line="240" w:lineRule="auto"/>
        <w:jc w:val="both"/>
      </w:pPr>
      <w:r w:rsidRPr="00874E1B">
        <w:t xml:space="preserve">Está prohibido llevar boteros, ayudantes o terceros no competidores en las embarcaciones salvo los marineros que manejen las embarcaciones que hayan sido proporcionadas por el </w:t>
      </w:r>
      <w:r>
        <w:t>organizador.</w:t>
      </w:r>
    </w:p>
    <w:p w:rsidR="00F274B4" w:rsidRPr="00874E1B" w:rsidRDefault="00F274B4" w:rsidP="00F274B4">
      <w:pPr>
        <w:pStyle w:val="Prrafodelista"/>
        <w:numPr>
          <w:ilvl w:val="0"/>
          <w:numId w:val="4"/>
        </w:numPr>
        <w:spacing w:after="0" w:line="240" w:lineRule="auto"/>
        <w:jc w:val="both"/>
      </w:pPr>
      <w:r w:rsidRPr="00874E1B">
        <w:t>Cada competidor será responsable de llevar el control del tiempo de duración de la competencia.</w:t>
      </w:r>
    </w:p>
    <w:p w:rsidR="00F274B4" w:rsidRPr="00874E1B" w:rsidRDefault="00F274B4" w:rsidP="00F274B4">
      <w:pPr>
        <w:pStyle w:val="Prrafodelista"/>
        <w:numPr>
          <w:ilvl w:val="0"/>
          <w:numId w:val="4"/>
        </w:numPr>
        <w:spacing w:after="0" w:line="240" w:lineRule="auto"/>
        <w:jc w:val="both"/>
      </w:pPr>
      <w:r w:rsidRPr="00874E1B">
        <w:t>Por lo menos cada embarcación deberá contar obligatoriamente con un compás y/o GPS para determinar el rumbo en caso de neblina, así como con un teléfono celular para casos de emergencia.</w:t>
      </w:r>
    </w:p>
    <w:p w:rsidR="00F274B4" w:rsidRPr="00874E1B" w:rsidRDefault="00F274B4" w:rsidP="00F274B4">
      <w:pPr>
        <w:pStyle w:val="Prrafodelista"/>
        <w:numPr>
          <w:ilvl w:val="0"/>
          <w:numId w:val="4"/>
        </w:numPr>
        <w:spacing w:after="0" w:line="240" w:lineRule="auto"/>
        <w:jc w:val="both"/>
      </w:pPr>
      <w:r w:rsidRPr="00874E1B">
        <w:t>Es responsabilidad conjunta de todos los tripulantes de una misma embarcación que esta cuente con todos los implementos de seguridad requeridos por ley. Así como de transportar la cantidad adecuada de gasolina que se requiera para la navegación, más un excedente de reserva para imprevistos.</w:t>
      </w:r>
    </w:p>
    <w:p w:rsidR="00F274B4" w:rsidRPr="00874E1B" w:rsidRDefault="00F274B4" w:rsidP="00F274B4">
      <w:pPr>
        <w:pStyle w:val="Prrafodelista"/>
        <w:numPr>
          <w:ilvl w:val="0"/>
          <w:numId w:val="4"/>
        </w:numPr>
        <w:spacing w:after="0" w:line="240" w:lineRule="auto"/>
        <w:jc w:val="both"/>
      </w:pPr>
      <w:r w:rsidRPr="00874E1B">
        <w:t xml:space="preserve">El desembarque, inmediatamente terminada la competencia, solo se podrá realizar por la zona designada por el </w:t>
      </w:r>
      <w:r>
        <w:t>Director de la Prueba</w:t>
      </w:r>
      <w:r w:rsidRPr="00874E1B">
        <w:t>. El infringir esta directiva dará lugar a la inmediata descalificación de todos los competidores de dicha embarcación por la fecha en cuestión.</w:t>
      </w:r>
    </w:p>
    <w:p w:rsidR="00F274B4" w:rsidRPr="00874E1B" w:rsidRDefault="00F274B4" w:rsidP="00F274B4">
      <w:pPr>
        <w:pStyle w:val="Prrafodelista"/>
        <w:numPr>
          <w:ilvl w:val="0"/>
          <w:numId w:val="4"/>
        </w:numPr>
        <w:spacing w:after="0" w:line="240" w:lineRule="auto"/>
        <w:jc w:val="both"/>
      </w:pPr>
      <w:r w:rsidRPr="00874E1B">
        <w:t xml:space="preserve">Aquellos competidores que por acuerdo común entre todos los tripulantes de su embarcación decidieran retornar a la zona de embarque antes de finalizada la competencia, deberán primero informar de sus intenciones al </w:t>
      </w:r>
      <w:r>
        <w:t>Director de la Prueba y cada uno deberán proceder a tomar una foto de control</w:t>
      </w:r>
      <w:r w:rsidRPr="00874E1B">
        <w:t>.</w:t>
      </w:r>
    </w:p>
    <w:p w:rsidR="00F274B4" w:rsidRPr="00F9474B" w:rsidRDefault="00F274B4" w:rsidP="00F274B4">
      <w:pPr>
        <w:pStyle w:val="Prrafodelista"/>
      </w:pPr>
    </w:p>
    <w:p w:rsidR="00F274B4" w:rsidRPr="00A4711B" w:rsidRDefault="00F274B4" w:rsidP="00F274B4">
      <w:pPr>
        <w:outlineLvl w:val="0"/>
        <w:rPr>
          <w:b/>
          <w:sz w:val="24"/>
          <w:szCs w:val="24"/>
        </w:rPr>
      </w:pPr>
      <w:r w:rsidRPr="00A4711B">
        <w:rPr>
          <w:b/>
          <w:sz w:val="24"/>
          <w:szCs w:val="24"/>
        </w:rPr>
        <w:t>Capturas Fotográficas.-</w:t>
      </w:r>
    </w:p>
    <w:p w:rsidR="00F274B4" w:rsidRPr="008852F8" w:rsidRDefault="00F274B4" w:rsidP="00F274B4">
      <w:pPr>
        <w:pStyle w:val="Prrafodelista"/>
        <w:numPr>
          <w:ilvl w:val="0"/>
          <w:numId w:val="5"/>
        </w:numPr>
      </w:pPr>
      <w:r w:rsidRPr="00AE225F">
        <w:rPr>
          <w:lang w:val="es-ES"/>
        </w:rPr>
        <w:t>Antes de iniciada la competencia el competidor deberá tomar una fotografía de control, al igual que una vez finalizada la competencia</w:t>
      </w:r>
      <w:r>
        <w:rPr>
          <w:lang w:val="es-ES"/>
        </w:rPr>
        <w:t xml:space="preserve"> o el uso de la presente cámara (para proceder a utilizar una segunda cámara, según lo permitido en este reglamento)</w:t>
      </w:r>
      <w:r w:rsidRPr="00AE225F">
        <w:rPr>
          <w:lang w:val="es-ES"/>
        </w:rPr>
        <w:t xml:space="preserve">. </w:t>
      </w:r>
      <w:r>
        <w:rPr>
          <w:lang w:val="es-ES"/>
        </w:rPr>
        <w:t xml:space="preserve">Igualmente, inmediatamente al empezar a utilizar la segunda cámara permitida, deberá tomar una de control de inicio y otra al final de su participación en la competencia. </w:t>
      </w:r>
      <w:r w:rsidRPr="00AE225F">
        <w:rPr>
          <w:lang w:val="es-ES"/>
        </w:rPr>
        <w:t>Solo serán válidas las imágenes que se encuentren secuencialmente entre estas imágenes de control obligatorias. La organización se reserva el derecho de no admitir ninguna tarjeta que no esté ajustada al día y hora en su cámara.</w:t>
      </w:r>
    </w:p>
    <w:p w:rsidR="00F274B4" w:rsidRDefault="00F274B4" w:rsidP="00F274B4">
      <w:pPr>
        <w:pStyle w:val="Prrafodelista"/>
        <w:numPr>
          <w:ilvl w:val="0"/>
          <w:numId w:val="5"/>
        </w:numPr>
      </w:pPr>
      <w:r>
        <w:lastRenderedPageBreak/>
        <w:t xml:space="preserve">En las capturas comprendidas en la categoría C, es importante que la toma se de tal forma que sea indiscutible que el animal </w:t>
      </w:r>
      <w:r w:rsidR="001653A5">
        <w:t>está</w:t>
      </w:r>
      <w:r>
        <w:t xml:space="preserve"> vivo (i.e.- en la concha de abanico que se muestre los labios, que el chitón este adherido a la roca, etc.).</w:t>
      </w:r>
    </w:p>
    <w:p w:rsidR="00F274B4" w:rsidRDefault="00F274B4" w:rsidP="00F274B4">
      <w:pPr>
        <w:pStyle w:val="Prrafodelista"/>
        <w:numPr>
          <w:ilvl w:val="0"/>
          <w:numId w:val="5"/>
        </w:numPr>
      </w:pPr>
      <w:r>
        <w:t xml:space="preserve">En las capturas comprendidas en la categoría C, solo se admitirán fotografías que </w:t>
      </w:r>
      <w:r w:rsidR="001653A5">
        <w:t>estén</w:t>
      </w:r>
      <w:r>
        <w:t xml:space="preserve"> correctamente iluminadas, que estén totalmente enfocadas (</w:t>
      </w:r>
      <w:r w:rsidR="001653A5">
        <w:t>nítidas</w:t>
      </w:r>
      <w:r>
        <w:t xml:space="preserve">) y no </w:t>
      </w:r>
      <w:r w:rsidR="001653A5">
        <w:t>m</w:t>
      </w:r>
      <w:r>
        <w:t>ovidas no borrosas.</w:t>
      </w:r>
    </w:p>
    <w:p w:rsidR="00F274B4" w:rsidRPr="00C928A1" w:rsidRDefault="00F274B4" w:rsidP="00F274B4">
      <w:pPr>
        <w:pStyle w:val="Prrafodelista"/>
        <w:numPr>
          <w:ilvl w:val="0"/>
          <w:numId w:val="5"/>
        </w:numPr>
      </w:pPr>
      <w:r w:rsidRPr="00C928A1">
        <w:t>Solo es válida para la puntuación una foto por especie.</w:t>
      </w:r>
    </w:p>
    <w:p w:rsidR="00F274B4" w:rsidRDefault="00F274B4" w:rsidP="00F274B4">
      <w:pPr>
        <w:pStyle w:val="Prrafodelista"/>
        <w:numPr>
          <w:ilvl w:val="0"/>
          <w:numId w:val="5"/>
        </w:numPr>
      </w:pPr>
      <w:r w:rsidRPr="00C928A1">
        <w:t>En cada fotografía solo se considerará válida una especie, que será la que predomine en la foto o la que indique el concursante</w:t>
      </w:r>
      <w:r>
        <w:t xml:space="preserve"> </w:t>
      </w:r>
      <w:r w:rsidR="001653A5">
        <w:t>cuando dos o más especies compar</w:t>
      </w:r>
      <w:r>
        <w:t>tan el predominio</w:t>
      </w:r>
      <w:proofErr w:type="gramStart"/>
      <w:r>
        <w:t>.</w:t>
      </w:r>
      <w:r w:rsidRPr="00C928A1">
        <w:t>.</w:t>
      </w:r>
      <w:proofErr w:type="gramEnd"/>
    </w:p>
    <w:p w:rsidR="00F274B4" w:rsidRDefault="00F274B4" w:rsidP="00F274B4">
      <w:pPr>
        <w:pStyle w:val="Prrafodelista"/>
        <w:numPr>
          <w:ilvl w:val="0"/>
          <w:numId w:val="5"/>
        </w:numPr>
      </w:pPr>
      <w:r w:rsidRPr="00C928A1">
        <w:t>Las características distintivas de las especies fotografiadas deberán ser claramente identificables, sin dejar dudas que especie representan.</w:t>
      </w:r>
    </w:p>
    <w:p w:rsidR="00F274B4" w:rsidRPr="00045E74" w:rsidRDefault="001653A5" w:rsidP="00F274B4">
      <w:pPr>
        <w:pStyle w:val="Prrafodelista"/>
        <w:numPr>
          <w:ilvl w:val="0"/>
          <w:numId w:val="5"/>
        </w:numPr>
        <w:rPr>
          <w:rFonts w:cstheme="minorHAnsi"/>
        </w:rPr>
      </w:pPr>
      <w:r>
        <w:rPr>
          <w:rFonts w:cstheme="minorHAnsi"/>
          <w:lang w:val="es-ES"/>
        </w:rPr>
        <w:t>Identificac</w:t>
      </w:r>
      <w:r w:rsidRPr="00045E74">
        <w:rPr>
          <w:rFonts w:cstheme="minorHAnsi"/>
          <w:lang w:val="es-ES"/>
        </w:rPr>
        <w:t>ión</w:t>
      </w:r>
      <w:r w:rsidR="00F274B4" w:rsidRPr="00045E74">
        <w:rPr>
          <w:rFonts w:cstheme="minorHAnsi"/>
          <w:lang w:val="es-ES"/>
        </w:rPr>
        <w:t xml:space="preserve"> Precisa: dentro de una familia puede haber una o más especies. Solo se contabilizará las diferentes especies dentro de una familia si la fotografía permite </w:t>
      </w:r>
      <w:r w:rsidR="00F274B4">
        <w:rPr>
          <w:rFonts w:cstheme="minorHAnsi"/>
          <w:lang w:val="es-ES"/>
        </w:rPr>
        <w:t>su identificación</w:t>
      </w:r>
      <w:r w:rsidR="00F274B4" w:rsidRPr="00045E74">
        <w:rPr>
          <w:rFonts w:cstheme="minorHAnsi"/>
          <w:lang w:val="es-ES"/>
        </w:rPr>
        <w:t xml:space="preserve"> de una manera inequívoca. En caso no se pueda discernir entre dos especies de una misma familia, solo se contabilizara una de </w:t>
      </w:r>
      <w:proofErr w:type="gramStart"/>
      <w:r w:rsidR="00F274B4" w:rsidRPr="00045E74">
        <w:rPr>
          <w:rFonts w:cstheme="minorHAnsi"/>
          <w:lang w:val="es-ES"/>
        </w:rPr>
        <w:t>las tomas fotográficas</w:t>
      </w:r>
      <w:proofErr w:type="gramEnd"/>
      <w:r w:rsidR="00F274B4" w:rsidRPr="00045E74">
        <w:rPr>
          <w:rFonts w:cstheme="minorHAnsi"/>
          <w:lang w:val="es-ES"/>
        </w:rPr>
        <w:t xml:space="preserve"> por la familia en cuestión y se desecharan las demás.</w:t>
      </w:r>
    </w:p>
    <w:p w:rsidR="00F274B4" w:rsidRDefault="00F274B4" w:rsidP="00F274B4">
      <w:pPr>
        <w:pStyle w:val="Prrafodelista"/>
        <w:numPr>
          <w:ilvl w:val="0"/>
          <w:numId w:val="5"/>
        </w:numPr>
      </w:pPr>
      <w:r>
        <w:t>Las especies de difícil identificación serán indicadas según el criterio del Director de la prueba (con asistencia de un biólogo calif</w:t>
      </w:r>
      <w:r w:rsidR="001653A5">
        <w:t>i</w:t>
      </w:r>
      <w:r>
        <w:t xml:space="preserve">cado, de estar presente) y como “Género + </w:t>
      </w:r>
      <w:proofErr w:type="spellStart"/>
      <w:r>
        <w:t>sp</w:t>
      </w:r>
      <w:proofErr w:type="spellEnd"/>
      <w:r>
        <w:t>”, aceptando una única especie por género.</w:t>
      </w:r>
    </w:p>
    <w:p w:rsidR="00F274B4" w:rsidRDefault="00F274B4" w:rsidP="00F274B4">
      <w:pPr>
        <w:pStyle w:val="Prrafodelista"/>
        <w:numPr>
          <w:ilvl w:val="0"/>
          <w:numId w:val="5"/>
        </w:numPr>
      </w:pPr>
      <w:r>
        <w:t xml:space="preserve">En las especies con </w:t>
      </w:r>
      <w:proofErr w:type="spellStart"/>
      <w:r>
        <w:t>diformismo</w:t>
      </w:r>
      <w:proofErr w:type="spellEnd"/>
      <w:r>
        <w:t xml:space="preserve"> se considerará solo un individuo por especie.</w:t>
      </w:r>
    </w:p>
    <w:p w:rsidR="00F274B4" w:rsidRDefault="00F274B4" w:rsidP="00F274B4">
      <w:pPr>
        <w:pStyle w:val="Prrafodelista"/>
        <w:numPr>
          <w:ilvl w:val="0"/>
          <w:numId w:val="5"/>
        </w:numPr>
      </w:pPr>
      <w:r w:rsidRPr="009B289B">
        <w:t>La especie válida seleccionada deberá ser el motivo principal de la fotografía.</w:t>
      </w:r>
    </w:p>
    <w:p w:rsidR="00F274B4" w:rsidRPr="00C928A1" w:rsidRDefault="00F274B4" w:rsidP="00F274B4">
      <w:pPr>
        <w:pStyle w:val="Prrafodelista"/>
        <w:numPr>
          <w:ilvl w:val="0"/>
          <w:numId w:val="5"/>
        </w:numPr>
      </w:pPr>
      <w:r w:rsidRPr="009B289B">
        <w:t>No serán válidas las imágenes que no permitan la identificación de la especie</w:t>
      </w:r>
    </w:p>
    <w:p w:rsidR="00F274B4" w:rsidRPr="00C928A1" w:rsidRDefault="00F274B4" w:rsidP="00F274B4">
      <w:pPr>
        <w:pStyle w:val="Prrafodelista"/>
        <w:numPr>
          <w:ilvl w:val="0"/>
          <w:numId w:val="5"/>
        </w:numPr>
      </w:pPr>
      <w:r w:rsidRPr="00C928A1">
        <w:t>En las fotografías presentadas deberá verse la cabeza y por lo menos un ojo de la especie fotografiada.</w:t>
      </w:r>
    </w:p>
    <w:p w:rsidR="00F274B4" w:rsidRPr="00C928A1" w:rsidRDefault="00F274B4" w:rsidP="00F274B4">
      <w:pPr>
        <w:pStyle w:val="Prrafodelista"/>
        <w:numPr>
          <w:ilvl w:val="0"/>
          <w:numId w:val="5"/>
        </w:numPr>
      </w:pPr>
      <w:r w:rsidRPr="00C928A1">
        <w:t>En la fotografía deberá aparecer la especie capturada con el cuerpo entero en su totalidad, a menos que la imposibilidad de verlo de cuerpo entero se deba a una obstrucción natural (i.e.- un pez dentro de un hueco). No se considerará como válida una foto en la que cualquier parte del pez (cabeza, cola, aleta, etc.) no sea visible enteramente por encontrarse fuera del enmarque de la foto.</w:t>
      </w:r>
    </w:p>
    <w:p w:rsidR="00F274B4" w:rsidRDefault="00F274B4" w:rsidP="00F274B4">
      <w:pPr>
        <w:pStyle w:val="Prrafodelista"/>
        <w:numPr>
          <w:ilvl w:val="0"/>
          <w:numId w:val="6"/>
        </w:numPr>
      </w:pPr>
      <w:r w:rsidRPr="00C928A1">
        <w:t>En la fotografía no podrá aparecer ni la flecha ni el arpón, así como cualquier forma humana, o cualquier otro elemento que no sea parte natural del ecosistema. No serán válidas las fotos que contengan en forma total o parcial cualquiera de estos elementos.</w:t>
      </w:r>
    </w:p>
    <w:p w:rsidR="00F274B4" w:rsidRDefault="00F274B4" w:rsidP="00F274B4">
      <w:pPr>
        <w:pStyle w:val="Prrafodelista"/>
        <w:numPr>
          <w:ilvl w:val="0"/>
          <w:numId w:val="6"/>
        </w:numPr>
      </w:pPr>
      <w:r>
        <w:t xml:space="preserve">En el caso del pulpo, en la imagen capturada deberá verse por lo menos una parte de la cabeza y </w:t>
      </w:r>
      <w:r w:rsidR="001653A5">
        <w:t>tentáculos</w:t>
      </w:r>
      <w:r>
        <w:t>.</w:t>
      </w:r>
    </w:p>
    <w:p w:rsidR="00F274B4" w:rsidRPr="00C928A1" w:rsidRDefault="00F274B4" w:rsidP="00F274B4">
      <w:pPr>
        <w:pStyle w:val="Prrafodelista"/>
        <w:numPr>
          <w:ilvl w:val="0"/>
          <w:numId w:val="6"/>
        </w:numPr>
      </w:pPr>
      <w:r>
        <w:t xml:space="preserve">No serán válidas las fotografías que no cumplan un mínimo de </w:t>
      </w:r>
      <w:proofErr w:type="spellStart"/>
      <w:r>
        <w:t>nitides</w:t>
      </w:r>
      <w:proofErr w:type="spellEnd"/>
      <w:r>
        <w:t>, enfoque, limpieza y correcta iluminación.</w:t>
      </w:r>
    </w:p>
    <w:p w:rsidR="00F274B4" w:rsidRPr="00A4711B" w:rsidRDefault="00F274B4" w:rsidP="00F274B4">
      <w:pPr>
        <w:outlineLvl w:val="0"/>
        <w:rPr>
          <w:b/>
          <w:sz w:val="24"/>
          <w:szCs w:val="24"/>
          <w:lang w:val="es-ES"/>
        </w:rPr>
      </w:pPr>
      <w:r w:rsidRPr="00A4711B">
        <w:rPr>
          <w:b/>
          <w:sz w:val="24"/>
          <w:szCs w:val="24"/>
          <w:lang w:val="es-ES"/>
        </w:rPr>
        <w:t>Puntuación.-</w:t>
      </w:r>
    </w:p>
    <w:p w:rsidR="00F274B4" w:rsidRPr="00AE225F" w:rsidRDefault="00F274B4" w:rsidP="00F274B4">
      <w:pPr>
        <w:pStyle w:val="Prrafodelista"/>
        <w:numPr>
          <w:ilvl w:val="0"/>
          <w:numId w:val="7"/>
        </w:numPr>
        <w:rPr>
          <w:lang w:val="es-ES"/>
        </w:rPr>
      </w:pPr>
      <w:r w:rsidRPr="00AE225F">
        <w:rPr>
          <w:lang w:val="es-ES"/>
        </w:rPr>
        <w:t>Una vez finalizada la competencia el competidor presentará el</w:t>
      </w:r>
      <w:r>
        <w:rPr>
          <w:lang w:val="es-ES"/>
        </w:rPr>
        <w:t>(los)</w:t>
      </w:r>
      <w:r w:rsidRPr="00AE225F">
        <w:rPr>
          <w:lang w:val="es-ES"/>
        </w:rPr>
        <w:t xml:space="preserve"> módulo</w:t>
      </w:r>
      <w:r>
        <w:rPr>
          <w:lang w:val="es-ES"/>
        </w:rPr>
        <w:t>(s)</w:t>
      </w:r>
      <w:r w:rsidRPr="00AE225F">
        <w:rPr>
          <w:lang w:val="es-ES"/>
        </w:rPr>
        <w:t xml:space="preserve"> de memoria (chip) al </w:t>
      </w:r>
      <w:r>
        <w:rPr>
          <w:lang w:val="es-ES"/>
        </w:rPr>
        <w:t>Director</w:t>
      </w:r>
      <w:r w:rsidRPr="00AE225F">
        <w:rPr>
          <w:lang w:val="es-ES"/>
        </w:rPr>
        <w:t xml:space="preserve"> de </w:t>
      </w:r>
      <w:r>
        <w:rPr>
          <w:lang w:val="es-ES"/>
        </w:rPr>
        <w:t xml:space="preserve">la </w:t>
      </w:r>
      <w:r w:rsidRPr="00AE225F">
        <w:rPr>
          <w:lang w:val="es-ES"/>
        </w:rPr>
        <w:t>Competencia, para descargar las imágenes capturadas.</w:t>
      </w:r>
    </w:p>
    <w:p w:rsidR="00F274B4" w:rsidRDefault="00F274B4" w:rsidP="00F274B4">
      <w:pPr>
        <w:pStyle w:val="Prrafodelista"/>
        <w:numPr>
          <w:ilvl w:val="0"/>
          <w:numId w:val="7"/>
        </w:numPr>
      </w:pPr>
      <w:r w:rsidRPr="0029756C">
        <w:t xml:space="preserve">Cada competidor podrá presentar un máximo de </w:t>
      </w:r>
      <w:r>
        <w:t>60</w:t>
      </w:r>
      <w:r w:rsidRPr="0029756C">
        <w:t xml:space="preserve"> imágenes.</w:t>
      </w:r>
    </w:p>
    <w:p w:rsidR="00F274B4" w:rsidRDefault="00F274B4" w:rsidP="00F274B4">
      <w:pPr>
        <w:pStyle w:val="Prrafodelista"/>
        <w:numPr>
          <w:ilvl w:val="0"/>
          <w:numId w:val="7"/>
        </w:numPr>
      </w:pPr>
      <w:r>
        <w:t>El puntaje final de cada competidor será la sumatoria de puntos de cada una de las tres categorías.</w:t>
      </w:r>
    </w:p>
    <w:p w:rsidR="00F274B4" w:rsidRDefault="00F274B4" w:rsidP="00F274B4">
      <w:pPr>
        <w:pStyle w:val="Prrafodelista"/>
        <w:numPr>
          <w:ilvl w:val="0"/>
          <w:numId w:val="7"/>
        </w:numPr>
      </w:pPr>
      <w:r>
        <w:lastRenderedPageBreak/>
        <w:t>Solo serán válidas para la puntuación un máximo de diez (10) imágenes por cada categoría, para un máximo de treinta (30) imágenes en total.</w:t>
      </w:r>
    </w:p>
    <w:p w:rsidR="00F274B4" w:rsidRDefault="00F274B4" w:rsidP="00F274B4">
      <w:pPr>
        <w:pStyle w:val="Prrafodelista"/>
        <w:numPr>
          <w:ilvl w:val="0"/>
          <w:numId w:val="7"/>
        </w:numPr>
        <w:rPr>
          <w:noProof/>
        </w:rPr>
      </w:pPr>
      <w:r w:rsidRPr="008852F8">
        <w:rPr>
          <w:noProof/>
        </w:rPr>
        <w:t xml:space="preserve">En caso de empate se considerara el valor tecnico y artistico de </w:t>
      </w:r>
      <w:r>
        <w:rPr>
          <w:noProof/>
        </w:rPr>
        <w:t xml:space="preserve">la mejor imágen entre las </w:t>
      </w:r>
      <w:r w:rsidRPr="008852F8">
        <w:rPr>
          <w:noProof/>
        </w:rPr>
        <w:t>presentadas por cada uno de los competidores que se encuentren empatados en el puntaje.</w:t>
      </w:r>
    </w:p>
    <w:p w:rsidR="00F274B4" w:rsidRDefault="00F274B4" w:rsidP="00F274B4">
      <w:pPr>
        <w:pStyle w:val="Prrafodelista"/>
        <w:numPr>
          <w:ilvl w:val="0"/>
          <w:numId w:val="7"/>
        </w:numPr>
        <w:rPr>
          <w:noProof/>
        </w:rPr>
      </w:pPr>
      <w:r>
        <w:rPr>
          <w:noProof/>
        </w:rPr>
        <w:t>Cualquier competidor podrá solicitar estar presente durante la evaluación de las imágenes presentadas por los demás competidores.</w:t>
      </w:r>
    </w:p>
    <w:p w:rsidR="00F274B4" w:rsidRDefault="00F274B4" w:rsidP="00F274B4">
      <w:r>
        <w:t>El sistema de puntuación estará dividido en tres categorías y será de la siguiente manera;</w:t>
      </w:r>
    </w:p>
    <w:p w:rsidR="00F274B4" w:rsidRDefault="00F274B4" w:rsidP="00F274B4">
      <w:pPr>
        <w:pStyle w:val="Prrafodelista"/>
        <w:numPr>
          <w:ilvl w:val="0"/>
          <w:numId w:val="8"/>
        </w:numPr>
      </w:pPr>
      <w:proofErr w:type="spellStart"/>
      <w:r w:rsidRPr="00AE225F">
        <w:rPr>
          <w:b/>
        </w:rPr>
        <w:t>Categoria</w:t>
      </w:r>
      <w:proofErr w:type="spellEnd"/>
      <w:r w:rsidRPr="00AE225F">
        <w:rPr>
          <w:b/>
        </w:rPr>
        <w:t xml:space="preserve"> A – 1,000 puntos por especie.</w:t>
      </w:r>
      <w:r>
        <w:br/>
        <w:t>Todos los peces no mencionadas en las categorías B y C, más la Morena y el Pulpo.</w:t>
      </w:r>
    </w:p>
    <w:p w:rsidR="00F274B4" w:rsidRDefault="00F274B4" w:rsidP="00F274B4">
      <w:pPr>
        <w:pStyle w:val="Prrafodelista"/>
        <w:numPr>
          <w:ilvl w:val="0"/>
          <w:numId w:val="8"/>
        </w:numPr>
      </w:pPr>
      <w:r w:rsidRPr="00AE225F">
        <w:rPr>
          <w:b/>
        </w:rPr>
        <w:t>Categoría B – 500 puntos por especie.</w:t>
      </w:r>
      <w:r>
        <w:br/>
      </w:r>
      <w:proofErr w:type="spellStart"/>
      <w:r>
        <w:t>Blemido</w:t>
      </w:r>
      <w:proofErr w:type="spellEnd"/>
      <w:r>
        <w:t xml:space="preserve">, Borrachito, Cabinza, Cangrejo, Castañuela, Doncella, Gamba,  jode-jode, Pintadilla y </w:t>
      </w:r>
      <w:proofErr w:type="spellStart"/>
      <w:r>
        <w:t>Tramboyo</w:t>
      </w:r>
      <w:proofErr w:type="spellEnd"/>
      <w:r>
        <w:t>.</w:t>
      </w:r>
    </w:p>
    <w:p w:rsidR="00F274B4" w:rsidRDefault="00F274B4" w:rsidP="00F274B4">
      <w:pPr>
        <w:pStyle w:val="Prrafodelista"/>
        <w:numPr>
          <w:ilvl w:val="0"/>
          <w:numId w:val="8"/>
        </w:numPr>
      </w:pPr>
      <w:r w:rsidRPr="00AE225F">
        <w:rPr>
          <w:b/>
        </w:rPr>
        <w:t>Categoría C – 100 puntos por especie.</w:t>
      </w:r>
      <w:r>
        <w:br/>
        <w:t xml:space="preserve">Erizo, Estrella de Mar, </w:t>
      </w:r>
      <w:proofErr w:type="spellStart"/>
      <w:r>
        <w:t>Chetidos</w:t>
      </w:r>
      <w:proofErr w:type="spellEnd"/>
      <w:r>
        <w:t xml:space="preserve">, Anémonas, Lapa, Concha de Abanico, Cangrejo Ermitaño, Percebes, Choros, </w:t>
      </w:r>
      <w:proofErr w:type="spellStart"/>
      <w:r>
        <w:t>Malaguas</w:t>
      </w:r>
      <w:proofErr w:type="spellEnd"/>
      <w:r>
        <w:t>, Caracoles.</w:t>
      </w:r>
    </w:p>
    <w:p w:rsidR="00F274B4" w:rsidRPr="00A4711B" w:rsidRDefault="00F274B4" w:rsidP="00F274B4">
      <w:pPr>
        <w:outlineLvl w:val="0"/>
        <w:rPr>
          <w:b/>
          <w:sz w:val="24"/>
          <w:szCs w:val="24"/>
          <w:lang w:val="es-ES"/>
        </w:rPr>
      </w:pPr>
      <w:r w:rsidRPr="00A4711B">
        <w:rPr>
          <w:b/>
          <w:sz w:val="24"/>
          <w:szCs w:val="24"/>
          <w:lang w:val="es-ES"/>
        </w:rPr>
        <w:t>Sanciones y Descalificaciones.-</w:t>
      </w:r>
    </w:p>
    <w:p w:rsidR="00F274B4" w:rsidRDefault="00F274B4" w:rsidP="00F274B4">
      <w:r>
        <w:t>Las siguientes infracciones serán materia de descalificación del competidor de la competencia:</w:t>
      </w:r>
      <w:r w:rsidRPr="00D1708C">
        <w:t xml:space="preserve"> </w:t>
      </w:r>
    </w:p>
    <w:p w:rsidR="00F274B4" w:rsidRPr="00D1708C" w:rsidRDefault="00F274B4" w:rsidP="00F274B4">
      <w:pPr>
        <w:pStyle w:val="Prrafodelista"/>
        <w:numPr>
          <w:ilvl w:val="0"/>
          <w:numId w:val="2"/>
        </w:numPr>
      </w:pPr>
      <w:r>
        <w:t>Abandonar la competencia durante el transcurso de esta sin comunicarlo previamente al Director de la prueba.</w:t>
      </w:r>
    </w:p>
    <w:p w:rsidR="00F274B4" w:rsidRDefault="00F274B4" w:rsidP="00F274B4">
      <w:pPr>
        <w:pStyle w:val="Prrafodelista"/>
        <w:numPr>
          <w:ilvl w:val="0"/>
          <w:numId w:val="2"/>
        </w:numPr>
      </w:pPr>
      <w:r>
        <w:t>Incumplir gravemente las medidas de seguridad de la prueba.</w:t>
      </w:r>
    </w:p>
    <w:p w:rsidR="00F274B4" w:rsidRDefault="00F274B4" w:rsidP="00F274B4">
      <w:pPr>
        <w:pStyle w:val="Prrafodelista"/>
        <w:numPr>
          <w:ilvl w:val="0"/>
          <w:numId w:val="2"/>
        </w:numPr>
      </w:pPr>
      <w:r>
        <w:t>Desobedecer gravemente las instrucciones de la organización.</w:t>
      </w:r>
      <w:r w:rsidRPr="00D1708C">
        <w:t xml:space="preserve"> </w:t>
      </w:r>
    </w:p>
    <w:p w:rsidR="00F274B4" w:rsidRDefault="00F274B4" w:rsidP="00F274B4">
      <w:pPr>
        <w:pStyle w:val="Prrafodelista"/>
        <w:numPr>
          <w:ilvl w:val="0"/>
          <w:numId w:val="2"/>
        </w:numPr>
      </w:pPr>
      <w:r>
        <w:t>Presentar fotografías que no corresponden al día y horas de la competencia.</w:t>
      </w:r>
      <w:r w:rsidRPr="00D1708C">
        <w:t xml:space="preserve"> </w:t>
      </w:r>
    </w:p>
    <w:p w:rsidR="00F274B4" w:rsidRPr="00D1708C" w:rsidRDefault="00F274B4" w:rsidP="00F274B4">
      <w:pPr>
        <w:pStyle w:val="Prrafodelista"/>
        <w:numPr>
          <w:ilvl w:val="0"/>
          <w:numId w:val="2"/>
        </w:numPr>
      </w:pPr>
      <w:r>
        <w:t>La manipulación de imágenes presentadas en la prueba.</w:t>
      </w:r>
    </w:p>
    <w:p w:rsidR="00F274B4" w:rsidRDefault="00F274B4" w:rsidP="00F274B4">
      <w:pPr>
        <w:pStyle w:val="Prrafodelista"/>
        <w:numPr>
          <w:ilvl w:val="0"/>
          <w:numId w:val="2"/>
        </w:numPr>
      </w:pPr>
      <w:r>
        <w:t>El comportamiento antideportivo y/o antiecológico.</w:t>
      </w:r>
    </w:p>
    <w:p w:rsidR="00F274B4" w:rsidRPr="00D1708C" w:rsidRDefault="00F274B4" w:rsidP="00F274B4">
      <w:pPr>
        <w:pStyle w:val="Prrafodelista"/>
        <w:numPr>
          <w:ilvl w:val="0"/>
          <w:numId w:val="2"/>
        </w:numPr>
      </w:pPr>
      <w:r>
        <w:t xml:space="preserve">Embarcarse sin haber </w:t>
      </w:r>
      <w:r w:rsidR="001653A5">
        <w:t>leído</w:t>
      </w:r>
      <w:r>
        <w:t xml:space="preserve"> y firmado la Liberación de Responsabilidad.</w:t>
      </w:r>
    </w:p>
    <w:p w:rsidR="00BE3B90" w:rsidRDefault="00BE3B90" w:rsidP="00F274B4">
      <w:pPr>
        <w:outlineLvl w:val="0"/>
        <w:rPr>
          <w:b/>
          <w:sz w:val="24"/>
          <w:szCs w:val="24"/>
          <w:lang w:val="es-ES"/>
        </w:rPr>
      </w:pPr>
    </w:p>
    <w:p w:rsidR="00F274B4" w:rsidRDefault="00BE3B90" w:rsidP="00BE3B90">
      <w:pPr>
        <w:spacing w:after="0"/>
        <w:outlineLvl w:val="0"/>
        <w:rPr>
          <w:b/>
          <w:sz w:val="24"/>
          <w:szCs w:val="24"/>
          <w:lang w:val="es-ES"/>
        </w:rPr>
      </w:pPr>
      <w:r>
        <w:rPr>
          <w:b/>
          <w:sz w:val="24"/>
          <w:szCs w:val="24"/>
          <w:lang w:val="es-ES"/>
        </w:rPr>
        <w:t>Premiación</w:t>
      </w:r>
    </w:p>
    <w:p w:rsidR="00BE3B90" w:rsidRPr="00BE3B90" w:rsidRDefault="00BE3B90" w:rsidP="00BE3B90">
      <w:pPr>
        <w:spacing w:after="0"/>
        <w:ind w:firstLine="709"/>
        <w:outlineLvl w:val="0"/>
        <w:rPr>
          <w:lang w:val="es-ES"/>
        </w:rPr>
      </w:pPr>
      <w:r w:rsidRPr="00BE3B90">
        <w:rPr>
          <w:lang w:val="es-ES"/>
        </w:rPr>
        <w:t>Se premiará al campeón individual que haya obtenido el mayor puntaje</w:t>
      </w:r>
    </w:p>
    <w:p w:rsidR="00BE3B90" w:rsidRPr="00BE3B90" w:rsidRDefault="00BE3B90" w:rsidP="00BE3B90">
      <w:pPr>
        <w:shd w:val="clear" w:color="auto" w:fill="FFFFFF"/>
        <w:spacing w:after="0" w:line="240" w:lineRule="auto"/>
        <w:ind w:firstLine="708"/>
        <w:jc w:val="both"/>
        <w:textAlignment w:val="baseline"/>
        <w:rPr>
          <w:rFonts w:eastAsia="Times New Roman" w:cs="Segoe UI"/>
          <w:color w:val="212121"/>
          <w:lang w:eastAsia="es-PE"/>
        </w:rPr>
      </w:pPr>
      <w:r w:rsidRPr="00BE3B90">
        <w:rPr>
          <w:rFonts w:eastAsia="Times New Roman" w:cs="Segoe UI"/>
          <w:color w:val="212121"/>
          <w:bdr w:val="none" w:sz="0" w:space="0" w:color="auto" w:frame="1"/>
          <w:lang w:eastAsia="es-PE"/>
        </w:rPr>
        <w:t xml:space="preserve">El día Domingo, luego de concluido el </w:t>
      </w:r>
      <w:r>
        <w:rPr>
          <w:rFonts w:eastAsia="Times New Roman" w:cs="Segoe UI"/>
          <w:color w:val="212121"/>
          <w:bdr w:val="none" w:sz="0" w:space="0" w:color="auto" w:frame="1"/>
          <w:lang w:eastAsia="es-PE"/>
        </w:rPr>
        <w:t>cómputo</w:t>
      </w:r>
      <w:r w:rsidRPr="00BE3B90">
        <w:rPr>
          <w:rFonts w:eastAsia="Times New Roman" w:cs="Segoe UI"/>
          <w:color w:val="212121"/>
          <w:bdr w:val="none" w:sz="0" w:space="0" w:color="auto" w:frame="1"/>
          <w:lang w:eastAsia="es-PE"/>
        </w:rPr>
        <w:t>, se llevará a cabo la ceremonia de premiación durante el almuerzo de camaradería en las instalaciones del Club Poseidón.</w:t>
      </w:r>
    </w:p>
    <w:p w:rsidR="00BE3B90" w:rsidRPr="00BE3B90" w:rsidRDefault="00BE3B90" w:rsidP="00BE3B90">
      <w:pPr>
        <w:ind w:firstLine="708"/>
        <w:outlineLvl w:val="0"/>
        <w:rPr>
          <w:sz w:val="24"/>
          <w:szCs w:val="24"/>
          <w:lang w:val="es-ES"/>
        </w:rPr>
      </w:pPr>
    </w:p>
    <w:p w:rsidR="00BE3B90" w:rsidRDefault="00BE3B90" w:rsidP="00BE3B90">
      <w:pPr>
        <w:outlineLvl w:val="0"/>
        <w:rPr>
          <w:b/>
          <w:sz w:val="24"/>
          <w:szCs w:val="24"/>
          <w:lang w:val="es-ES"/>
        </w:rPr>
      </w:pPr>
      <w:r>
        <w:rPr>
          <w:b/>
          <w:sz w:val="24"/>
          <w:szCs w:val="24"/>
          <w:lang w:val="es-ES"/>
        </w:rPr>
        <w:t>Reclamos y/o Denuncias.-</w:t>
      </w:r>
    </w:p>
    <w:p w:rsidR="00F274B4" w:rsidRDefault="00F274B4" w:rsidP="00F274B4">
      <w:pPr>
        <w:pStyle w:val="Prrafodelista"/>
        <w:numPr>
          <w:ilvl w:val="0"/>
          <w:numId w:val="9"/>
        </w:numPr>
        <w:spacing w:after="0" w:line="240" w:lineRule="auto"/>
        <w:jc w:val="both"/>
      </w:pPr>
      <w:r w:rsidRPr="001232D4">
        <w:t xml:space="preserve">Todo reclamo o denuncia que se suscite durante las horas de competencia se </w:t>
      </w:r>
      <w:r>
        <w:t>podrá</w:t>
      </w:r>
      <w:r w:rsidRPr="001232D4">
        <w:t xml:space="preserve"> presentar en forma verbal al </w:t>
      </w:r>
      <w:r>
        <w:t>Director de la prueba</w:t>
      </w:r>
      <w:r w:rsidRPr="001232D4">
        <w:t>, y/o a cualquier miembro del Comité Organizador</w:t>
      </w:r>
      <w:r>
        <w:t>.</w:t>
      </w:r>
    </w:p>
    <w:p w:rsidR="00F274B4" w:rsidRPr="001232D4" w:rsidRDefault="00F274B4" w:rsidP="00F274B4">
      <w:pPr>
        <w:pStyle w:val="Prrafodelista"/>
        <w:numPr>
          <w:ilvl w:val="0"/>
          <w:numId w:val="9"/>
        </w:numPr>
        <w:spacing w:after="0" w:line="240" w:lineRule="auto"/>
        <w:jc w:val="both"/>
      </w:pPr>
      <w:r w:rsidRPr="001232D4">
        <w:t xml:space="preserve">Todo reclamo o denuncia </w:t>
      </w:r>
      <w:r>
        <w:t xml:space="preserve"> se debe presentar a</w:t>
      </w:r>
      <w:r w:rsidR="001653A5">
        <w:t xml:space="preserve"> la brevedad posible de lo suced</w:t>
      </w:r>
      <w:r>
        <w:t xml:space="preserve">ido, durante la competencia, </w:t>
      </w:r>
      <w:r w:rsidRPr="001232D4">
        <w:t xml:space="preserve">inmediatamente una vez arribado a la zona de embarque y/o hasta el fin de la </w:t>
      </w:r>
      <w:r>
        <w:t>revisión de imágenes.</w:t>
      </w:r>
    </w:p>
    <w:p w:rsidR="00F274B4" w:rsidRDefault="00F274B4" w:rsidP="00F274B4">
      <w:pPr>
        <w:pStyle w:val="Prrafodelista"/>
        <w:numPr>
          <w:ilvl w:val="0"/>
          <w:numId w:val="9"/>
        </w:numPr>
        <w:spacing w:after="0" w:line="240" w:lineRule="auto"/>
        <w:jc w:val="both"/>
      </w:pPr>
      <w:r w:rsidRPr="001232D4">
        <w:lastRenderedPageBreak/>
        <w:t>Los reclamos sobre la sumatoria de los puntajes se deberá presentar dentro de los 30 minutos una vez dados a conocer públicamente.</w:t>
      </w:r>
    </w:p>
    <w:p w:rsidR="00F274B4" w:rsidRDefault="00F274B4" w:rsidP="00F274B4">
      <w:pPr>
        <w:pStyle w:val="Prrafodelista"/>
        <w:numPr>
          <w:ilvl w:val="0"/>
          <w:numId w:val="9"/>
        </w:numPr>
        <w:spacing w:after="0" w:line="240" w:lineRule="auto"/>
        <w:jc w:val="both"/>
      </w:pPr>
      <w:r>
        <w:t>Los reclamos presentados oralmente deberán ser anotados al reverso de la planilla y debidamente refrendados por el denunciante.</w:t>
      </w:r>
    </w:p>
    <w:p w:rsidR="00F274B4" w:rsidRPr="001232D4" w:rsidRDefault="00F274B4" w:rsidP="00F274B4">
      <w:pPr>
        <w:pStyle w:val="Prrafodelista"/>
        <w:numPr>
          <w:ilvl w:val="0"/>
          <w:numId w:val="9"/>
        </w:numPr>
        <w:spacing w:after="0" w:line="240" w:lineRule="auto"/>
        <w:jc w:val="both"/>
      </w:pPr>
      <w:r>
        <w:t>Si el denunciante lo solicita, el reclamo se podrá presentar con la salvedad de preservar su anonimato ante el resto de los competidores.</w:t>
      </w:r>
    </w:p>
    <w:p w:rsidR="00F274B4" w:rsidRPr="001232D4" w:rsidRDefault="00F274B4" w:rsidP="00F274B4">
      <w:pPr>
        <w:pStyle w:val="Prrafodelista"/>
        <w:numPr>
          <w:ilvl w:val="0"/>
          <w:numId w:val="9"/>
        </w:numPr>
        <w:spacing w:after="0" w:line="240" w:lineRule="auto"/>
        <w:jc w:val="both"/>
      </w:pPr>
      <w:r w:rsidRPr="001232D4">
        <w:t xml:space="preserve">Todos los reclamos o denuncias serán resueltos por </w:t>
      </w:r>
      <w:r>
        <w:t>el Director de la Prueba</w:t>
      </w:r>
      <w:r w:rsidRPr="001232D4">
        <w:t xml:space="preserve"> antes del inicio de la segunda fecha de competición o antes de iniciada la ceremonia de premiación.</w:t>
      </w:r>
    </w:p>
    <w:p w:rsidR="00F274B4" w:rsidRPr="001232D4" w:rsidRDefault="00F274B4" w:rsidP="00F274B4">
      <w:pPr>
        <w:pStyle w:val="Prrafodelista"/>
        <w:spacing w:after="0" w:line="240" w:lineRule="auto"/>
        <w:jc w:val="both"/>
      </w:pPr>
    </w:p>
    <w:p w:rsidR="00F274B4" w:rsidRPr="00A4711B" w:rsidRDefault="00F274B4" w:rsidP="00F274B4">
      <w:pPr>
        <w:outlineLvl w:val="0"/>
        <w:rPr>
          <w:b/>
          <w:sz w:val="24"/>
          <w:szCs w:val="24"/>
          <w:lang w:val="es-ES"/>
        </w:rPr>
      </w:pPr>
      <w:r w:rsidRPr="00A4711B">
        <w:rPr>
          <w:b/>
          <w:sz w:val="24"/>
          <w:szCs w:val="24"/>
          <w:lang w:val="es-ES"/>
        </w:rPr>
        <w:t>Directivas Adicionales.-</w:t>
      </w:r>
    </w:p>
    <w:p w:rsidR="00F274B4" w:rsidRDefault="00F274B4" w:rsidP="00F274B4">
      <w:pPr>
        <w:pStyle w:val="Prrafodelista"/>
        <w:numPr>
          <w:ilvl w:val="0"/>
          <w:numId w:val="1"/>
        </w:numPr>
      </w:pPr>
      <w:r w:rsidRPr="008852F8">
        <w:t>La Asociación mantendrá una base de datos con todas las imágenes presentadas y podrá hacer uso de estas para cualquier fin de publicación y/o distribución que considere apropiado.</w:t>
      </w:r>
      <w:r>
        <w:t xml:space="preserve"> Si el competidor lo desea se hará mención a su nombre en la publicación de sus imágenes.</w:t>
      </w:r>
    </w:p>
    <w:p w:rsidR="00F274B4" w:rsidRDefault="00F274B4" w:rsidP="00F274B4">
      <w:pPr>
        <w:pStyle w:val="Prrafodelista"/>
        <w:numPr>
          <w:ilvl w:val="0"/>
          <w:numId w:val="1"/>
        </w:numPr>
      </w:pPr>
      <w:r>
        <w:t>Es requisito obligatorio que antes de iniciada la competencia cada competidor lea y firme</w:t>
      </w:r>
      <w:r w:rsidRPr="002E4B88">
        <w:t xml:space="preserve"> </w:t>
      </w:r>
      <w:r>
        <w:t>el</w:t>
      </w:r>
      <w:r w:rsidRPr="002E4B88">
        <w:t xml:space="preserve"> documento de </w:t>
      </w:r>
      <w:r w:rsidRPr="00AE225F">
        <w:rPr>
          <w:b/>
        </w:rPr>
        <w:t>Liberación de Responsabilidad</w:t>
      </w:r>
      <w:r w:rsidRPr="002E4B88">
        <w:t xml:space="preserve">. </w:t>
      </w:r>
      <w:r>
        <w:t xml:space="preserve">La </w:t>
      </w:r>
      <w:r w:rsidRPr="002E4B88">
        <w:t xml:space="preserve">no firma de este documento invalidará </w:t>
      </w:r>
      <w:r>
        <w:t>la inscripción del competidor y este no podrá participar en ninguna de las fechas de la competencia</w:t>
      </w:r>
      <w:r w:rsidRPr="002E4B88">
        <w:t>.</w:t>
      </w:r>
      <w:r>
        <w:t xml:space="preserve"> Tampoco podrá embarcarse en ninguna de las embarcaciones proporcionadas por los organizadores, así como en la embarcación perteneciente a cualquier otro competidor.</w:t>
      </w:r>
    </w:p>
    <w:p w:rsidR="00F274B4" w:rsidRPr="00504951" w:rsidRDefault="00F274B4" w:rsidP="00F274B4">
      <w:pPr>
        <w:pStyle w:val="Prrafodelista"/>
        <w:numPr>
          <w:ilvl w:val="0"/>
          <w:numId w:val="1"/>
        </w:numPr>
      </w:pPr>
      <w:r w:rsidRPr="00504951">
        <w:t xml:space="preserve">El </w:t>
      </w:r>
      <w:r>
        <w:t>Director</w:t>
      </w:r>
      <w:r w:rsidRPr="00504951">
        <w:t xml:space="preserve"> de la competencia, así como los demás oficiales encargados del evento, aplicarán estrictamente el reglamento en vigencia, por tanto se solicita a los competidores leer y familiarizarse con este, así como cualquier directiva en particular que se imparta antes de la competencia. El desconocimiento del reglamento, o las directivas, no </w:t>
      </w:r>
      <w:r>
        <w:t>dará lugar a reclamo alguno.</w:t>
      </w:r>
    </w:p>
    <w:p w:rsidR="00F274B4" w:rsidRPr="00635AF5" w:rsidRDefault="00F274B4" w:rsidP="00F274B4">
      <w:pPr>
        <w:pStyle w:val="Prrafodelista"/>
        <w:numPr>
          <w:ilvl w:val="0"/>
          <w:numId w:val="1"/>
        </w:numPr>
      </w:pPr>
      <w:r w:rsidRPr="00AE225F">
        <w:rPr>
          <w:lang w:val="es-ES"/>
        </w:rPr>
        <w:t>Se espera de todo participante un comportamiento alturado y acorde con la representatividad de participación en el evento, con respeto deportivo hacia los demás competidores, organizadores, coorganizadores, auspiciadores y público asistente en general. El no comportarse debidamente y de acuerdo a lo estipulado, podrá ser causal de impedimento de participar y/o expulsión del evento según sea el caso, a criterio exclusivo del Director de la prueba o quien se encuentre a cargo en dicho momento.</w:t>
      </w:r>
    </w:p>
    <w:p w:rsidR="00F274B4" w:rsidRPr="00B66222" w:rsidRDefault="00F274B4" w:rsidP="00F274B4">
      <w:pPr>
        <w:pStyle w:val="Prrafodelista"/>
        <w:numPr>
          <w:ilvl w:val="0"/>
          <w:numId w:val="1"/>
        </w:numPr>
      </w:pPr>
      <w:r>
        <w:t xml:space="preserve">Cualquier situación anómala que se </w:t>
      </w:r>
      <w:r w:rsidR="001653A5">
        <w:t>produjo</w:t>
      </w:r>
      <w:r>
        <w:t xml:space="preserve"> durant</w:t>
      </w:r>
      <w:r w:rsidR="001653A5">
        <w:t>e la competencia, antes o despué</w:t>
      </w:r>
      <w:r>
        <w:t>s de ella y a la cual no se haga mención o referencia a ella en este reglamento, será resuelta a solo criterio del director de la prueba.</w:t>
      </w:r>
    </w:p>
    <w:p w:rsidR="009C71C1" w:rsidRDefault="009C71C1" w:rsidP="009C71C1">
      <w:pPr>
        <w:shd w:val="clear" w:color="auto" w:fill="FFFFFF"/>
        <w:spacing w:after="0" w:line="240" w:lineRule="auto"/>
        <w:textAlignment w:val="baseline"/>
        <w:rPr>
          <w:rFonts w:ascii="Segoe UI" w:eastAsia="Times New Roman" w:hAnsi="Segoe UI" w:cs="Segoe UI"/>
          <w:color w:val="212121"/>
          <w:sz w:val="23"/>
          <w:szCs w:val="23"/>
          <w:lang w:eastAsia="es-PE"/>
        </w:rPr>
      </w:pPr>
    </w:p>
    <w:p w:rsidR="00392790" w:rsidRDefault="00392790" w:rsidP="009C71C1">
      <w:pPr>
        <w:shd w:val="clear" w:color="auto" w:fill="FFFFFF"/>
        <w:spacing w:after="0" w:line="240" w:lineRule="auto"/>
        <w:textAlignment w:val="baseline"/>
        <w:rPr>
          <w:rFonts w:ascii="Segoe UI" w:eastAsia="Times New Roman" w:hAnsi="Segoe UI" w:cs="Segoe UI"/>
          <w:color w:val="212121"/>
          <w:sz w:val="23"/>
          <w:szCs w:val="23"/>
          <w:lang w:eastAsia="es-PE"/>
        </w:rPr>
      </w:pPr>
    </w:p>
    <w:p w:rsidR="00392790" w:rsidRDefault="00392790" w:rsidP="009C71C1">
      <w:pPr>
        <w:shd w:val="clear" w:color="auto" w:fill="FFFFFF"/>
        <w:spacing w:after="0" w:line="240" w:lineRule="auto"/>
        <w:textAlignment w:val="baseline"/>
        <w:rPr>
          <w:rFonts w:ascii="Segoe UI" w:eastAsia="Times New Roman" w:hAnsi="Segoe UI" w:cs="Segoe UI"/>
          <w:color w:val="212121"/>
          <w:sz w:val="23"/>
          <w:szCs w:val="23"/>
          <w:lang w:eastAsia="es-PE"/>
        </w:rPr>
      </w:pPr>
    </w:p>
    <w:p w:rsidR="00392790" w:rsidRDefault="00392790" w:rsidP="009C71C1">
      <w:pPr>
        <w:shd w:val="clear" w:color="auto" w:fill="FFFFFF"/>
        <w:spacing w:after="0" w:line="240" w:lineRule="auto"/>
        <w:textAlignment w:val="baseline"/>
        <w:rPr>
          <w:rFonts w:ascii="Segoe UI" w:eastAsia="Times New Roman" w:hAnsi="Segoe UI" w:cs="Segoe UI"/>
          <w:color w:val="212121"/>
          <w:sz w:val="23"/>
          <w:szCs w:val="23"/>
          <w:lang w:eastAsia="es-PE"/>
        </w:rPr>
      </w:pPr>
    </w:p>
    <w:p w:rsidR="00392790" w:rsidRDefault="00392790" w:rsidP="009C71C1">
      <w:pPr>
        <w:shd w:val="clear" w:color="auto" w:fill="FFFFFF"/>
        <w:spacing w:after="0" w:line="240" w:lineRule="auto"/>
        <w:textAlignment w:val="baseline"/>
        <w:rPr>
          <w:rFonts w:ascii="Segoe UI" w:eastAsia="Times New Roman" w:hAnsi="Segoe UI" w:cs="Segoe UI"/>
          <w:color w:val="212121"/>
          <w:sz w:val="23"/>
          <w:szCs w:val="23"/>
          <w:lang w:eastAsia="es-PE"/>
        </w:rPr>
      </w:pPr>
    </w:p>
    <w:p w:rsidR="00392790" w:rsidRDefault="00392790" w:rsidP="009C71C1">
      <w:pPr>
        <w:shd w:val="clear" w:color="auto" w:fill="FFFFFF"/>
        <w:spacing w:after="0" w:line="240" w:lineRule="auto"/>
        <w:textAlignment w:val="baseline"/>
        <w:rPr>
          <w:rFonts w:ascii="Segoe UI" w:eastAsia="Times New Roman" w:hAnsi="Segoe UI" w:cs="Segoe UI"/>
          <w:color w:val="212121"/>
          <w:sz w:val="23"/>
          <w:szCs w:val="23"/>
          <w:lang w:eastAsia="es-PE"/>
        </w:rPr>
      </w:pPr>
    </w:p>
    <w:p w:rsidR="00392790" w:rsidRDefault="00392790" w:rsidP="009C71C1">
      <w:pPr>
        <w:shd w:val="clear" w:color="auto" w:fill="FFFFFF"/>
        <w:spacing w:after="0" w:line="240" w:lineRule="auto"/>
        <w:textAlignment w:val="baseline"/>
        <w:rPr>
          <w:rFonts w:ascii="Segoe UI" w:eastAsia="Times New Roman" w:hAnsi="Segoe UI" w:cs="Segoe UI"/>
          <w:color w:val="212121"/>
          <w:sz w:val="23"/>
          <w:szCs w:val="23"/>
          <w:lang w:eastAsia="es-PE"/>
        </w:rPr>
      </w:pPr>
    </w:p>
    <w:p w:rsidR="00392790" w:rsidRDefault="00392790" w:rsidP="009C71C1">
      <w:pPr>
        <w:shd w:val="clear" w:color="auto" w:fill="FFFFFF"/>
        <w:spacing w:after="0" w:line="240" w:lineRule="auto"/>
        <w:textAlignment w:val="baseline"/>
        <w:rPr>
          <w:rFonts w:ascii="Segoe UI" w:eastAsia="Times New Roman" w:hAnsi="Segoe UI" w:cs="Segoe UI"/>
          <w:color w:val="212121"/>
          <w:sz w:val="23"/>
          <w:szCs w:val="23"/>
          <w:lang w:eastAsia="es-PE"/>
        </w:rPr>
      </w:pPr>
    </w:p>
    <w:p w:rsidR="00392790" w:rsidRDefault="00392790" w:rsidP="009C71C1">
      <w:pPr>
        <w:shd w:val="clear" w:color="auto" w:fill="FFFFFF"/>
        <w:spacing w:after="0" w:line="240" w:lineRule="auto"/>
        <w:textAlignment w:val="baseline"/>
        <w:rPr>
          <w:rFonts w:ascii="Segoe UI" w:eastAsia="Times New Roman" w:hAnsi="Segoe UI" w:cs="Segoe UI"/>
          <w:color w:val="212121"/>
          <w:sz w:val="23"/>
          <w:szCs w:val="23"/>
          <w:lang w:eastAsia="es-PE"/>
        </w:rPr>
      </w:pPr>
    </w:p>
    <w:p w:rsidR="00392790" w:rsidRPr="00F660FC" w:rsidRDefault="00392790" w:rsidP="00392790">
      <w:pPr>
        <w:autoSpaceDE w:val="0"/>
        <w:autoSpaceDN w:val="0"/>
        <w:adjustRightInd w:val="0"/>
        <w:spacing w:after="0" w:line="240" w:lineRule="auto"/>
        <w:rPr>
          <w:rFonts w:ascii="Arial" w:hAnsi="Arial" w:cs="Arial"/>
          <w:b/>
          <w:bCs/>
          <w:sz w:val="27"/>
          <w:szCs w:val="27"/>
          <w:u w:val="single"/>
        </w:rPr>
      </w:pPr>
      <w:r w:rsidRPr="00F660FC">
        <w:rPr>
          <w:rFonts w:ascii="Arial" w:hAnsi="Arial" w:cs="Arial"/>
          <w:b/>
          <w:bCs/>
          <w:sz w:val="27"/>
          <w:szCs w:val="27"/>
          <w:u w:val="single"/>
        </w:rPr>
        <w:lastRenderedPageBreak/>
        <w:t xml:space="preserve">ANEXO 1: TABLA DE ESPECIES PERMITIDAS </w:t>
      </w:r>
    </w:p>
    <w:p w:rsidR="00392790" w:rsidRPr="00F16C41" w:rsidRDefault="00392790" w:rsidP="00392790">
      <w:pPr>
        <w:autoSpaceDE w:val="0"/>
        <w:autoSpaceDN w:val="0"/>
        <w:adjustRightInd w:val="0"/>
        <w:jc w:val="both"/>
        <w:rPr>
          <w:rFonts w:ascii="Arial" w:eastAsia="Calibri" w:hAnsi="Arial" w:cs="Arial"/>
          <w:color w:val="000000"/>
        </w:rPr>
      </w:pPr>
      <w:r>
        <w:rPr>
          <w:rFonts w:ascii="Arial" w:eastAsia="Calibri" w:hAnsi="Arial" w:cs="Arial"/>
          <w:color w:val="000000"/>
        </w:rPr>
        <w:t>Tabla de pesos mininos, número de piezas y tallas mínimas permitidas por especie.</w:t>
      </w:r>
    </w:p>
    <w:tbl>
      <w:tblPr>
        <w:tblStyle w:val="Tablaconcuadrcula1"/>
        <w:tblW w:w="10207" w:type="dxa"/>
        <w:tblInd w:w="-714" w:type="dxa"/>
        <w:tblLayout w:type="fixed"/>
        <w:tblLook w:val="04A0" w:firstRow="1" w:lastRow="0" w:firstColumn="1" w:lastColumn="0" w:noHBand="0" w:noVBand="1"/>
      </w:tblPr>
      <w:tblGrid>
        <w:gridCol w:w="1843"/>
        <w:gridCol w:w="2835"/>
        <w:gridCol w:w="993"/>
        <w:gridCol w:w="1417"/>
        <w:gridCol w:w="1134"/>
        <w:gridCol w:w="992"/>
        <w:gridCol w:w="993"/>
      </w:tblGrid>
      <w:tr w:rsidR="00392790" w:rsidRPr="00D85E35" w:rsidTr="009D1124">
        <w:tc>
          <w:tcPr>
            <w:tcW w:w="1843" w:type="dxa"/>
            <w:vMerge w:val="restart"/>
            <w:vAlign w:val="center"/>
          </w:tcPr>
          <w:p w:rsidR="00392790" w:rsidRPr="00D85E35" w:rsidRDefault="00392790" w:rsidP="009D1124">
            <w:pPr>
              <w:jc w:val="center"/>
              <w:rPr>
                <w:b/>
              </w:rPr>
            </w:pPr>
            <w:r w:rsidRPr="00D85E35">
              <w:rPr>
                <w:b/>
              </w:rPr>
              <w:t>Especie</w:t>
            </w:r>
          </w:p>
        </w:tc>
        <w:tc>
          <w:tcPr>
            <w:tcW w:w="2835" w:type="dxa"/>
            <w:vMerge w:val="restart"/>
            <w:vAlign w:val="center"/>
          </w:tcPr>
          <w:p w:rsidR="00392790" w:rsidRPr="00D85E35" w:rsidRDefault="00392790" w:rsidP="009D1124">
            <w:pPr>
              <w:jc w:val="center"/>
              <w:rPr>
                <w:b/>
              </w:rPr>
            </w:pPr>
            <w:r w:rsidRPr="00D85E35">
              <w:rPr>
                <w:b/>
              </w:rPr>
              <w:t>Nombre científico</w:t>
            </w:r>
          </w:p>
        </w:tc>
        <w:tc>
          <w:tcPr>
            <w:tcW w:w="993" w:type="dxa"/>
            <w:vMerge w:val="restart"/>
            <w:vAlign w:val="center"/>
          </w:tcPr>
          <w:p w:rsidR="00392790" w:rsidRPr="00D85E35" w:rsidRDefault="00392790" w:rsidP="009D1124">
            <w:pPr>
              <w:jc w:val="center"/>
              <w:rPr>
                <w:b/>
              </w:rPr>
            </w:pPr>
            <w:r w:rsidRPr="00D85E35">
              <w:rPr>
                <w:b/>
              </w:rPr>
              <w:t>Peso mínimo</w:t>
            </w:r>
            <w:r>
              <w:rPr>
                <w:b/>
              </w:rPr>
              <w:t xml:space="preserve"> por pieza</w:t>
            </w:r>
            <w:r w:rsidRPr="00D85E35">
              <w:rPr>
                <w:b/>
              </w:rPr>
              <w:t xml:space="preserve"> (kg)</w:t>
            </w:r>
          </w:p>
        </w:tc>
        <w:tc>
          <w:tcPr>
            <w:tcW w:w="1417" w:type="dxa"/>
            <w:vMerge w:val="restart"/>
            <w:vAlign w:val="center"/>
          </w:tcPr>
          <w:p w:rsidR="00392790" w:rsidRPr="00D85E35" w:rsidRDefault="00392790" w:rsidP="009D1124">
            <w:pPr>
              <w:jc w:val="center"/>
              <w:rPr>
                <w:b/>
              </w:rPr>
            </w:pPr>
            <w:r w:rsidRPr="00D85E35">
              <w:rPr>
                <w:b/>
              </w:rPr>
              <w:t xml:space="preserve">Número máximo de piezas permitidas por </w:t>
            </w:r>
            <w:r>
              <w:rPr>
                <w:b/>
              </w:rPr>
              <w:t>persona</w:t>
            </w:r>
          </w:p>
        </w:tc>
        <w:tc>
          <w:tcPr>
            <w:tcW w:w="3119" w:type="dxa"/>
            <w:gridSpan w:val="3"/>
            <w:vAlign w:val="center"/>
          </w:tcPr>
          <w:p w:rsidR="00392790" w:rsidRPr="00D85E35" w:rsidRDefault="00392790" w:rsidP="009D1124">
            <w:pPr>
              <w:jc w:val="center"/>
              <w:rPr>
                <w:b/>
              </w:rPr>
            </w:pPr>
            <w:r w:rsidRPr="00D85E35">
              <w:rPr>
                <w:b/>
              </w:rPr>
              <w:t>Talla mínima</w:t>
            </w:r>
          </w:p>
          <w:p w:rsidR="00392790" w:rsidRPr="00D85E35" w:rsidRDefault="00392790" w:rsidP="009D1124">
            <w:pPr>
              <w:jc w:val="center"/>
            </w:pPr>
            <w:r w:rsidRPr="00D85E35">
              <w:rPr>
                <w:sz w:val="18"/>
              </w:rPr>
              <w:t>(RESOLUCION MINISTERIAL Nº 209-2001-PE)</w:t>
            </w:r>
          </w:p>
        </w:tc>
      </w:tr>
      <w:tr w:rsidR="00392790" w:rsidRPr="00D85E35" w:rsidTr="009D1124">
        <w:tc>
          <w:tcPr>
            <w:tcW w:w="1843" w:type="dxa"/>
            <w:vMerge/>
            <w:vAlign w:val="center"/>
          </w:tcPr>
          <w:p w:rsidR="00392790" w:rsidRPr="00D85E35" w:rsidRDefault="00392790" w:rsidP="009D1124">
            <w:pPr>
              <w:jc w:val="center"/>
            </w:pPr>
          </w:p>
        </w:tc>
        <w:tc>
          <w:tcPr>
            <w:tcW w:w="2835" w:type="dxa"/>
            <w:vMerge/>
            <w:vAlign w:val="center"/>
          </w:tcPr>
          <w:p w:rsidR="00392790" w:rsidRPr="00D85E35" w:rsidRDefault="00392790" w:rsidP="009D1124">
            <w:pPr>
              <w:jc w:val="center"/>
            </w:pPr>
          </w:p>
        </w:tc>
        <w:tc>
          <w:tcPr>
            <w:tcW w:w="993" w:type="dxa"/>
            <w:vMerge/>
            <w:vAlign w:val="center"/>
          </w:tcPr>
          <w:p w:rsidR="00392790" w:rsidRPr="00D85E35" w:rsidRDefault="00392790" w:rsidP="009D1124">
            <w:pPr>
              <w:jc w:val="center"/>
            </w:pPr>
          </w:p>
        </w:tc>
        <w:tc>
          <w:tcPr>
            <w:tcW w:w="1417" w:type="dxa"/>
            <w:vMerge/>
            <w:vAlign w:val="center"/>
          </w:tcPr>
          <w:p w:rsidR="00392790" w:rsidRPr="00D85E35" w:rsidRDefault="00392790" w:rsidP="009D1124">
            <w:pPr>
              <w:jc w:val="center"/>
            </w:pPr>
          </w:p>
        </w:tc>
        <w:tc>
          <w:tcPr>
            <w:tcW w:w="1134" w:type="dxa"/>
            <w:vAlign w:val="center"/>
          </w:tcPr>
          <w:p w:rsidR="00392790" w:rsidRPr="00D85E35" w:rsidRDefault="00392790" w:rsidP="009D1124">
            <w:pPr>
              <w:jc w:val="center"/>
              <w:rPr>
                <w:sz w:val="18"/>
              </w:rPr>
            </w:pPr>
            <w:r w:rsidRPr="00D85E35">
              <w:rPr>
                <w:sz w:val="18"/>
              </w:rPr>
              <w:t>Longitud</w:t>
            </w:r>
          </w:p>
          <w:p w:rsidR="00392790" w:rsidRPr="00D85E35" w:rsidRDefault="00392790" w:rsidP="009D1124">
            <w:pPr>
              <w:jc w:val="center"/>
            </w:pPr>
            <w:r w:rsidRPr="00D85E35">
              <w:rPr>
                <w:sz w:val="18"/>
              </w:rPr>
              <w:t>Centímetros</w:t>
            </w:r>
          </w:p>
        </w:tc>
        <w:tc>
          <w:tcPr>
            <w:tcW w:w="992" w:type="dxa"/>
            <w:vAlign w:val="center"/>
          </w:tcPr>
          <w:p w:rsidR="00392790" w:rsidRPr="00D85E35" w:rsidRDefault="00392790" w:rsidP="009D1124">
            <w:pPr>
              <w:jc w:val="center"/>
              <w:rPr>
                <w:sz w:val="18"/>
              </w:rPr>
            </w:pPr>
            <w:r w:rsidRPr="00D85E35">
              <w:rPr>
                <w:sz w:val="18"/>
              </w:rPr>
              <w:t>Tipo</w:t>
            </w:r>
          </w:p>
          <w:p w:rsidR="00392790" w:rsidRPr="00D85E35" w:rsidRDefault="00392790" w:rsidP="009D1124">
            <w:pPr>
              <w:jc w:val="center"/>
            </w:pPr>
            <w:r w:rsidRPr="00D85E35">
              <w:rPr>
                <w:sz w:val="18"/>
              </w:rPr>
              <w:t>Longitud</w:t>
            </w:r>
          </w:p>
        </w:tc>
        <w:tc>
          <w:tcPr>
            <w:tcW w:w="993" w:type="dxa"/>
            <w:vAlign w:val="center"/>
          </w:tcPr>
          <w:p w:rsidR="00392790" w:rsidRPr="00D85E35" w:rsidRDefault="00392790" w:rsidP="009D1124">
            <w:pPr>
              <w:jc w:val="center"/>
              <w:rPr>
                <w:sz w:val="18"/>
              </w:rPr>
            </w:pPr>
            <w:r w:rsidRPr="00D85E35">
              <w:rPr>
                <w:sz w:val="18"/>
              </w:rPr>
              <w:t>% Tolerancia</w:t>
            </w:r>
          </w:p>
          <w:p w:rsidR="00392790" w:rsidRPr="00D85E35" w:rsidRDefault="00392790" w:rsidP="009D1124">
            <w:pPr>
              <w:jc w:val="center"/>
            </w:pPr>
            <w:r w:rsidRPr="00D85E35">
              <w:rPr>
                <w:sz w:val="18"/>
              </w:rPr>
              <w:t>Máxima</w:t>
            </w:r>
          </w:p>
        </w:tc>
      </w:tr>
      <w:tr w:rsidR="00392790" w:rsidRPr="00D85E35" w:rsidTr="009D1124">
        <w:tc>
          <w:tcPr>
            <w:tcW w:w="1843" w:type="dxa"/>
            <w:vAlign w:val="center"/>
          </w:tcPr>
          <w:p w:rsidR="00392790" w:rsidRPr="00D85E35" w:rsidRDefault="00392790" w:rsidP="009D1124">
            <w:r w:rsidRPr="00D85E35">
              <w:t>Pintadilla</w:t>
            </w:r>
          </w:p>
        </w:tc>
        <w:tc>
          <w:tcPr>
            <w:tcW w:w="2835" w:type="dxa"/>
            <w:vAlign w:val="center"/>
          </w:tcPr>
          <w:p w:rsidR="00392790" w:rsidRPr="00D85E35" w:rsidRDefault="00392790" w:rsidP="009D1124">
            <w:pPr>
              <w:rPr>
                <w:i/>
              </w:rPr>
            </w:pPr>
            <w:proofErr w:type="spellStart"/>
            <w:r w:rsidRPr="00D85E35">
              <w:rPr>
                <w:i/>
              </w:rPr>
              <w:t>Cheilodactylus</w:t>
            </w:r>
            <w:proofErr w:type="spellEnd"/>
            <w:r w:rsidRPr="00D85E35">
              <w:rPr>
                <w:i/>
              </w:rPr>
              <w:t xml:space="preserve"> </w:t>
            </w:r>
            <w:proofErr w:type="spellStart"/>
            <w:r w:rsidRPr="00D85E35">
              <w:rPr>
                <w:i/>
              </w:rPr>
              <w:t>variegatus</w:t>
            </w:r>
            <w:proofErr w:type="spellEnd"/>
          </w:p>
        </w:tc>
        <w:tc>
          <w:tcPr>
            <w:tcW w:w="993" w:type="dxa"/>
            <w:vAlign w:val="center"/>
          </w:tcPr>
          <w:p w:rsidR="00392790" w:rsidRPr="00D85E35" w:rsidRDefault="00392790" w:rsidP="009D1124">
            <w:pPr>
              <w:jc w:val="center"/>
            </w:pPr>
            <w:r w:rsidRPr="00D85E35">
              <w:t>0.5</w:t>
            </w:r>
          </w:p>
        </w:tc>
        <w:tc>
          <w:tcPr>
            <w:tcW w:w="1417" w:type="dxa"/>
            <w:vAlign w:val="center"/>
          </w:tcPr>
          <w:p w:rsidR="00392790" w:rsidRPr="00D85E35" w:rsidRDefault="00392790" w:rsidP="009D1124">
            <w:pPr>
              <w:jc w:val="center"/>
            </w:pPr>
            <w:r>
              <w:t>6</w:t>
            </w:r>
          </w:p>
        </w:tc>
        <w:tc>
          <w:tcPr>
            <w:tcW w:w="1134" w:type="dxa"/>
            <w:vAlign w:val="center"/>
          </w:tcPr>
          <w:p w:rsidR="00392790" w:rsidRPr="00D85E35" w:rsidRDefault="00392790" w:rsidP="009D1124">
            <w:pPr>
              <w:jc w:val="center"/>
            </w:pPr>
          </w:p>
        </w:tc>
        <w:tc>
          <w:tcPr>
            <w:tcW w:w="992" w:type="dxa"/>
            <w:vAlign w:val="center"/>
          </w:tcPr>
          <w:p w:rsidR="00392790" w:rsidRPr="00D85E35" w:rsidRDefault="00392790" w:rsidP="009D1124">
            <w:pPr>
              <w:jc w:val="center"/>
            </w:pPr>
          </w:p>
        </w:tc>
        <w:tc>
          <w:tcPr>
            <w:tcW w:w="993" w:type="dxa"/>
            <w:vAlign w:val="center"/>
          </w:tcPr>
          <w:p w:rsidR="00392790" w:rsidRPr="00D85E35" w:rsidRDefault="00392790" w:rsidP="009D1124">
            <w:pPr>
              <w:jc w:val="center"/>
            </w:pPr>
          </w:p>
        </w:tc>
      </w:tr>
      <w:tr w:rsidR="00392790" w:rsidRPr="00D85E35" w:rsidTr="009D1124">
        <w:tc>
          <w:tcPr>
            <w:tcW w:w="1843" w:type="dxa"/>
            <w:vAlign w:val="center"/>
          </w:tcPr>
          <w:p w:rsidR="00392790" w:rsidRPr="00D85E35" w:rsidRDefault="00392790" w:rsidP="009D1124">
            <w:proofErr w:type="spellStart"/>
            <w:r w:rsidRPr="00D85E35">
              <w:t>Tramboyo</w:t>
            </w:r>
            <w:proofErr w:type="spellEnd"/>
          </w:p>
        </w:tc>
        <w:tc>
          <w:tcPr>
            <w:tcW w:w="2835" w:type="dxa"/>
            <w:vAlign w:val="center"/>
          </w:tcPr>
          <w:p w:rsidR="00392790" w:rsidRPr="00D85E35" w:rsidRDefault="00392790" w:rsidP="009D1124">
            <w:pPr>
              <w:rPr>
                <w:i/>
              </w:rPr>
            </w:pPr>
            <w:proofErr w:type="spellStart"/>
            <w:r w:rsidRPr="00D85E35">
              <w:rPr>
                <w:i/>
              </w:rPr>
              <w:t>Labrisomus</w:t>
            </w:r>
            <w:proofErr w:type="spellEnd"/>
            <w:r w:rsidRPr="00D85E35">
              <w:rPr>
                <w:i/>
              </w:rPr>
              <w:t xml:space="preserve"> </w:t>
            </w:r>
            <w:proofErr w:type="spellStart"/>
            <w:r w:rsidRPr="00D85E35">
              <w:rPr>
                <w:i/>
              </w:rPr>
              <w:t>philippii</w:t>
            </w:r>
            <w:proofErr w:type="spellEnd"/>
          </w:p>
        </w:tc>
        <w:tc>
          <w:tcPr>
            <w:tcW w:w="993" w:type="dxa"/>
            <w:vAlign w:val="center"/>
          </w:tcPr>
          <w:p w:rsidR="00392790" w:rsidRPr="00D85E35" w:rsidRDefault="00392790" w:rsidP="009D1124">
            <w:pPr>
              <w:jc w:val="center"/>
            </w:pPr>
            <w:r w:rsidRPr="00D85E35">
              <w:t>0.5</w:t>
            </w:r>
          </w:p>
        </w:tc>
        <w:tc>
          <w:tcPr>
            <w:tcW w:w="1417" w:type="dxa"/>
            <w:vAlign w:val="center"/>
          </w:tcPr>
          <w:p w:rsidR="00392790" w:rsidRPr="00D85E35" w:rsidRDefault="00392790" w:rsidP="009D1124">
            <w:pPr>
              <w:jc w:val="center"/>
            </w:pPr>
            <w:r>
              <w:t>6</w:t>
            </w:r>
          </w:p>
        </w:tc>
        <w:tc>
          <w:tcPr>
            <w:tcW w:w="1134" w:type="dxa"/>
            <w:vAlign w:val="center"/>
          </w:tcPr>
          <w:p w:rsidR="00392790" w:rsidRPr="00D85E35" w:rsidRDefault="00392790" w:rsidP="009D1124">
            <w:pPr>
              <w:jc w:val="center"/>
            </w:pPr>
          </w:p>
        </w:tc>
        <w:tc>
          <w:tcPr>
            <w:tcW w:w="992" w:type="dxa"/>
            <w:vAlign w:val="center"/>
          </w:tcPr>
          <w:p w:rsidR="00392790" w:rsidRPr="00D85E35" w:rsidRDefault="00392790" w:rsidP="009D1124">
            <w:pPr>
              <w:jc w:val="center"/>
            </w:pPr>
          </w:p>
        </w:tc>
        <w:tc>
          <w:tcPr>
            <w:tcW w:w="993" w:type="dxa"/>
            <w:vAlign w:val="center"/>
          </w:tcPr>
          <w:p w:rsidR="00392790" w:rsidRPr="00D85E35" w:rsidRDefault="00392790" w:rsidP="009D1124">
            <w:pPr>
              <w:jc w:val="center"/>
            </w:pPr>
          </w:p>
        </w:tc>
      </w:tr>
      <w:tr w:rsidR="00392790" w:rsidRPr="00D85E35" w:rsidTr="009D1124">
        <w:tc>
          <w:tcPr>
            <w:tcW w:w="1843" w:type="dxa"/>
            <w:vAlign w:val="center"/>
          </w:tcPr>
          <w:p w:rsidR="00392790" w:rsidRPr="00D85E35" w:rsidRDefault="00392790" w:rsidP="009D1124">
            <w:r>
              <w:t>Chalaco</w:t>
            </w:r>
          </w:p>
        </w:tc>
        <w:tc>
          <w:tcPr>
            <w:tcW w:w="2835" w:type="dxa"/>
            <w:vAlign w:val="center"/>
          </w:tcPr>
          <w:p w:rsidR="00392790" w:rsidRPr="00D85E35" w:rsidRDefault="00392790" w:rsidP="009D1124">
            <w:pPr>
              <w:rPr>
                <w:i/>
              </w:rPr>
            </w:pPr>
            <w:proofErr w:type="spellStart"/>
            <w:r w:rsidRPr="00A6679F">
              <w:rPr>
                <w:rFonts w:ascii="Calibri" w:eastAsia="Times New Roman" w:hAnsi="Calibri" w:cs="Times New Roman"/>
                <w:color w:val="000000"/>
                <w:lang w:eastAsia="es-PE"/>
              </w:rPr>
              <w:t>Labrisomus</w:t>
            </w:r>
            <w:proofErr w:type="spellEnd"/>
            <w:r w:rsidRPr="00A6679F">
              <w:rPr>
                <w:rFonts w:ascii="Calibri" w:eastAsia="Times New Roman" w:hAnsi="Calibri" w:cs="Times New Roman"/>
                <w:color w:val="000000"/>
                <w:lang w:eastAsia="es-PE"/>
              </w:rPr>
              <w:t xml:space="preserve"> </w:t>
            </w:r>
            <w:proofErr w:type="spellStart"/>
            <w:r w:rsidRPr="00A6679F">
              <w:rPr>
                <w:rFonts w:ascii="Calibri" w:eastAsia="Times New Roman" w:hAnsi="Calibri" w:cs="Times New Roman"/>
                <w:color w:val="000000"/>
                <w:lang w:eastAsia="es-PE"/>
              </w:rPr>
              <w:t>sp</w:t>
            </w:r>
            <w:proofErr w:type="spellEnd"/>
            <w:r w:rsidRPr="00A6679F">
              <w:rPr>
                <w:rFonts w:ascii="Calibri" w:eastAsia="Times New Roman" w:hAnsi="Calibri" w:cs="Times New Roman"/>
                <w:color w:val="000000"/>
                <w:lang w:eastAsia="es-PE"/>
              </w:rPr>
              <w:t>.</w:t>
            </w:r>
          </w:p>
        </w:tc>
        <w:tc>
          <w:tcPr>
            <w:tcW w:w="993" w:type="dxa"/>
            <w:vAlign w:val="center"/>
          </w:tcPr>
          <w:p w:rsidR="00392790" w:rsidRPr="00D85E35" w:rsidRDefault="00392790" w:rsidP="009D1124">
            <w:pPr>
              <w:jc w:val="center"/>
            </w:pPr>
            <w:r>
              <w:t>0.5</w:t>
            </w:r>
          </w:p>
        </w:tc>
        <w:tc>
          <w:tcPr>
            <w:tcW w:w="1417" w:type="dxa"/>
            <w:vAlign w:val="center"/>
          </w:tcPr>
          <w:p w:rsidR="00392790" w:rsidRDefault="00392790" w:rsidP="009D1124">
            <w:pPr>
              <w:jc w:val="center"/>
            </w:pPr>
            <w:r>
              <w:t>6</w:t>
            </w:r>
          </w:p>
        </w:tc>
        <w:tc>
          <w:tcPr>
            <w:tcW w:w="1134" w:type="dxa"/>
            <w:vAlign w:val="center"/>
          </w:tcPr>
          <w:p w:rsidR="00392790" w:rsidRPr="00D85E35" w:rsidRDefault="00392790" w:rsidP="009D1124">
            <w:pPr>
              <w:jc w:val="center"/>
            </w:pPr>
          </w:p>
        </w:tc>
        <w:tc>
          <w:tcPr>
            <w:tcW w:w="992" w:type="dxa"/>
            <w:vAlign w:val="center"/>
          </w:tcPr>
          <w:p w:rsidR="00392790" w:rsidRPr="00D85E35" w:rsidRDefault="00392790" w:rsidP="009D1124">
            <w:pPr>
              <w:jc w:val="center"/>
              <w:rPr>
                <w:sz w:val="18"/>
              </w:rPr>
            </w:pPr>
          </w:p>
        </w:tc>
        <w:tc>
          <w:tcPr>
            <w:tcW w:w="993" w:type="dxa"/>
            <w:vAlign w:val="center"/>
          </w:tcPr>
          <w:p w:rsidR="00392790" w:rsidRPr="00D85E35" w:rsidRDefault="00392790" w:rsidP="009D1124">
            <w:pPr>
              <w:jc w:val="center"/>
            </w:pPr>
          </w:p>
        </w:tc>
      </w:tr>
      <w:tr w:rsidR="00392790" w:rsidRPr="00D85E35" w:rsidTr="009D1124">
        <w:tc>
          <w:tcPr>
            <w:tcW w:w="1843" w:type="dxa"/>
            <w:vAlign w:val="center"/>
          </w:tcPr>
          <w:p w:rsidR="00392790" w:rsidRPr="00D85E35" w:rsidRDefault="00392790" w:rsidP="009D1124">
            <w:r w:rsidRPr="00D85E35">
              <w:t>Cabinza</w:t>
            </w:r>
          </w:p>
        </w:tc>
        <w:tc>
          <w:tcPr>
            <w:tcW w:w="2835" w:type="dxa"/>
            <w:vAlign w:val="center"/>
          </w:tcPr>
          <w:p w:rsidR="00392790" w:rsidRPr="00D85E35" w:rsidRDefault="00392790" w:rsidP="009D1124">
            <w:pPr>
              <w:rPr>
                <w:i/>
              </w:rPr>
            </w:pPr>
            <w:proofErr w:type="spellStart"/>
            <w:r w:rsidRPr="00D85E35">
              <w:rPr>
                <w:i/>
              </w:rPr>
              <w:t>Isacia</w:t>
            </w:r>
            <w:proofErr w:type="spellEnd"/>
            <w:r w:rsidRPr="00D85E35">
              <w:rPr>
                <w:i/>
              </w:rPr>
              <w:t xml:space="preserve"> </w:t>
            </w:r>
            <w:proofErr w:type="spellStart"/>
            <w:r w:rsidRPr="00D85E35">
              <w:rPr>
                <w:i/>
              </w:rPr>
              <w:t>conceptionis</w:t>
            </w:r>
            <w:proofErr w:type="spellEnd"/>
          </w:p>
        </w:tc>
        <w:tc>
          <w:tcPr>
            <w:tcW w:w="993" w:type="dxa"/>
            <w:vAlign w:val="center"/>
          </w:tcPr>
          <w:p w:rsidR="00392790" w:rsidRPr="00D85E35" w:rsidRDefault="00392790" w:rsidP="009D1124">
            <w:pPr>
              <w:jc w:val="center"/>
            </w:pPr>
            <w:r w:rsidRPr="00D85E35">
              <w:t>0.5</w:t>
            </w:r>
          </w:p>
        </w:tc>
        <w:tc>
          <w:tcPr>
            <w:tcW w:w="1417" w:type="dxa"/>
            <w:vAlign w:val="center"/>
          </w:tcPr>
          <w:p w:rsidR="00392790" w:rsidRPr="00D85E35" w:rsidRDefault="00392790" w:rsidP="009D1124">
            <w:pPr>
              <w:jc w:val="center"/>
            </w:pPr>
            <w:r>
              <w:t>6</w:t>
            </w:r>
          </w:p>
        </w:tc>
        <w:tc>
          <w:tcPr>
            <w:tcW w:w="1134" w:type="dxa"/>
            <w:vAlign w:val="center"/>
          </w:tcPr>
          <w:p w:rsidR="00392790" w:rsidRPr="00D85E35" w:rsidRDefault="00392790" w:rsidP="009D1124">
            <w:pPr>
              <w:jc w:val="center"/>
            </w:pPr>
            <w:r w:rsidRPr="00D85E35">
              <w:t>21</w:t>
            </w:r>
          </w:p>
        </w:tc>
        <w:tc>
          <w:tcPr>
            <w:tcW w:w="992" w:type="dxa"/>
            <w:vAlign w:val="center"/>
          </w:tcPr>
          <w:p w:rsidR="00392790" w:rsidRPr="00D85E35" w:rsidRDefault="00392790" w:rsidP="009D1124">
            <w:pPr>
              <w:jc w:val="center"/>
              <w:rPr>
                <w:sz w:val="18"/>
              </w:rPr>
            </w:pPr>
            <w:r w:rsidRPr="00D85E35">
              <w:rPr>
                <w:sz w:val="18"/>
              </w:rPr>
              <w:t>Total</w:t>
            </w:r>
          </w:p>
        </w:tc>
        <w:tc>
          <w:tcPr>
            <w:tcW w:w="993" w:type="dxa"/>
            <w:vAlign w:val="center"/>
          </w:tcPr>
          <w:p w:rsidR="00392790" w:rsidRPr="00D85E35" w:rsidRDefault="00392790" w:rsidP="009D1124">
            <w:pPr>
              <w:jc w:val="center"/>
            </w:pPr>
            <w:r w:rsidRPr="00D85E35">
              <w:t>10</w:t>
            </w:r>
          </w:p>
        </w:tc>
      </w:tr>
      <w:tr w:rsidR="00392790" w:rsidRPr="00D85E35" w:rsidTr="009D1124">
        <w:tc>
          <w:tcPr>
            <w:tcW w:w="1843" w:type="dxa"/>
            <w:vAlign w:val="center"/>
          </w:tcPr>
          <w:p w:rsidR="00392790" w:rsidRPr="00D85E35" w:rsidRDefault="00392790" w:rsidP="009D1124">
            <w:r w:rsidRPr="00D85E35">
              <w:t>Jerguilla</w:t>
            </w:r>
          </w:p>
        </w:tc>
        <w:tc>
          <w:tcPr>
            <w:tcW w:w="2835" w:type="dxa"/>
            <w:vAlign w:val="center"/>
          </w:tcPr>
          <w:p w:rsidR="00392790" w:rsidRPr="00D85E35" w:rsidRDefault="00392790" w:rsidP="009D1124">
            <w:pPr>
              <w:rPr>
                <w:i/>
              </w:rPr>
            </w:pPr>
            <w:proofErr w:type="spellStart"/>
            <w:r w:rsidRPr="00D85E35">
              <w:rPr>
                <w:i/>
              </w:rPr>
              <w:t>Aplodactylus</w:t>
            </w:r>
            <w:proofErr w:type="spellEnd"/>
            <w:r w:rsidRPr="00D85E35">
              <w:rPr>
                <w:i/>
              </w:rPr>
              <w:t xml:space="preserve"> </w:t>
            </w:r>
            <w:proofErr w:type="spellStart"/>
            <w:r w:rsidRPr="00D85E35">
              <w:rPr>
                <w:i/>
              </w:rPr>
              <w:t>punctatus</w:t>
            </w:r>
            <w:proofErr w:type="spellEnd"/>
          </w:p>
        </w:tc>
        <w:tc>
          <w:tcPr>
            <w:tcW w:w="993" w:type="dxa"/>
            <w:vAlign w:val="center"/>
          </w:tcPr>
          <w:p w:rsidR="00392790" w:rsidRPr="00D85E35" w:rsidRDefault="00392790" w:rsidP="009D1124">
            <w:pPr>
              <w:jc w:val="center"/>
            </w:pPr>
            <w:r w:rsidRPr="00D85E35">
              <w:t>0.5</w:t>
            </w:r>
          </w:p>
        </w:tc>
        <w:tc>
          <w:tcPr>
            <w:tcW w:w="1417" w:type="dxa"/>
            <w:vAlign w:val="center"/>
          </w:tcPr>
          <w:p w:rsidR="00392790" w:rsidRPr="00D85E35" w:rsidRDefault="00392790" w:rsidP="009D1124">
            <w:pPr>
              <w:jc w:val="center"/>
            </w:pPr>
            <w:r>
              <w:t>6</w:t>
            </w:r>
          </w:p>
        </w:tc>
        <w:tc>
          <w:tcPr>
            <w:tcW w:w="1134" w:type="dxa"/>
            <w:vAlign w:val="center"/>
          </w:tcPr>
          <w:p w:rsidR="00392790" w:rsidRPr="00D85E35" w:rsidRDefault="00392790" w:rsidP="009D1124">
            <w:pPr>
              <w:jc w:val="center"/>
            </w:pPr>
          </w:p>
        </w:tc>
        <w:tc>
          <w:tcPr>
            <w:tcW w:w="992" w:type="dxa"/>
            <w:vAlign w:val="center"/>
          </w:tcPr>
          <w:p w:rsidR="00392790" w:rsidRPr="00D85E35" w:rsidRDefault="00392790" w:rsidP="009D1124">
            <w:pPr>
              <w:jc w:val="center"/>
              <w:rPr>
                <w:sz w:val="18"/>
              </w:rPr>
            </w:pPr>
          </w:p>
        </w:tc>
        <w:tc>
          <w:tcPr>
            <w:tcW w:w="993" w:type="dxa"/>
            <w:vAlign w:val="center"/>
          </w:tcPr>
          <w:p w:rsidR="00392790" w:rsidRPr="00D85E35" w:rsidRDefault="00392790" w:rsidP="009D1124">
            <w:pPr>
              <w:jc w:val="center"/>
            </w:pPr>
          </w:p>
        </w:tc>
      </w:tr>
      <w:tr w:rsidR="00392790" w:rsidRPr="00D85E35" w:rsidTr="009D1124">
        <w:tc>
          <w:tcPr>
            <w:tcW w:w="1843" w:type="dxa"/>
            <w:vAlign w:val="center"/>
          </w:tcPr>
          <w:p w:rsidR="00392790" w:rsidRPr="00D85E35" w:rsidRDefault="00392790" w:rsidP="009D1124">
            <w:proofErr w:type="spellStart"/>
            <w:r w:rsidRPr="00D85E35">
              <w:t>Marotilla</w:t>
            </w:r>
            <w:proofErr w:type="spellEnd"/>
          </w:p>
        </w:tc>
        <w:tc>
          <w:tcPr>
            <w:tcW w:w="2835" w:type="dxa"/>
            <w:vAlign w:val="center"/>
          </w:tcPr>
          <w:p w:rsidR="00392790" w:rsidRPr="00D85E35" w:rsidRDefault="00392790" w:rsidP="009D1124">
            <w:pPr>
              <w:rPr>
                <w:i/>
              </w:rPr>
            </w:pPr>
            <w:proofErr w:type="spellStart"/>
            <w:r w:rsidRPr="00D85E35">
              <w:rPr>
                <w:i/>
              </w:rPr>
              <w:t>Calamus</w:t>
            </w:r>
            <w:proofErr w:type="spellEnd"/>
            <w:r w:rsidRPr="00D85E35">
              <w:rPr>
                <w:i/>
              </w:rPr>
              <w:t xml:space="preserve"> </w:t>
            </w:r>
            <w:proofErr w:type="spellStart"/>
            <w:r w:rsidRPr="00D85E35">
              <w:rPr>
                <w:i/>
              </w:rPr>
              <w:t>brachysomus</w:t>
            </w:r>
            <w:proofErr w:type="spellEnd"/>
          </w:p>
        </w:tc>
        <w:tc>
          <w:tcPr>
            <w:tcW w:w="993" w:type="dxa"/>
            <w:vAlign w:val="center"/>
          </w:tcPr>
          <w:p w:rsidR="00392790" w:rsidRPr="00D85E35" w:rsidRDefault="00392790" w:rsidP="009D1124">
            <w:pPr>
              <w:jc w:val="center"/>
            </w:pPr>
            <w:r w:rsidRPr="00D85E35">
              <w:t>0.5</w:t>
            </w:r>
          </w:p>
        </w:tc>
        <w:tc>
          <w:tcPr>
            <w:tcW w:w="1417" w:type="dxa"/>
            <w:vAlign w:val="center"/>
          </w:tcPr>
          <w:p w:rsidR="00392790" w:rsidRPr="00D85E35" w:rsidRDefault="00392790" w:rsidP="009D1124">
            <w:pPr>
              <w:jc w:val="center"/>
            </w:pPr>
            <w:r>
              <w:t>6</w:t>
            </w:r>
          </w:p>
        </w:tc>
        <w:tc>
          <w:tcPr>
            <w:tcW w:w="1134" w:type="dxa"/>
            <w:vAlign w:val="center"/>
          </w:tcPr>
          <w:p w:rsidR="00392790" w:rsidRPr="00D85E35" w:rsidRDefault="00392790" w:rsidP="009D1124">
            <w:pPr>
              <w:jc w:val="center"/>
            </w:pPr>
          </w:p>
        </w:tc>
        <w:tc>
          <w:tcPr>
            <w:tcW w:w="992" w:type="dxa"/>
            <w:vAlign w:val="center"/>
          </w:tcPr>
          <w:p w:rsidR="00392790" w:rsidRPr="00D85E35" w:rsidRDefault="00392790" w:rsidP="009D1124">
            <w:pPr>
              <w:jc w:val="center"/>
              <w:rPr>
                <w:sz w:val="18"/>
              </w:rPr>
            </w:pPr>
          </w:p>
        </w:tc>
        <w:tc>
          <w:tcPr>
            <w:tcW w:w="993" w:type="dxa"/>
            <w:vAlign w:val="center"/>
          </w:tcPr>
          <w:p w:rsidR="00392790" w:rsidRPr="00D85E35" w:rsidRDefault="00392790" w:rsidP="009D1124">
            <w:pPr>
              <w:jc w:val="center"/>
            </w:pPr>
          </w:p>
        </w:tc>
      </w:tr>
      <w:tr w:rsidR="00392790" w:rsidRPr="00D85E35" w:rsidTr="009D1124">
        <w:tc>
          <w:tcPr>
            <w:tcW w:w="1843" w:type="dxa"/>
            <w:vAlign w:val="center"/>
          </w:tcPr>
          <w:p w:rsidR="00392790" w:rsidRPr="00D85E35" w:rsidRDefault="00392790" w:rsidP="009D1124">
            <w:r w:rsidRPr="00D85E35">
              <w:t>Lisa</w:t>
            </w:r>
          </w:p>
        </w:tc>
        <w:tc>
          <w:tcPr>
            <w:tcW w:w="2835" w:type="dxa"/>
            <w:vAlign w:val="center"/>
          </w:tcPr>
          <w:p w:rsidR="00392790" w:rsidRPr="00D85E35" w:rsidRDefault="00392790" w:rsidP="009D1124">
            <w:pPr>
              <w:rPr>
                <w:i/>
              </w:rPr>
            </w:pPr>
            <w:proofErr w:type="spellStart"/>
            <w:r w:rsidRPr="00D85E35">
              <w:rPr>
                <w:i/>
              </w:rPr>
              <w:t>Mugil</w:t>
            </w:r>
            <w:proofErr w:type="spellEnd"/>
            <w:r w:rsidRPr="00D85E35">
              <w:rPr>
                <w:i/>
              </w:rPr>
              <w:t xml:space="preserve"> </w:t>
            </w:r>
            <w:proofErr w:type="spellStart"/>
            <w:r w:rsidRPr="00D85E35">
              <w:rPr>
                <w:i/>
              </w:rPr>
              <w:t>cephalus</w:t>
            </w:r>
            <w:proofErr w:type="spellEnd"/>
          </w:p>
        </w:tc>
        <w:tc>
          <w:tcPr>
            <w:tcW w:w="993" w:type="dxa"/>
            <w:vAlign w:val="center"/>
          </w:tcPr>
          <w:p w:rsidR="00392790" w:rsidRPr="00D85E35" w:rsidRDefault="00392790" w:rsidP="009D1124">
            <w:pPr>
              <w:jc w:val="center"/>
            </w:pPr>
            <w:r w:rsidRPr="00D85E35">
              <w:t>0.5</w:t>
            </w:r>
          </w:p>
        </w:tc>
        <w:tc>
          <w:tcPr>
            <w:tcW w:w="1417" w:type="dxa"/>
            <w:vAlign w:val="center"/>
          </w:tcPr>
          <w:p w:rsidR="00392790" w:rsidRPr="00D85E35" w:rsidRDefault="00392790" w:rsidP="009D1124">
            <w:pPr>
              <w:jc w:val="center"/>
            </w:pPr>
            <w:r>
              <w:t>6</w:t>
            </w:r>
          </w:p>
        </w:tc>
        <w:tc>
          <w:tcPr>
            <w:tcW w:w="1134" w:type="dxa"/>
            <w:vAlign w:val="center"/>
          </w:tcPr>
          <w:p w:rsidR="00392790" w:rsidRPr="00D85E35" w:rsidRDefault="00392790" w:rsidP="009D1124">
            <w:pPr>
              <w:jc w:val="center"/>
            </w:pPr>
            <w:r w:rsidRPr="00D85E35">
              <w:t>37</w:t>
            </w:r>
          </w:p>
        </w:tc>
        <w:tc>
          <w:tcPr>
            <w:tcW w:w="992" w:type="dxa"/>
            <w:vAlign w:val="center"/>
          </w:tcPr>
          <w:p w:rsidR="00392790" w:rsidRPr="00D85E35" w:rsidRDefault="00392790" w:rsidP="009D1124">
            <w:pPr>
              <w:jc w:val="center"/>
              <w:rPr>
                <w:sz w:val="18"/>
              </w:rPr>
            </w:pPr>
            <w:r w:rsidRPr="00D85E35">
              <w:rPr>
                <w:sz w:val="18"/>
              </w:rPr>
              <w:t>Total</w:t>
            </w:r>
          </w:p>
        </w:tc>
        <w:tc>
          <w:tcPr>
            <w:tcW w:w="993" w:type="dxa"/>
            <w:vAlign w:val="center"/>
          </w:tcPr>
          <w:p w:rsidR="00392790" w:rsidRPr="00D85E35" w:rsidRDefault="00392790" w:rsidP="009D1124">
            <w:pPr>
              <w:jc w:val="center"/>
            </w:pPr>
            <w:r w:rsidRPr="00D85E35">
              <w:t>10</w:t>
            </w:r>
          </w:p>
        </w:tc>
      </w:tr>
      <w:tr w:rsidR="00392790" w:rsidRPr="00D85E35" w:rsidTr="009D1124">
        <w:tc>
          <w:tcPr>
            <w:tcW w:w="1843" w:type="dxa"/>
            <w:vAlign w:val="center"/>
          </w:tcPr>
          <w:p w:rsidR="00392790" w:rsidRPr="00D85E35" w:rsidRDefault="00392790" w:rsidP="009D1124">
            <w:r w:rsidRPr="00D85E35">
              <w:t>Burrito</w:t>
            </w:r>
          </w:p>
        </w:tc>
        <w:tc>
          <w:tcPr>
            <w:tcW w:w="2835" w:type="dxa"/>
            <w:vAlign w:val="center"/>
          </w:tcPr>
          <w:p w:rsidR="00392790" w:rsidRPr="00D85E35" w:rsidRDefault="00392790" w:rsidP="009D1124">
            <w:pPr>
              <w:rPr>
                <w:i/>
              </w:rPr>
            </w:pPr>
            <w:proofErr w:type="spellStart"/>
            <w:r w:rsidRPr="00D85E35">
              <w:rPr>
                <w:i/>
              </w:rPr>
              <w:t>Sciaena</w:t>
            </w:r>
            <w:proofErr w:type="spellEnd"/>
            <w:r w:rsidRPr="00D85E35">
              <w:rPr>
                <w:i/>
              </w:rPr>
              <w:t xml:space="preserve"> </w:t>
            </w:r>
            <w:proofErr w:type="spellStart"/>
            <w:r w:rsidRPr="00D85E35">
              <w:rPr>
                <w:i/>
              </w:rPr>
              <w:t>fasciata</w:t>
            </w:r>
            <w:proofErr w:type="spellEnd"/>
          </w:p>
        </w:tc>
        <w:tc>
          <w:tcPr>
            <w:tcW w:w="993" w:type="dxa"/>
            <w:vAlign w:val="center"/>
          </w:tcPr>
          <w:p w:rsidR="00392790" w:rsidRPr="00D85E35" w:rsidRDefault="00392790" w:rsidP="009D1124">
            <w:pPr>
              <w:jc w:val="center"/>
            </w:pPr>
            <w:r w:rsidRPr="00D85E35">
              <w:t>0.5</w:t>
            </w:r>
          </w:p>
        </w:tc>
        <w:tc>
          <w:tcPr>
            <w:tcW w:w="1417" w:type="dxa"/>
            <w:vAlign w:val="center"/>
          </w:tcPr>
          <w:p w:rsidR="00392790" w:rsidRPr="00D85E35" w:rsidRDefault="00392790" w:rsidP="009D1124">
            <w:pPr>
              <w:jc w:val="center"/>
            </w:pPr>
            <w:r>
              <w:t>6</w:t>
            </w:r>
          </w:p>
        </w:tc>
        <w:tc>
          <w:tcPr>
            <w:tcW w:w="1134" w:type="dxa"/>
            <w:vAlign w:val="center"/>
          </w:tcPr>
          <w:p w:rsidR="00392790" w:rsidRPr="00D85E35" w:rsidRDefault="00392790" w:rsidP="009D1124">
            <w:pPr>
              <w:jc w:val="center"/>
            </w:pPr>
          </w:p>
        </w:tc>
        <w:tc>
          <w:tcPr>
            <w:tcW w:w="992" w:type="dxa"/>
            <w:vAlign w:val="center"/>
          </w:tcPr>
          <w:p w:rsidR="00392790" w:rsidRPr="00D85E35" w:rsidRDefault="00392790" w:rsidP="009D1124">
            <w:pPr>
              <w:jc w:val="center"/>
              <w:rPr>
                <w:sz w:val="18"/>
              </w:rPr>
            </w:pPr>
          </w:p>
        </w:tc>
        <w:tc>
          <w:tcPr>
            <w:tcW w:w="993" w:type="dxa"/>
            <w:vAlign w:val="center"/>
          </w:tcPr>
          <w:p w:rsidR="00392790" w:rsidRPr="00D85E35" w:rsidRDefault="00392790" w:rsidP="009D1124">
            <w:pPr>
              <w:jc w:val="center"/>
            </w:pPr>
          </w:p>
        </w:tc>
      </w:tr>
      <w:tr w:rsidR="00392790" w:rsidRPr="00D85E35" w:rsidTr="009D1124">
        <w:tc>
          <w:tcPr>
            <w:tcW w:w="1843" w:type="dxa"/>
            <w:vAlign w:val="center"/>
          </w:tcPr>
          <w:p w:rsidR="00392790" w:rsidRPr="00D85E35" w:rsidRDefault="00392790" w:rsidP="009D1124">
            <w:r w:rsidRPr="00D85E35">
              <w:t>Camote</w:t>
            </w:r>
          </w:p>
        </w:tc>
        <w:tc>
          <w:tcPr>
            <w:tcW w:w="2835" w:type="dxa"/>
            <w:vAlign w:val="center"/>
          </w:tcPr>
          <w:p w:rsidR="00392790" w:rsidRPr="00D85E35" w:rsidRDefault="00392790" w:rsidP="009D1124">
            <w:pPr>
              <w:rPr>
                <w:i/>
              </w:rPr>
            </w:pPr>
            <w:proofErr w:type="spellStart"/>
            <w:r w:rsidRPr="00D85E35">
              <w:rPr>
                <w:i/>
              </w:rPr>
              <w:t>Pinguipes</w:t>
            </w:r>
            <w:proofErr w:type="spellEnd"/>
            <w:r w:rsidRPr="00D85E35">
              <w:rPr>
                <w:i/>
              </w:rPr>
              <w:t xml:space="preserve"> </w:t>
            </w:r>
            <w:proofErr w:type="spellStart"/>
            <w:r w:rsidRPr="00D85E35">
              <w:rPr>
                <w:i/>
              </w:rPr>
              <w:t>chilensis</w:t>
            </w:r>
            <w:proofErr w:type="spellEnd"/>
          </w:p>
        </w:tc>
        <w:tc>
          <w:tcPr>
            <w:tcW w:w="993" w:type="dxa"/>
            <w:vAlign w:val="center"/>
          </w:tcPr>
          <w:p w:rsidR="00392790" w:rsidRPr="00D85E35" w:rsidRDefault="00392790" w:rsidP="009D1124">
            <w:pPr>
              <w:jc w:val="center"/>
            </w:pPr>
            <w:r w:rsidRPr="00D85E35">
              <w:t>0.5</w:t>
            </w:r>
          </w:p>
        </w:tc>
        <w:tc>
          <w:tcPr>
            <w:tcW w:w="1417" w:type="dxa"/>
            <w:vAlign w:val="center"/>
          </w:tcPr>
          <w:p w:rsidR="00392790" w:rsidRPr="00D85E35" w:rsidRDefault="00392790" w:rsidP="009D1124">
            <w:pPr>
              <w:jc w:val="center"/>
            </w:pPr>
            <w:r>
              <w:t>6</w:t>
            </w:r>
          </w:p>
        </w:tc>
        <w:tc>
          <w:tcPr>
            <w:tcW w:w="1134" w:type="dxa"/>
            <w:vAlign w:val="center"/>
          </w:tcPr>
          <w:p w:rsidR="00392790" w:rsidRPr="00D85E35" w:rsidRDefault="00392790" w:rsidP="009D1124">
            <w:pPr>
              <w:jc w:val="center"/>
            </w:pPr>
          </w:p>
        </w:tc>
        <w:tc>
          <w:tcPr>
            <w:tcW w:w="992" w:type="dxa"/>
            <w:vAlign w:val="center"/>
          </w:tcPr>
          <w:p w:rsidR="00392790" w:rsidRPr="00D85E35" w:rsidRDefault="00392790" w:rsidP="009D1124">
            <w:pPr>
              <w:jc w:val="center"/>
              <w:rPr>
                <w:sz w:val="18"/>
              </w:rPr>
            </w:pPr>
          </w:p>
        </w:tc>
        <w:tc>
          <w:tcPr>
            <w:tcW w:w="993" w:type="dxa"/>
            <w:vAlign w:val="center"/>
          </w:tcPr>
          <w:p w:rsidR="00392790" w:rsidRPr="00D85E35" w:rsidRDefault="00392790" w:rsidP="009D1124">
            <w:pPr>
              <w:jc w:val="center"/>
            </w:pPr>
          </w:p>
        </w:tc>
      </w:tr>
      <w:tr w:rsidR="00392790" w:rsidRPr="00D85E35" w:rsidTr="009D1124">
        <w:tc>
          <w:tcPr>
            <w:tcW w:w="1843" w:type="dxa"/>
            <w:vAlign w:val="center"/>
          </w:tcPr>
          <w:p w:rsidR="00392790" w:rsidRPr="00D85E35" w:rsidRDefault="00392790" w:rsidP="009D1124">
            <w:r w:rsidRPr="00D85E35">
              <w:t>Pez aguja</w:t>
            </w:r>
          </w:p>
        </w:tc>
        <w:tc>
          <w:tcPr>
            <w:tcW w:w="2835" w:type="dxa"/>
            <w:vAlign w:val="center"/>
          </w:tcPr>
          <w:p w:rsidR="00392790" w:rsidRPr="00D85E35" w:rsidRDefault="00392790" w:rsidP="009D1124">
            <w:pPr>
              <w:rPr>
                <w:i/>
              </w:rPr>
            </w:pPr>
            <w:proofErr w:type="spellStart"/>
            <w:r w:rsidRPr="00D85E35">
              <w:rPr>
                <w:i/>
              </w:rPr>
              <w:t>Strongylura</w:t>
            </w:r>
            <w:proofErr w:type="spellEnd"/>
            <w:r w:rsidRPr="00D85E35">
              <w:rPr>
                <w:i/>
              </w:rPr>
              <w:t xml:space="preserve"> </w:t>
            </w:r>
            <w:proofErr w:type="spellStart"/>
            <w:r w:rsidRPr="00D85E35">
              <w:rPr>
                <w:i/>
              </w:rPr>
              <w:t>exilis</w:t>
            </w:r>
            <w:proofErr w:type="spellEnd"/>
          </w:p>
        </w:tc>
        <w:tc>
          <w:tcPr>
            <w:tcW w:w="993" w:type="dxa"/>
            <w:vAlign w:val="center"/>
          </w:tcPr>
          <w:p w:rsidR="00392790" w:rsidRPr="00D85E35" w:rsidRDefault="00392790" w:rsidP="009D1124">
            <w:pPr>
              <w:jc w:val="center"/>
            </w:pPr>
            <w:r w:rsidRPr="00D85E35">
              <w:t>0.5</w:t>
            </w:r>
          </w:p>
        </w:tc>
        <w:tc>
          <w:tcPr>
            <w:tcW w:w="1417" w:type="dxa"/>
            <w:vAlign w:val="center"/>
          </w:tcPr>
          <w:p w:rsidR="00392790" w:rsidRPr="00D85E35" w:rsidRDefault="00392790" w:rsidP="009D1124">
            <w:pPr>
              <w:jc w:val="center"/>
            </w:pPr>
            <w:r>
              <w:t>6</w:t>
            </w:r>
          </w:p>
        </w:tc>
        <w:tc>
          <w:tcPr>
            <w:tcW w:w="1134" w:type="dxa"/>
            <w:vAlign w:val="center"/>
          </w:tcPr>
          <w:p w:rsidR="00392790" w:rsidRPr="00D85E35" w:rsidRDefault="00392790" w:rsidP="009D1124">
            <w:pPr>
              <w:jc w:val="center"/>
            </w:pPr>
          </w:p>
        </w:tc>
        <w:tc>
          <w:tcPr>
            <w:tcW w:w="992" w:type="dxa"/>
            <w:vAlign w:val="center"/>
          </w:tcPr>
          <w:p w:rsidR="00392790" w:rsidRPr="00D85E35" w:rsidRDefault="00392790" w:rsidP="009D1124">
            <w:pPr>
              <w:jc w:val="center"/>
              <w:rPr>
                <w:sz w:val="18"/>
              </w:rPr>
            </w:pPr>
          </w:p>
        </w:tc>
        <w:tc>
          <w:tcPr>
            <w:tcW w:w="993" w:type="dxa"/>
            <w:vAlign w:val="center"/>
          </w:tcPr>
          <w:p w:rsidR="00392790" w:rsidRPr="00D85E35" w:rsidRDefault="00392790" w:rsidP="009D1124">
            <w:pPr>
              <w:jc w:val="center"/>
            </w:pPr>
          </w:p>
        </w:tc>
      </w:tr>
      <w:tr w:rsidR="00392790" w:rsidRPr="00D85E35" w:rsidTr="009D1124">
        <w:tc>
          <w:tcPr>
            <w:tcW w:w="1843" w:type="dxa"/>
            <w:vAlign w:val="center"/>
          </w:tcPr>
          <w:p w:rsidR="00392790" w:rsidRPr="00D85E35" w:rsidRDefault="00392790" w:rsidP="009D1124">
            <w:r w:rsidRPr="00D85E35">
              <w:t>Bonito</w:t>
            </w:r>
          </w:p>
        </w:tc>
        <w:tc>
          <w:tcPr>
            <w:tcW w:w="2835" w:type="dxa"/>
            <w:vAlign w:val="center"/>
          </w:tcPr>
          <w:p w:rsidR="00392790" w:rsidRPr="00D85E35" w:rsidRDefault="00392790" w:rsidP="009D1124">
            <w:pPr>
              <w:rPr>
                <w:i/>
              </w:rPr>
            </w:pPr>
            <w:r w:rsidRPr="00D85E35">
              <w:rPr>
                <w:i/>
              </w:rPr>
              <w:t xml:space="preserve">Sarda </w:t>
            </w:r>
            <w:proofErr w:type="spellStart"/>
            <w:r w:rsidRPr="00D85E35">
              <w:rPr>
                <w:i/>
              </w:rPr>
              <w:t>chiliensis</w:t>
            </w:r>
            <w:proofErr w:type="spellEnd"/>
            <w:r w:rsidRPr="00D85E35">
              <w:rPr>
                <w:i/>
              </w:rPr>
              <w:t xml:space="preserve"> </w:t>
            </w:r>
            <w:proofErr w:type="spellStart"/>
            <w:r w:rsidRPr="00D85E35">
              <w:rPr>
                <w:i/>
              </w:rPr>
              <w:t>chiliensis</w:t>
            </w:r>
            <w:proofErr w:type="spellEnd"/>
          </w:p>
        </w:tc>
        <w:tc>
          <w:tcPr>
            <w:tcW w:w="993" w:type="dxa"/>
            <w:vAlign w:val="center"/>
          </w:tcPr>
          <w:p w:rsidR="00392790" w:rsidRPr="00D85E35" w:rsidRDefault="00392790" w:rsidP="009D1124">
            <w:pPr>
              <w:jc w:val="center"/>
            </w:pPr>
            <w:r w:rsidRPr="00D85E35">
              <w:t>0.5</w:t>
            </w:r>
          </w:p>
        </w:tc>
        <w:tc>
          <w:tcPr>
            <w:tcW w:w="1417" w:type="dxa"/>
            <w:vAlign w:val="center"/>
          </w:tcPr>
          <w:p w:rsidR="00392790" w:rsidRPr="00D85E35" w:rsidRDefault="00392790" w:rsidP="009D1124">
            <w:pPr>
              <w:jc w:val="center"/>
            </w:pPr>
            <w:r>
              <w:t>6</w:t>
            </w:r>
          </w:p>
        </w:tc>
        <w:tc>
          <w:tcPr>
            <w:tcW w:w="1134" w:type="dxa"/>
            <w:vAlign w:val="center"/>
          </w:tcPr>
          <w:p w:rsidR="00392790" w:rsidRPr="00D85E35" w:rsidRDefault="00392790" w:rsidP="009D1124">
            <w:pPr>
              <w:jc w:val="center"/>
            </w:pPr>
            <w:r w:rsidRPr="00D85E35">
              <w:t>52</w:t>
            </w:r>
          </w:p>
        </w:tc>
        <w:tc>
          <w:tcPr>
            <w:tcW w:w="992" w:type="dxa"/>
            <w:vAlign w:val="center"/>
          </w:tcPr>
          <w:p w:rsidR="00392790" w:rsidRPr="00D85E35" w:rsidRDefault="00392790" w:rsidP="009D1124">
            <w:pPr>
              <w:jc w:val="center"/>
              <w:rPr>
                <w:sz w:val="18"/>
              </w:rPr>
            </w:pPr>
            <w:r w:rsidRPr="00D85E35">
              <w:rPr>
                <w:sz w:val="18"/>
              </w:rPr>
              <w:t>Horquilla</w:t>
            </w:r>
          </w:p>
        </w:tc>
        <w:tc>
          <w:tcPr>
            <w:tcW w:w="993" w:type="dxa"/>
            <w:vAlign w:val="center"/>
          </w:tcPr>
          <w:p w:rsidR="00392790" w:rsidRPr="00D85E35" w:rsidRDefault="00392790" w:rsidP="009D1124">
            <w:pPr>
              <w:jc w:val="center"/>
            </w:pPr>
            <w:r w:rsidRPr="00D85E35">
              <w:t>10</w:t>
            </w:r>
          </w:p>
        </w:tc>
      </w:tr>
      <w:tr w:rsidR="00392790" w:rsidRPr="00D85E35" w:rsidTr="009D1124">
        <w:tc>
          <w:tcPr>
            <w:tcW w:w="1843" w:type="dxa"/>
            <w:vAlign w:val="center"/>
          </w:tcPr>
          <w:p w:rsidR="00392790" w:rsidRPr="00D85E35" w:rsidRDefault="00392790" w:rsidP="009D1124">
            <w:r w:rsidRPr="00D85E35">
              <w:t>Machete</w:t>
            </w:r>
          </w:p>
        </w:tc>
        <w:tc>
          <w:tcPr>
            <w:tcW w:w="2835" w:type="dxa"/>
            <w:vAlign w:val="center"/>
          </w:tcPr>
          <w:p w:rsidR="00392790" w:rsidRPr="00D85E35" w:rsidRDefault="00392790" w:rsidP="009D1124">
            <w:pPr>
              <w:rPr>
                <w:i/>
              </w:rPr>
            </w:pPr>
            <w:proofErr w:type="spellStart"/>
            <w:r w:rsidRPr="00D85E35">
              <w:rPr>
                <w:i/>
              </w:rPr>
              <w:t>Ethmidrum</w:t>
            </w:r>
            <w:proofErr w:type="spellEnd"/>
            <w:r w:rsidRPr="00D85E35">
              <w:rPr>
                <w:i/>
              </w:rPr>
              <w:t xml:space="preserve"> </w:t>
            </w:r>
            <w:proofErr w:type="spellStart"/>
            <w:r w:rsidRPr="00D85E35">
              <w:rPr>
                <w:i/>
              </w:rPr>
              <w:t>macutatum</w:t>
            </w:r>
            <w:proofErr w:type="spellEnd"/>
          </w:p>
        </w:tc>
        <w:tc>
          <w:tcPr>
            <w:tcW w:w="993" w:type="dxa"/>
            <w:vAlign w:val="center"/>
          </w:tcPr>
          <w:p w:rsidR="00392790" w:rsidRPr="00D85E35" w:rsidRDefault="00392790" w:rsidP="009D1124">
            <w:pPr>
              <w:jc w:val="center"/>
            </w:pPr>
            <w:r w:rsidRPr="00D85E35">
              <w:t>0.5</w:t>
            </w:r>
          </w:p>
        </w:tc>
        <w:tc>
          <w:tcPr>
            <w:tcW w:w="1417" w:type="dxa"/>
            <w:vAlign w:val="center"/>
          </w:tcPr>
          <w:p w:rsidR="00392790" w:rsidRPr="00D85E35" w:rsidRDefault="00392790" w:rsidP="009D1124">
            <w:pPr>
              <w:jc w:val="center"/>
            </w:pPr>
            <w:r>
              <w:t>6</w:t>
            </w:r>
          </w:p>
        </w:tc>
        <w:tc>
          <w:tcPr>
            <w:tcW w:w="1134" w:type="dxa"/>
            <w:vAlign w:val="center"/>
          </w:tcPr>
          <w:p w:rsidR="00392790" w:rsidRPr="00D85E35" w:rsidRDefault="00392790" w:rsidP="009D1124">
            <w:pPr>
              <w:jc w:val="center"/>
            </w:pPr>
            <w:r w:rsidRPr="00D85E35">
              <w:t>25</w:t>
            </w:r>
          </w:p>
        </w:tc>
        <w:tc>
          <w:tcPr>
            <w:tcW w:w="992" w:type="dxa"/>
            <w:vAlign w:val="center"/>
          </w:tcPr>
          <w:p w:rsidR="00392790" w:rsidRPr="00D85E35" w:rsidRDefault="00392790" w:rsidP="009D1124">
            <w:pPr>
              <w:jc w:val="center"/>
              <w:rPr>
                <w:sz w:val="18"/>
              </w:rPr>
            </w:pPr>
            <w:r w:rsidRPr="00D85E35">
              <w:rPr>
                <w:sz w:val="18"/>
              </w:rPr>
              <w:t>Total</w:t>
            </w:r>
          </w:p>
        </w:tc>
        <w:tc>
          <w:tcPr>
            <w:tcW w:w="993" w:type="dxa"/>
            <w:vAlign w:val="center"/>
          </w:tcPr>
          <w:p w:rsidR="00392790" w:rsidRPr="00D85E35" w:rsidRDefault="00392790" w:rsidP="009D1124">
            <w:pPr>
              <w:jc w:val="center"/>
            </w:pPr>
            <w:r w:rsidRPr="00D85E35">
              <w:t>10</w:t>
            </w:r>
          </w:p>
        </w:tc>
      </w:tr>
      <w:tr w:rsidR="00392790" w:rsidRPr="00D85E35" w:rsidTr="009D1124">
        <w:tc>
          <w:tcPr>
            <w:tcW w:w="1843" w:type="dxa"/>
            <w:vAlign w:val="center"/>
          </w:tcPr>
          <w:p w:rsidR="00392790" w:rsidRPr="00D85E35" w:rsidRDefault="00392790" w:rsidP="009D1124">
            <w:r w:rsidRPr="00D85E35">
              <w:t>Cabrilla</w:t>
            </w:r>
          </w:p>
        </w:tc>
        <w:tc>
          <w:tcPr>
            <w:tcW w:w="2835" w:type="dxa"/>
            <w:vAlign w:val="center"/>
          </w:tcPr>
          <w:p w:rsidR="00392790" w:rsidRPr="00D85E35" w:rsidRDefault="00392790" w:rsidP="009D1124">
            <w:pPr>
              <w:rPr>
                <w:i/>
              </w:rPr>
            </w:pPr>
            <w:proofErr w:type="spellStart"/>
            <w:r w:rsidRPr="00D85E35">
              <w:rPr>
                <w:i/>
              </w:rPr>
              <w:t>Paralabrax</w:t>
            </w:r>
            <w:proofErr w:type="spellEnd"/>
            <w:r w:rsidRPr="00D85E35">
              <w:rPr>
                <w:i/>
              </w:rPr>
              <w:t xml:space="preserve"> </w:t>
            </w:r>
            <w:proofErr w:type="spellStart"/>
            <w:r w:rsidRPr="00D85E35">
              <w:rPr>
                <w:i/>
              </w:rPr>
              <w:t>humeralis</w:t>
            </w:r>
            <w:proofErr w:type="spellEnd"/>
          </w:p>
        </w:tc>
        <w:tc>
          <w:tcPr>
            <w:tcW w:w="993" w:type="dxa"/>
            <w:vAlign w:val="center"/>
          </w:tcPr>
          <w:p w:rsidR="00392790" w:rsidRPr="00D85E35" w:rsidRDefault="00392790" w:rsidP="009D1124">
            <w:pPr>
              <w:jc w:val="center"/>
            </w:pPr>
            <w:r w:rsidRPr="00D85E35">
              <w:t>0.5</w:t>
            </w:r>
          </w:p>
        </w:tc>
        <w:tc>
          <w:tcPr>
            <w:tcW w:w="1417" w:type="dxa"/>
            <w:vAlign w:val="center"/>
          </w:tcPr>
          <w:p w:rsidR="00392790" w:rsidRPr="00D85E35" w:rsidRDefault="00392790" w:rsidP="009D1124">
            <w:pPr>
              <w:jc w:val="center"/>
            </w:pPr>
            <w:r>
              <w:t>6</w:t>
            </w:r>
          </w:p>
        </w:tc>
        <w:tc>
          <w:tcPr>
            <w:tcW w:w="1134" w:type="dxa"/>
            <w:vAlign w:val="center"/>
          </w:tcPr>
          <w:p w:rsidR="00392790" w:rsidRPr="00D85E35" w:rsidRDefault="00392790" w:rsidP="009D1124">
            <w:pPr>
              <w:jc w:val="center"/>
            </w:pPr>
            <w:r w:rsidRPr="00D85E35">
              <w:t>32</w:t>
            </w:r>
          </w:p>
        </w:tc>
        <w:tc>
          <w:tcPr>
            <w:tcW w:w="992" w:type="dxa"/>
            <w:vAlign w:val="center"/>
          </w:tcPr>
          <w:p w:rsidR="00392790" w:rsidRPr="00D85E35" w:rsidRDefault="00392790" w:rsidP="009D1124">
            <w:pPr>
              <w:jc w:val="center"/>
              <w:rPr>
                <w:sz w:val="18"/>
              </w:rPr>
            </w:pPr>
            <w:r w:rsidRPr="00D85E35">
              <w:rPr>
                <w:sz w:val="18"/>
              </w:rPr>
              <w:t>Total</w:t>
            </w:r>
          </w:p>
        </w:tc>
        <w:tc>
          <w:tcPr>
            <w:tcW w:w="993" w:type="dxa"/>
            <w:vAlign w:val="center"/>
          </w:tcPr>
          <w:p w:rsidR="00392790" w:rsidRPr="00D85E35" w:rsidRDefault="00392790" w:rsidP="009D1124">
            <w:pPr>
              <w:jc w:val="center"/>
            </w:pPr>
            <w:r w:rsidRPr="00D85E35">
              <w:t>20</w:t>
            </w:r>
          </w:p>
        </w:tc>
      </w:tr>
      <w:tr w:rsidR="00392790" w:rsidRPr="00D85E35" w:rsidTr="009D1124">
        <w:tc>
          <w:tcPr>
            <w:tcW w:w="1843" w:type="dxa"/>
            <w:vAlign w:val="center"/>
          </w:tcPr>
          <w:p w:rsidR="00392790" w:rsidRPr="00D85E35" w:rsidRDefault="00392790" w:rsidP="009D1124">
            <w:r w:rsidRPr="00D85E35">
              <w:t>Cojinova</w:t>
            </w:r>
          </w:p>
        </w:tc>
        <w:tc>
          <w:tcPr>
            <w:tcW w:w="2835" w:type="dxa"/>
            <w:vAlign w:val="center"/>
          </w:tcPr>
          <w:p w:rsidR="00392790" w:rsidRPr="00D85E35" w:rsidRDefault="00392790" w:rsidP="009D1124">
            <w:pPr>
              <w:rPr>
                <w:i/>
              </w:rPr>
            </w:pPr>
            <w:proofErr w:type="spellStart"/>
            <w:r w:rsidRPr="00D85E35">
              <w:rPr>
                <w:i/>
              </w:rPr>
              <w:t>Seriorella</w:t>
            </w:r>
            <w:proofErr w:type="spellEnd"/>
            <w:r w:rsidRPr="00D85E35">
              <w:rPr>
                <w:i/>
              </w:rPr>
              <w:t xml:space="preserve"> </w:t>
            </w:r>
            <w:proofErr w:type="spellStart"/>
            <w:r w:rsidRPr="00D85E35">
              <w:rPr>
                <w:i/>
              </w:rPr>
              <w:t>violacea</w:t>
            </w:r>
            <w:proofErr w:type="spellEnd"/>
          </w:p>
        </w:tc>
        <w:tc>
          <w:tcPr>
            <w:tcW w:w="993" w:type="dxa"/>
            <w:vAlign w:val="center"/>
          </w:tcPr>
          <w:p w:rsidR="00392790" w:rsidRPr="00D85E35" w:rsidRDefault="00392790" w:rsidP="009D1124">
            <w:pPr>
              <w:jc w:val="center"/>
            </w:pPr>
            <w:r w:rsidRPr="00D85E35">
              <w:t>0.5</w:t>
            </w:r>
          </w:p>
        </w:tc>
        <w:tc>
          <w:tcPr>
            <w:tcW w:w="1417" w:type="dxa"/>
            <w:vAlign w:val="center"/>
          </w:tcPr>
          <w:p w:rsidR="00392790" w:rsidRPr="00D85E35" w:rsidRDefault="00392790" w:rsidP="009D1124">
            <w:pPr>
              <w:jc w:val="center"/>
            </w:pPr>
            <w:r>
              <w:t>6</w:t>
            </w:r>
          </w:p>
        </w:tc>
        <w:tc>
          <w:tcPr>
            <w:tcW w:w="1134" w:type="dxa"/>
            <w:vAlign w:val="center"/>
          </w:tcPr>
          <w:p w:rsidR="00392790" w:rsidRPr="00D85E35" w:rsidRDefault="00392790" w:rsidP="009D1124">
            <w:pPr>
              <w:jc w:val="center"/>
            </w:pPr>
            <w:r w:rsidRPr="00D85E35">
              <w:t>35</w:t>
            </w:r>
          </w:p>
        </w:tc>
        <w:tc>
          <w:tcPr>
            <w:tcW w:w="992" w:type="dxa"/>
            <w:vAlign w:val="center"/>
          </w:tcPr>
          <w:p w:rsidR="00392790" w:rsidRPr="00D85E35" w:rsidRDefault="00392790" w:rsidP="009D1124">
            <w:pPr>
              <w:jc w:val="center"/>
              <w:rPr>
                <w:sz w:val="18"/>
              </w:rPr>
            </w:pPr>
            <w:r w:rsidRPr="00D85E35">
              <w:rPr>
                <w:sz w:val="18"/>
              </w:rPr>
              <w:t>Total</w:t>
            </w:r>
          </w:p>
        </w:tc>
        <w:tc>
          <w:tcPr>
            <w:tcW w:w="993" w:type="dxa"/>
            <w:vAlign w:val="center"/>
          </w:tcPr>
          <w:p w:rsidR="00392790" w:rsidRPr="00D85E35" w:rsidRDefault="00392790" w:rsidP="009D1124">
            <w:pPr>
              <w:jc w:val="center"/>
            </w:pPr>
            <w:r w:rsidRPr="00D85E35">
              <w:t>20</w:t>
            </w:r>
          </w:p>
        </w:tc>
      </w:tr>
      <w:tr w:rsidR="00392790" w:rsidRPr="00D85E35" w:rsidTr="009D1124">
        <w:tc>
          <w:tcPr>
            <w:tcW w:w="1843" w:type="dxa"/>
            <w:vAlign w:val="center"/>
          </w:tcPr>
          <w:p w:rsidR="00392790" w:rsidRPr="00D85E35" w:rsidRDefault="00392790" w:rsidP="009D1124">
            <w:r>
              <w:t>Boquidulce</w:t>
            </w:r>
          </w:p>
        </w:tc>
        <w:tc>
          <w:tcPr>
            <w:tcW w:w="2835" w:type="dxa"/>
            <w:vAlign w:val="center"/>
          </w:tcPr>
          <w:p w:rsidR="00392790" w:rsidRPr="00D85E35" w:rsidRDefault="00392790" w:rsidP="009D1124">
            <w:pPr>
              <w:rPr>
                <w:i/>
              </w:rPr>
            </w:pPr>
            <w:proofErr w:type="spellStart"/>
            <w:r w:rsidRPr="00AD56F4">
              <w:rPr>
                <w:i/>
              </w:rPr>
              <w:t>Kyphosus</w:t>
            </w:r>
            <w:proofErr w:type="spellEnd"/>
            <w:r w:rsidRPr="00AD56F4">
              <w:rPr>
                <w:i/>
              </w:rPr>
              <w:t xml:space="preserve"> </w:t>
            </w:r>
            <w:proofErr w:type="spellStart"/>
            <w:r w:rsidRPr="00AD56F4">
              <w:rPr>
                <w:i/>
              </w:rPr>
              <w:t>Analogus</w:t>
            </w:r>
            <w:proofErr w:type="spellEnd"/>
          </w:p>
        </w:tc>
        <w:tc>
          <w:tcPr>
            <w:tcW w:w="993" w:type="dxa"/>
            <w:vAlign w:val="center"/>
          </w:tcPr>
          <w:p w:rsidR="00392790" w:rsidRPr="00D85E35" w:rsidRDefault="00392790" w:rsidP="009D1124">
            <w:pPr>
              <w:jc w:val="center"/>
            </w:pPr>
            <w:r>
              <w:t>0.5</w:t>
            </w:r>
          </w:p>
        </w:tc>
        <w:tc>
          <w:tcPr>
            <w:tcW w:w="1417" w:type="dxa"/>
            <w:vAlign w:val="center"/>
          </w:tcPr>
          <w:p w:rsidR="00392790" w:rsidRPr="00D85E35" w:rsidRDefault="00392790" w:rsidP="009D1124">
            <w:pPr>
              <w:jc w:val="center"/>
            </w:pPr>
            <w:r>
              <w:t>6</w:t>
            </w:r>
          </w:p>
        </w:tc>
        <w:tc>
          <w:tcPr>
            <w:tcW w:w="1134" w:type="dxa"/>
            <w:vAlign w:val="center"/>
          </w:tcPr>
          <w:p w:rsidR="00392790" w:rsidRPr="00D85E35" w:rsidRDefault="00392790" w:rsidP="009D1124">
            <w:pPr>
              <w:jc w:val="center"/>
            </w:pPr>
          </w:p>
        </w:tc>
        <w:tc>
          <w:tcPr>
            <w:tcW w:w="992" w:type="dxa"/>
            <w:vAlign w:val="center"/>
          </w:tcPr>
          <w:p w:rsidR="00392790" w:rsidRPr="00D85E35" w:rsidRDefault="00392790" w:rsidP="009D1124">
            <w:pPr>
              <w:jc w:val="center"/>
              <w:rPr>
                <w:sz w:val="18"/>
              </w:rPr>
            </w:pPr>
          </w:p>
        </w:tc>
        <w:tc>
          <w:tcPr>
            <w:tcW w:w="993" w:type="dxa"/>
            <w:vAlign w:val="center"/>
          </w:tcPr>
          <w:p w:rsidR="00392790" w:rsidRPr="00D85E35" w:rsidRDefault="00392790" w:rsidP="009D1124">
            <w:pPr>
              <w:jc w:val="center"/>
            </w:pPr>
          </w:p>
        </w:tc>
      </w:tr>
      <w:tr w:rsidR="00392790" w:rsidRPr="00D85E35" w:rsidTr="009D1124">
        <w:tc>
          <w:tcPr>
            <w:tcW w:w="1843" w:type="dxa"/>
            <w:vAlign w:val="center"/>
          </w:tcPr>
          <w:p w:rsidR="00392790" w:rsidRPr="00D85E35" w:rsidRDefault="00392790" w:rsidP="009D1124">
            <w:r>
              <w:t>Jurel</w:t>
            </w:r>
          </w:p>
        </w:tc>
        <w:tc>
          <w:tcPr>
            <w:tcW w:w="2835" w:type="dxa"/>
            <w:vAlign w:val="center"/>
          </w:tcPr>
          <w:p w:rsidR="00392790" w:rsidRPr="00D85E35" w:rsidRDefault="00392790" w:rsidP="009D1124">
            <w:pPr>
              <w:rPr>
                <w:i/>
              </w:rPr>
            </w:pPr>
            <w:proofErr w:type="spellStart"/>
            <w:r w:rsidRPr="00435F87">
              <w:rPr>
                <w:i/>
              </w:rPr>
              <w:t>Trachurus</w:t>
            </w:r>
            <w:proofErr w:type="spellEnd"/>
            <w:r w:rsidRPr="00435F87">
              <w:rPr>
                <w:i/>
              </w:rPr>
              <w:t xml:space="preserve"> </w:t>
            </w:r>
            <w:proofErr w:type="spellStart"/>
            <w:r w:rsidRPr="00435F87">
              <w:rPr>
                <w:i/>
              </w:rPr>
              <w:t>murphyi</w:t>
            </w:r>
            <w:proofErr w:type="spellEnd"/>
          </w:p>
        </w:tc>
        <w:tc>
          <w:tcPr>
            <w:tcW w:w="993" w:type="dxa"/>
            <w:vAlign w:val="center"/>
          </w:tcPr>
          <w:p w:rsidR="00392790" w:rsidRPr="00D85E35" w:rsidRDefault="00392790" w:rsidP="009D1124">
            <w:pPr>
              <w:jc w:val="center"/>
            </w:pPr>
            <w:r>
              <w:t>0.5</w:t>
            </w:r>
          </w:p>
        </w:tc>
        <w:tc>
          <w:tcPr>
            <w:tcW w:w="1417" w:type="dxa"/>
            <w:vAlign w:val="center"/>
          </w:tcPr>
          <w:p w:rsidR="00392790" w:rsidRPr="00D85E35" w:rsidRDefault="00392790" w:rsidP="009D1124">
            <w:pPr>
              <w:jc w:val="center"/>
            </w:pPr>
            <w:r>
              <w:t>6</w:t>
            </w:r>
          </w:p>
        </w:tc>
        <w:tc>
          <w:tcPr>
            <w:tcW w:w="1134" w:type="dxa"/>
            <w:vAlign w:val="center"/>
          </w:tcPr>
          <w:p w:rsidR="00392790" w:rsidRPr="00D85E35" w:rsidRDefault="00392790" w:rsidP="009D1124">
            <w:pPr>
              <w:jc w:val="center"/>
            </w:pPr>
          </w:p>
        </w:tc>
        <w:tc>
          <w:tcPr>
            <w:tcW w:w="992" w:type="dxa"/>
            <w:vAlign w:val="center"/>
          </w:tcPr>
          <w:p w:rsidR="00392790" w:rsidRPr="00D85E35" w:rsidRDefault="00392790" w:rsidP="009D1124">
            <w:pPr>
              <w:jc w:val="center"/>
              <w:rPr>
                <w:sz w:val="18"/>
              </w:rPr>
            </w:pPr>
          </w:p>
        </w:tc>
        <w:tc>
          <w:tcPr>
            <w:tcW w:w="993" w:type="dxa"/>
            <w:vAlign w:val="center"/>
          </w:tcPr>
          <w:p w:rsidR="00392790" w:rsidRPr="00D85E35" w:rsidRDefault="00392790" w:rsidP="009D1124">
            <w:pPr>
              <w:jc w:val="center"/>
            </w:pPr>
          </w:p>
        </w:tc>
      </w:tr>
      <w:tr w:rsidR="00392790" w:rsidRPr="00D85E35" w:rsidTr="009D1124">
        <w:tc>
          <w:tcPr>
            <w:tcW w:w="1843" w:type="dxa"/>
            <w:vAlign w:val="center"/>
          </w:tcPr>
          <w:p w:rsidR="00392790" w:rsidRPr="00D85E35" w:rsidRDefault="00392790" w:rsidP="009D1124">
            <w:proofErr w:type="spellStart"/>
            <w:r>
              <w:t>Perela</w:t>
            </w:r>
            <w:proofErr w:type="spellEnd"/>
          </w:p>
        </w:tc>
        <w:tc>
          <w:tcPr>
            <w:tcW w:w="2835" w:type="dxa"/>
            <w:vAlign w:val="center"/>
          </w:tcPr>
          <w:p w:rsidR="00392790" w:rsidRPr="00D85E35" w:rsidRDefault="00392790" w:rsidP="009D1124">
            <w:pPr>
              <w:rPr>
                <w:i/>
              </w:rPr>
            </w:pPr>
            <w:proofErr w:type="spellStart"/>
            <w:r w:rsidRPr="00435F87">
              <w:rPr>
                <w:i/>
              </w:rPr>
              <w:t>Alphestes</w:t>
            </w:r>
            <w:proofErr w:type="spellEnd"/>
            <w:r w:rsidRPr="00435F87">
              <w:rPr>
                <w:i/>
              </w:rPr>
              <w:t xml:space="preserve"> </w:t>
            </w:r>
            <w:proofErr w:type="spellStart"/>
            <w:r w:rsidRPr="00435F87">
              <w:rPr>
                <w:i/>
              </w:rPr>
              <w:t>multiguttatus</w:t>
            </w:r>
            <w:proofErr w:type="spellEnd"/>
          </w:p>
        </w:tc>
        <w:tc>
          <w:tcPr>
            <w:tcW w:w="993" w:type="dxa"/>
            <w:vAlign w:val="center"/>
          </w:tcPr>
          <w:p w:rsidR="00392790" w:rsidRPr="00D85E35" w:rsidRDefault="00392790" w:rsidP="009D1124">
            <w:pPr>
              <w:jc w:val="center"/>
            </w:pPr>
            <w:r>
              <w:t>0.5</w:t>
            </w:r>
          </w:p>
        </w:tc>
        <w:tc>
          <w:tcPr>
            <w:tcW w:w="1417" w:type="dxa"/>
            <w:vAlign w:val="center"/>
          </w:tcPr>
          <w:p w:rsidR="00392790" w:rsidRPr="00D85E35" w:rsidRDefault="00392790" w:rsidP="009D1124">
            <w:pPr>
              <w:jc w:val="center"/>
            </w:pPr>
            <w:r>
              <w:t>6</w:t>
            </w:r>
          </w:p>
        </w:tc>
        <w:tc>
          <w:tcPr>
            <w:tcW w:w="1134" w:type="dxa"/>
            <w:vAlign w:val="center"/>
          </w:tcPr>
          <w:p w:rsidR="00392790" w:rsidRPr="00D85E35" w:rsidRDefault="00392790" w:rsidP="009D1124">
            <w:pPr>
              <w:jc w:val="center"/>
            </w:pPr>
          </w:p>
        </w:tc>
        <w:tc>
          <w:tcPr>
            <w:tcW w:w="992" w:type="dxa"/>
            <w:vAlign w:val="center"/>
          </w:tcPr>
          <w:p w:rsidR="00392790" w:rsidRPr="00D85E35" w:rsidRDefault="00392790" w:rsidP="009D1124">
            <w:pPr>
              <w:jc w:val="center"/>
              <w:rPr>
                <w:sz w:val="18"/>
              </w:rPr>
            </w:pPr>
          </w:p>
        </w:tc>
        <w:tc>
          <w:tcPr>
            <w:tcW w:w="993" w:type="dxa"/>
            <w:vAlign w:val="center"/>
          </w:tcPr>
          <w:p w:rsidR="00392790" w:rsidRPr="00D85E35" w:rsidRDefault="00392790" w:rsidP="009D1124">
            <w:pPr>
              <w:jc w:val="center"/>
            </w:pPr>
          </w:p>
        </w:tc>
      </w:tr>
      <w:tr w:rsidR="00392790" w:rsidRPr="00D85E35" w:rsidTr="009D1124">
        <w:tc>
          <w:tcPr>
            <w:tcW w:w="1843" w:type="dxa"/>
            <w:vAlign w:val="center"/>
          </w:tcPr>
          <w:p w:rsidR="00392790" w:rsidRPr="00D85E35" w:rsidRDefault="00392790" w:rsidP="009D1124">
            <w:r>
              <w:t>Picuda</w:t>
            </w:r>
          </w:p>
        </w:tc>
        <w:tc>
          <w:tcPr>
            <w:tcW w:w="2835" w:type="dxa"/>
            <w:vAlign w:val="center"/>
          </w:tcPr>
          <w:p w:rsidR="00392790" w:rsidRPr="00D85E35" w:rsidRDefault="00392790" w:rsidP="009D1124">
            <w:pPr>
              <w:rPr>
                <w:i/>
              </w:rPr>
            </w:pPr>
            <w:proofErr w:type="spellStart"/>
            <w:r w:rsidRPr="003676A5">
              <w:rPr>
                <w:i/>
              </w:rPr>
              <w:t>Sphyraena</w:t>
            </w:r>
            <w:proofErr w:type="spellEnd"/>
            <w:r w:rsidRPr="003676A5">
              <w:rPr>
                <w:i/>
              </w:rPr>
              <w:t xml:space="preserve"> </w:t>
            </w:r>
            <w:proofErr w:type="spellStart"/>
            <w:r w:rsidRPr="003676A5">
              <w:rPr>
                <w:i/>
              </w:rPr>
              <w:t>idiastes</w:t>
            </w:r>
            <w:proofErr w:type="spellEnd"/>
          </w:p>
        </w:tc>
        <w:tc>
          <w:tcPr>
            <w:tcW w:w="993" w:type="dxa"/>
            <w:vAlign w:val="center"/>
          </w:tcPr>
          <w:p w:rsidR="00392790" w:rsidRPr="00D85E35" w:rsidRDefault="00392790" w:rsidP="009D1124">
            <w:pPr>
              <w:jc w:val="center"/>
            </w:pPr>
            <w:r>
              <w:t>0.5</w:t>
            </w:r>
          </w:p>
        </w:tc>
        <w:tc>
          <w:tcPr>
            <w:tcW w:w="1417" w:type="dxa"/>
            <w:vAlign w:val="center"/>
          </w:tcPr>
          <w:p w:rsidR="00392790" w:rsidRPr="00D85E35" w:rsidRDefault="00392790" w:rsidP="009D1124">
            <w:pPr>
              <w:jc w:val="center"/>
            </w:pPr>
            <w:r>
              <w:t>6</w:t>
            </w:r>
          </w:p>
        </w:tc>
        <w:tc>
          <w:tcPr>
            <w:tcW w:w="1134" w:type="dxa"/>
            <w:vAlign w:val="center"/>
          </w:tcPr>
          <w:p w:rsidR="00392790" w:rsidRPr="00D85E35" w:rsidRDefault="00392790" w:rsidP="009D1124">
            <w:pPr>
              <w:jc w:val="center"/>
            </w:pPr>
          </w:p>
        </w:tc>
        <w:tc>
          <w:tcPr>
            <w:tcW w:w="992" w:type="dxa"/>
            <w:vAlign w:val="center"/>
          </w:tcPr>
          <w:p w:rsidR="00392790" w:rsidRPr="00D85E35" w:rsidRDefault="00392790" w:rsidP="009D1124">
            <w:pPr>
              <w:jc w:val="center"/>
              <w:rPr>
                <w:sz w:val="18"/>
              </w:rPr>
            </w:pPr>
          </w:p>
        </w:tc>
        <w:tc>
          <w:tcPr>
            <w:tcW w:w="993" w:type="dxa"/>
            <w:vAlign w:val="center"/>
          </w:tcPr>
          <w:p w:rsidR="00392790" w:rsidRPr="00D85E35" w:rsidRDefault="00392790" w:rsidP="009D1124">
            <w:pPr>
              <w:jc w:val="center"/>
            </w:pPr>
          </w:p>
        </w:tc>
      </w:tr>
      <w:tr w:rsidR="00392790" w:rsidRPr="00D85E35" w:rsidTr="009D1124">
        <w:tc>
          <w:tcPr>
            <w:tcW w:w="1843" w:type="dxa"/>
            <w:vAlign w:val="center"/>
          </w:tcPr>
          <w:p w:rsidR="00392790" w:rsidRPr="009E2CC8" w:rsidRDefault="00392790" w:rsidP="009D1124">
            <w:proofErr w:type="spellStart"/>
            <w:r>
              <w:t>Lorna</w:t>
            </w:r>
            <w:proofErr w:type="spellEnd"/>
          </w:p>
        </w:tc>
        <w:tc>
          <w:tcPr>
            <w:tcW w:w="2835" w:type="dxa"/>
            <w:vAlign w:val="center"/>
          </w:tcPr>
          <w:p w:rsidR="00392790" w:rsidRPr="00D85E35" w:rsidRDefault="00392790" w:rsidP="009D1124">
            <w:pPr>
              <w:rPr>
                <w:i/>
              </w:rPr>
            </w:pPr>
            <w:proofErr w:type="spellStart"/>
            <w:r w:rsidRPr="00A6679F">
              <w:rPr>
                <w:rFonts w:ascii="Calibri" w:eastAsia="Times New Roman" w:hAnsi="Calibri" w:cs="Times New Roman"/>
                <w:color w:val="000000"/>
                <w:lang w:eastAsia="es-PE"/>
              </w:rPr>
              <w:t>Sciaena</w:t>
            </w:r>
            <w:proofErr w:type="spellEnd"/>
            <w:r w:rsidRPr="00A6679F">
              <w:rPr>
                <w:rFonts w:ascii="Calibri" w:eastAsia="Times New Roman" w:hAnsi="Calibri" w:cs="Times New Roman"/>
                <w:color w:val="000000"/>
                <w:lang w:eastAsia="es-PE"/>
              </w:rPr>
              <w:t xml:space="preserve"> deliciosa</w:t>
            </w:r>
          </w:p>
        </w:tc>
        <w:tc>
          <w:tcPr>
            <w:tcW w:w="993" w:type="dxa"/>
            <w:vAlign w:val="center"/>
          </w:tcPr>
          <w:p w:rsidR="00392790" w:rsidRPr="00D85E35" w:rsidRDefault="00392790" w:rsidP="009D1124">
            <w:pPr>
              <w:jc w:val="center"/>
            </w:pPr>
            <w:r>
              <w:t>0.5</w:t>
            </w:r>
          </w:p>
        </w:tc>
        <w:tc>
          <w:tcPr>
            <w:tcW w:w="1417" w:type="dxa"/>
            <w:vAlign w:val="center"/>
          </w:tcPr>
          <w:p w:rsidR="00392790" w:rsidRDefault="00392790" w:rsidP="009D1124">
            <w:pPr>
              <w:jc w:val="center"/>
            </w:pPr>
            <w:r>
              <w:t>6</w:t>
            </w:r>
          </w:p>
        </w:tc>
        <w:tc>
          <w:tcPr>
            <w:tcW w:w="1134" w:type="dxa"/>
            <w:vAlign w:val="center"/>
          </w:tcPr>
          <w:p w:rsidR="00392790" w:rsidRPr="00D85E35" w:rsidRDefault="00392790" w:rsidP="009D1124">
            <w:pPr>
              <w:jc w:val="center"/>
            </w:pPr>
          </w:p>
        </w:tc>
        <w:tc>
          <w:tcPr>
            <w:tcW w:w="992" w:type="dxa"/>
            <w:vAlign w:val="center"/>
          </w:tcPr>
          <w:p w:rsidR="00392790" w:rsidRPr="00D85E35" w:rsidRDefault="00392790" w:rsidP="009D1124">
            <w:pPr>
              <w:jc w:val="center"/>
              <w:rPr>
                <w:sz w:val="18"/>
              </w:rPr>
            </w:pPr>
          </w:p>
        </w:tc>
        <w:tc>
          <w:tcPr>
            <w:tcW w:w="993" w:type="dxa"/>
            <w:vAlign w:val="center"/>
          </w:tcPr>
          <w:p w:rsidR="00392790" w:rsidRPr="00D85E35" w:rsidRDefault="00392790" w:rsidP="009D1124">
            <w:pPr>
              <w:jc w:val="center"/>
            </w:pPr>
          </w:p>
        </w:tc>
      </w:tr>
      <w:tr w:rsidR="00392790" w:rsidRPr="00D85E35" w:rsidTr="009D1124">
        <w:tc>
          <w:tcPr>
            <w:tcW w:w="1843" w:type="dxa"/>
            <w:vAlign w:val="center"/>
          </w:tcPr>
          <w:p w:rsidR="00392790" w:rsidRPr="00D85E35" w:rsidRDefault="00392790" w:rsidP="009D1124">
            <w:r w:rsidRPr="00D85E35">
              <w:t>Congrio negro</w:t>
            </w:r>
          </w:p>
        </w:tc>
        <w:tc>
          <w:tcPr>
            <w:tcW w:w="2835" w:type="dxa"/>
            <w:vAlign w:val="center"/>
          </w:tcPr>
          <w:p w:rsidR="00392790" w:rsidRPr="00D85E35" w:rsidRDefault="00392790" w:rsidP="009D1124">
            <w:pPr>
              <w:rPr>
                <w:i/>
              </w:rPr>
            </w:pPr>
            <w:proofErr w:type="spellStart"/>
            <w:r w:rsidRPr="00D85E35">
              <w:rPr>
                <w:i/>
              </w:rPr>
              <w:t>Cherubiemma</w:t>
            </w:r>
            <w:proofErr w:type="spellEnd"/>
            <w:r w:rsidRPr="00D85E35">
              <w:rPr>
                <w:i/>
              </w:rPr>
              <w:t xml:space="preserve"> </w:t>
            </w:r>
            <w:proofErr w:type="spellStart"/>
            <w:r w:rsidRPr="00D85E35">
              <w:rPr>
                <w:i/>
              </w:rPr>
              <w:t>emmelas</w:t>
            </w:r>
            <w:proofErr w:type="spellEnd"/>
          </w:p>
        </w:tc>
        <w:tc>
          <w:tcPr>
            <w:tcW w:w="993" w:type="dxa"/>
            <w:vAlign w:val="center"/>
          </w:tcPr>
          <w:p w:rsidR="00392790" w:rsidRPr="00D85E35" w:rsidRDefault="00392790" w:rsidP="009D1124">
            <w:pPr>
              <w:jc w:val="center"/>
            </w:pPr>
            <w:r w:rsidRPr="00D85E35">
              <w:t>1</w:t>
            </w:r>
          </w:p>
        </w:tc>
        <w:tc>
          <w:tcPr>
            <w:tcW w:w="1417" w:type="dxa"/>
            <w:vAlign w:val="center"/>
          </w:tcPr>
          <w:p w:rsidR="00392790" w:rsidRPr="00D85E35" w:rsidRDefault="00392790" w:rsidP="009D1124">
            <w:pPr>
              <w:jc w:val="center"/>
            </w:pPr>
            <w:r>
              <w:t>3</w:t>
            </w:r>
          </w:p>
        </w:tc>
        <w:tc>
          <w:tcPr>
            <w:tcW w:w="1134" w:type="dxa"/>
            <w:vAlign w:val="center"/>
          </w:tcPr>
          <w:p w:rsidR="00392790" w:rsidRPr="00D85E35" w:rsidRDefault="00392790" w:rsidP="009D1124">
            <w:pPr>
              <w:jc w:val="center"/>
            </w:pPr>
            <w:r w:rsidRPr="00D85E35">
              <w:t>55</w:t>
            </w:r>
          </w:p>
        </w:tc>
        <w:tc>
          <w:tcPr>
            <w:tcW w:w="992" w:type="dxa"/>
            <w:vAlign w:val="center"/>
          </w:tcPr>
          <w:p w:rsidR="00392790" w:rsidRPr="00D85E35" w:rsidRDefault="00392790" w:rsidP="009D1124">
            <w:pPr>
              <w:jc w:val="center"/>
              <w:rPr>
                <w:sz w:val="18"/>
              </w:rPr>
            </w:pPr>
            <w:r w:rsidRPr="00D85E35">
              <w:rPr>
                <w:sz w:val="18"/>
              </w:rPr>
              <w:t>Total</w:t>
            </w:r>
          </w:p>
        </w:tc>
        <w:tc>
          <w:tcPr>
            <w:tcW w:w="993" w:type="dxa"/>
            <w:vAlign w:val="center"/>
          </w:tcPr>
          <w:p w:rsidR="00392790" w:rsidRPr="00D85E35" w:rsidRDefault="00392790" w:rsidP="009D1124">
            <w:pPr>
              <w:jc w:val="center"/>
            </w:pPr>
            <w:r w:rsidRPr="00D85E35">
              <w:t>20</w:t>
            </w:r>
          </w:p>
        </w:tc>
      </w:tr>
      <w:tr w:rsidR="00392790" w:rsidRPr="00D85E35" w:rsidTr="009D1124">
        <w:tc>
          <w:tcPr>
            <w:tcW w:w="1843" w:type="dxa"/>
            <w:vAlign w:val="center"/>
          </w:tcPr>
          <w:p w:rsidR="00392790" w:rsidRPr="00D85E35" w:rsidRDefault="00392790" w:rsidP="009D1124">
            <w:r w:rsidRPr="00D85E35">
              <w:t>Congrio</w:t>
            </w:r>
            <w:r>
              <w:t xml:space="preserve"> </w:t>
            </w:r>
          </w:p>
        </w:tc>
        <w:tc>
          <w:tcPr>
            <w:tcW w:w="2835" w:type="dxa"/>
            <w:vAlign w:val="center"/>
          </w:tcPr>
          <w:p w:rsidR="00392790" w:rsidRPr="00D85E35" w:rsidRDefault="00392790" w:rsidP="009D1124">
            <w:pPr>
              <w:rPr>
                <w:i/>
              </w:rPr>
            </w:pPr>
            <w:proofErr w:type="spellStart"/>
            <w:r w:rsidRPr="00D85E35">
              <w:rPr>
                <w:i/>
              </w:rPr>
              <w:t>Genypterus</w:t>
            </w:r>
            <w:proofErr w:type="spellEnd"/>
            <w:r w:rsidRPr="00D85E35">
              <w:rPr>
                <w:i/>
              </w:rPr>
              <w:t xml:space="preserve"> </w:t>
            </w:r>
            <w:proofErr w:type="spellStart"/>
            <w:r w:rsidRPr="00D85E35">
              <w:rPr>
                <w:i/>
              </w:rPr>
              <w:t>maculatus</w:t>
            </w:r>
            <w:proofErr w:type="spellEnd"/>
          </w:p>
        </w:tc>
        <w:tc>
          <w:tcPr>
            <w:tcW w:w="993" w:type="dxa"/>
          </w:tcPr>
          <w:p w:rsidR="00392790" w:rsidRPr="00D85E35" w:rsidRDefault="00392790" w:rsidP="009D1124">
            <w:pPr>
              <w:jc w:val="center"/>
            </w:pPr>
            <w:r w:rsidRPr="00D85E35">
              <w:t>1</w:t>
            </w:r>
          </w:p>
        </w:tc>
        <w:tc>
          <w:tcPr>
            <w:tcW w:w="1417" w:type="dxa"/>
          </w:tcPr>
          <w:p w:rsidR="00392790" w:rsidRPr="00D85E35" w:rsidRDefault="00392790" w:rsidP="009D1124">
            <w:pPr>
              <w:jc w:val="center"/>
            </w:pPr>
            <w:r>
              <w:t>3</w:t>
            </w:r>
          </w:p>
        </w:tc>
        <w:tc>
          <w:tcPr>
            <w:tcW w:w="1134" w:type="dxa"/>
            <w:vAlign w:val="center"/>
          </w:tcPr>
          <w:p w:rsidR="00392790" w:rsidRPr="00D85E35" w:rsidRDefault="00392790" w:rsidP="009D1124">
            <w:pPr>
              <w:jc w:val="center"/>
            </w:pPr>
          </w:p>
        </w:tc>
        <w:tc>
          <w:tcPr>
            <w:tcW w:w="992" w:type="dxa"/>
            <w:vAlign w:val="center"/>
          </w:tcPr>
          <w:p w:rsidR="00392790" w:rsidRPr="00D85E35" w:rsidRDefault="00392790" w:rsidP="009D1124">
            <w:pPr>
              <w:jc w:val="center"/>
              <w:rPr>
                <w:sz w:val="18"/>
              </w:rPr>
            </w:pPr>
          </w:p>
        </w:tc>
        <w:tc>
          <w:tcPr>
            <w:tcW w:w="993" w:type="dxa"/>
            <w:vAlign w:val="center"/>
          </w:tcPr>
          <w:p w:rsidR="00392790" w:rsidRPr="00D85E35" w:rsidRDefault="00392790" w:rsidP="009D1124">
            <w:pPr>
              <w:jc w:val="center"/>
            </w:pPr>
          </w:p>
        </w:tc>
      </w:tr>
      <w:tr w:rsidR="00392790" w:rsidRPr="00D85E35" w:rsidTr="009D1124">
        <w:tc>
          <w:tcPr>
            <w:tcW w:w="1843" w:type="dxa"/>
            <w:vAlign w:val="center"/>
          </w:tcPr>
          <w:p w:rsidR="00392790" w:rsidRPr="00D85E35" w:rsidRDefault="00392790" w:rsidP="009D1124">
            <w:r>
              <w:t>Congrio colorado</w:t>
            </w:r>
          </w:p>
        </w:tc>
        <w:tc>
          <w:tcPr>
            <w:tcW w:w="2835" w:type="dxa"/>
            <w:vAlign w:val="center"/>
          </w:tcPr>
          <w:p w:rsidR="00392790" w:rsidRPr="00A6679F" w:rsidRDefault="00392790" w:rsidP="009D1124">
            <w:pPr>
              <w:pStyle w:val="Sinespaciado"/>
              <w:ind w:left="750"/>
            </w:pPr>
            <w:proofErr w:type="spellStart"/>
            <w:r w:rsidRPr="00A6679F">
              <w:t>Genypterus</w:t>
            </w:r>
            <w:proofErr w:type="spellEnd"/>
            <w:r w:rsidRPr="00A6679F">
              <w:t xml:space="preserve">  </w:t>
            </w:r>
            <w:proofErr w:type="spellStart"/>
            <w:r w:rsidRPr="00A6679F">
              <w:t>chilensis</w:t>
            </w:r>
            <w:proofErr w:type="spellEnd"/>
          </w:p>
          <w:p w:rsidR="00392790" w:rsidRPr="00D85E35" w:rsidRDefault="00392790" w:rsidP="009D1124">
            <w:pPr>
              <w:rPr>
                <w:i/>
              </w:rPr>
            </w:pPr>
          </w:p>
        </w:tc>
        <w:tc>
          <w:tcPr>
            <w:tcW w:w="993" w:type="dxa"/>
            <w:vAlign w:val="center"/>
          </w:tcPr>
          <w:p w:rsidR="00392790" w:rsidRPr="00D85E35" w:rsidRDefault="00392790" w:rsidP="009D1124">
            <w:pPr>
              <w:jc w:val="center"/>
            </w:pPr>
            <w:r>
              <w:t>1</w:t>
            </w:r>
          </w:p>
        </w:tc>
        <w:tc>
          <w:tcPr>
            <w:tcW w:w="1417" w:type="dxa"/>
            <w:vAlign w:val="center"/>
          </w:tcPr>
          <w:p w:rsidR="00392790" w:rsidRDefault="00392790" w:rsidP="009D1124">
            <w:pPr>
              <w:jc w:val="center"/>
            </w:pPr>
            <w:r>
              <w:t>3</w:t>
            </w:r>
          </w:p>
        </w:tc>
        <w:tc>
          <w:tcPr>
            <w:tcW w:w="1134" w:type="dxa"/>
            <w:vAlign w:val="center"/>
          </w:tcPr>
          <w:p w:rsidR="00392790" w:rsidRPr="00D85E35" w:rsidRDefault="00392790" w:rsidP="009D1124">
            <w:pPr>
              <w:jc w:val="center"/>
            </w:pPr>
          </w:p>
        </w:tc>
        <w:tc>
          <w:tcPr>
            <w:tcW w:w="992" w:type="dxa"/>
            <w:vAlign w:val="center"/>
          </w:tcPr>
          <w:p w:rsidR="00392790" w:rsidRPr="00D85E35" w:rsidRDefault="00392790" w:rsidP="009D1124">
            <w:pPr>
              <w:jc w:val="center"/>
              <w:rPr>
                <w:sz w:val="18"/>
              </w:rPr>
            </w:pPr>
          </w:p>
        </w:tc>
        <w:tc>
          <w:tcPr>
            <w:tcW w:w="993" w:type="dxa"/>
            <w:vAlign w:val="center"/>
          </w:tcPr>
          <w:p w:rsidR="00392790" w:rsidRPr="00D85E35" w:rsidRDefault="00392790" w:rsidP="009D1124">
            <w:pPr>
              <w:jc w:val="center"/>
            </w:pPr>
          </w:p>
        </w:tc>
      </w:tr>
      <w:tr w:rsidR="00392790" w:rsidRPr="00D85E35" w:rsidTr="009D1124">
        <w:tc>
          <w:tcPr>
            <w:tcW w:w="1843" w:type="dxa"/>
            <w:vAlign w:val="center"/>
          </w:tcPr>
          <w:p w:rsidR="00392790" w:rsidRPr="00D85E35" w:rsidRDefault="00392790" w:rsidP="009D1124">
            <w:r w:rsidRPr="00D85E35">
              <w:t>Ojo de Uva</w:t>
            </w:r>
          </w:p>
        </w:tc>
        <w:tc>
          <w:tcPr>
            <w:tcW w:w="2835" w:type="dxa"/>
            <w:vAlign w:val="center"/>
          </w:tcPr>
          <w:p w:rsidR="00392790" w:rsidRPr="00D85E35" w:rsidRDefault="00392790" w:rsidP="009D1124">
            <w:pPr>
              <w:rPr>
                <w:i/>
              </w:rPr>
            </w:pPr>
            <w:proofErr w:type="spellStart"/>
            <w:r w:rsidRPr="00D85E35">
              <w:rPr>
                <w:i/>
              </w:rPr>
              <w:t>Hemilutjanus</w:t>
            </w:r>
            <w:proofErr w:type="spellEnd"/>
            <w:r w:rsidRPr="00D85E35">
              <w:rPr>
                <w:i/>
              </w:rPr>
              <w:t xml:space="preserve"> </w:t>
            </w:r>
            <w:proofErr w:type="spellStart"/>
            <w:r w:rsidRPr="00D85E35">
              <w:rPr>
                <w:i/>
              </w:rPr>
              <w:t>macrophthalmos</w:t>
            </w:r>
            <w:proofErr w:type="spellEnd"/>
          </w:p>
        </w:tc>
        <w:tc>
          <w:tcPr>
            <w:tcW w:w="993" w:type="dxa"/>
          </w:tcPr>
          <w:p w:rsidR="00392790" w:rsidRPr="00D85E35" w:rsidRDefault="00392790" w:rsidP="009D1124">
            <w:pPr>
              <w:jc w:val="center"/>
            </w:pPr>
            <w:r w:rsidRPr="00D85E35">
              <w:t>1</w:t>
            </w:r>
          </w:p>
        </w:tc>
        <w:tc>
          <w:tcPr>
            <w:tcW w:w="1417" w:type="dxa"/>
          </w:tcPr>
          <w:p w:rsidR="00392790" w:rsidRPr="00D85E35" w:rsidRDefault="00392790" w:rsidP="009D1124">
            <w:pPr>
              <w:jc w:val="center"/>
            </w:pPr>
            <w:r>
              <w:t>3</w:t>
            </w:r>
          </w:p>
        </w:tc>
        <w:tc>
          <w:tcPr>
            <w:tcW w:w="1134" w:type="dxa"/>
            <w:vAlign w:val="center"/>
          </w:tcPr>
          <w:p w:rsidR="00392790" w:rsidRPr="00D85E35" w:rsidRDefault="00392790" w:rsidP="009D1124">
            <w:pPr>
              <w:jc w:val="center"/>
            </w:pPr>
          </w:p>
        </w:tc>
        <w:tc>
          <w:tcPr>
            <w:tcW w:w="992" w:type="dxa"/>
            <w:vAlign w:val="center"/>
          </w:tcPr>
          <w:p w:rsidR="00392790" w:rsidRPr="00D85E35" w:rsidRDefault="00392790" w:rsidP="009D1124">
            <w:pPr>
              <w:jc w:val="center"/>
              <w:rPr>
                <w:sz w:val="18"/>
              </w:rPr>
            </w:pPr>
          </w:p>
        </w:tc>
        <w:tc>
          <w:tcPr>
            <w:tcW w:w="993" w:type="dxa"/>
            <w:vAlign w:val="center"/>
          </w:tcPr>
          <w:p w:rsidR="00392790" w:rsidRPr="00D85E35" w:rsidRDefault="00392790" w:rsidP="009D1124">
            <w:pPr>
              <w:jc w:val="center"/>
            </w:pPr>
          </w:p>
        </w:tc>
      </w:tr>
      <w:tr w:rsidR="00392790" w:rsidRPr="00D85E35" w:rsidTr="009D1124">
        <w:tc>
          <w:tcPr>
            <w:tcW w:w="1843" w:type="dxa"/>
            <w:vAlign w:val="center"/>
          </w:tcPr>
          <w:p w:rsidR="00392790" w:rsidRPr="00750568" w:rsidRDefault="00392790" w:rsidP="009D1124">
            <w:r w:rsidRPr="00750568">
              <w:t>Pargo en cualquiera de sus variedades</w:t>
            </w:r>
          </w:p>
        </w:tc>
        <w:tc>
          <w:tcPr>
            <w:tcW w:w="2835" w:type="dxa"/>
            <w:vAlign w:val="center"/>
          </w:tcPr>
          <w:p w:rsidR="00392790" w:rsidRPr="00750568" w:rsidRDefault="00392790" w:rsidP="009D1124">
            <w:pPr>
              <w:rPr>
                <w:i/>
              </w:rPr>
            </w:pPr>
            <w:proofErr w:type="spellStart"/>
            <w:r w:rsidRPr="00750568">
              <w:rPr>
                <w:i/>
              </w:rPr>
              <w:t>Pagrus</w:t>
            </w:r>
            <w:proofErr w:type="spellEnd"/>
            <w:r w:rsidRPr="00750568">
              <w:rPr>
                <w:i/>
              </w:rPr>
              <w:t xml:space="preserve"> </w:t>
            </w:r>
            <w:proofErr w:type="spellStart"/>
            <w:r w:rsidRPr="00750568">
              <w:rPr>
                <w:i/>
              </w:rPr>
              <w:t>Pagrus</w:t>
            </w:r>
            <w:proofErr w:type="spellEnd"/>
            <w:r w:rsidRPr="00750568">
              <w:rPr>
                <w:i/>
              </w:rPr>
              <w:t xml:space="preserve"> / </w:t>
            </w:r>
            <w:proofErr w:type="spellStart"/>
            <w:r w:rsidRPr="00750568">
              <w:rPr>
                <w:i/>
              </w:rPr>
              <w:t>Lutjanus</w:t>
            </w:r>
            <w:proofErr w:type="spellEnd"/>
            <w:r w:rsidRPr="00750568">
              <w:rPr>
                <w:i/>
              </w:rPr>
              <w:t xml:space="preserve"> </w:t>
            </w:r>
            <w:proofErr w:type="spellStart"/>
            <w:r w:rsidRPr="00750568">
              <w:rPr>
                <w:i/>
              </w:rPr>
              <w:t>sp</w:t>
            </w:r>
            <w:proofErr w:type="spellEnd"/>
            <w:r w:rsidRPr="00750568">
              <w:rPr>
                <w:i/>
              </w:rPr>
              <w:t>.</w:t>
            </w:r>
          </w:p>
        </w:tc>
        <w:tc>
          <w:tcPr>
            <w:tcW w:w="993" w:type="dxa"/>
          </w:tcPr>
          <w:p w:rsidR="00392790" w:rsidRPr="00750568" w:rsidRDefault="00392790" w:rsidP="009D1124">
            <w:pPr>
              <w:jc w:val="center"/>
            </w:pPr>
            <w:r w:rsidRPr="00750568">
              <w:t>1</w:t>
            </w:r>
          </w:p>
        </w:tc>
        <w:tc>
          <w:tcPr>
            <w:tcW w:w="1417" w:type="dxa"/>
          </w:tcPr>
          <w:p w:rsidR="00392790" w:rsidRPr="00750568" w:rsidRDefault="00392790" w:rsidP="009D1124">
            <w:pPr>
              <w:jc w:val="center"/>
            </w:pPr>
            <w:r w:rsidRPr="00750568">
              <w:t>3</w:t>
            </w:r>
          </w:p>
        </w:tc>
        <w:tc>
          <w:tcPr>
            <w:tcW w:w="1134" w:type="dxa"/>
            <w:vAlign w:val="center"/>
          </w:tcPr>
          <w:p w:rsidR="00392790" w:rsidRPr="00D85E35" w:rsidRDefault="00392790" w:rsidP="009D1124">
            <w:pPr>
              <w:jc w:val="center"/>
            </w:pPr>
          </w:p>
        </w:tc>
        <w:tc>
          <w:tcPr>
            <w:tcW w:w="992" w:type="dxa"/>
            <w:vAlign w:val="center"/>
          </w:tcPr>
          <w:p w:rsidR="00392790" w:rsidRPr="00D85E35" w:rsidRDefault="00392790" w:rsidP="009D1124">
            <w:pPr>
              <w:jc w:val="center"/>
              <w:rPr>
                <w:sz w:val="18"/>
              </w:rPr>
            </w:pPr>
          </w:p>
        </w:tc>
        <w:tc>
          <w:tcPr>
            <w:tcW w:w="993" w:type="dxa"/>
            <w:vAlign w:val="center"/>
          </w:tcPr>
          <w:p w:rsidR="00392790" w:rsidRPr="00D85E35" w:rsidRDefault="00392790" w:rsidP="009D1124">
            <w:pPr>
              <w:jc w:val="center"/>
            </w:pPr>
          </w:p>
        </w:tc>
      </w:tr>
      <w:tr w:rsidR="00392790" w:rsidRPr="00D85E35" w:rsidTr="009D1124">
        <w:tc>
          <w:tcPr>
            <w:tcW w:w="1843" w:type="dxa"/>
            <w:vAlign w:val="center"/>
          </w:tcPr>
          <w:p w:rsidR="00392790" w:rsidRPr="00D85E35" w:rsidRDefault="00392790" w:rsidP="009D1124"/>
        </w:tc>
        <w:tc>
          <w:tcPr>
            <w:tcW w:w="2835" w:type="dxa"/>
            <w:vAlign w:val="center"/>
          </w:tcPr>
          <w:p w:rsidR="00392790" w:rsidRPr="00D85E35" w:rsidRDefault="00392790" w:rsidP="009D1124">
            <w:pPr>
              <w:rPr>
                <w:i/>
              </w:rPr>
            </w:pPr>
          </w:p>
        </w:tc>
        <w:tc>
          <w:tcPr>
            <w:tcW w:w="993" w:type="dxa"/>
          </w:tcPr>
          <w:p w:rsidR="00392790" w:rsidRPr="00D85E35" w:rsidRDefault="00392790" w:rsidP="009D1124">
            <w:pPr>
              <w:jc w:val="center"/>
            </w:pPr>
          </w:p>
        </w:tc>
        <w:tc>
          <w:tcPr>
            <w:tcW w:w="1417" w:type="dxa"/>
          </w:tcPr>
          <w:p w:rsidR="00392790" w:rsidRPr="00D85E35" w:rsidRDefault="00392790" w:rsidP="009D1124">
            <w:pPr>
              <w:jc w:val="center"/>
            </w:pPr>
          </w:p>
        </w:tc>
        <w:tc>
          <w:tcPr>
            <w:tcW w:w="1134" w:type="dxa"/>
            <w:vAlign w:val="center"/>
          </w:tcPr>
          <w:p w:rsidR="00392790" w:rsidRPr="00D85E35" w:rsidRDefault="00392790" w:rsidP="009D1124">
            <w:pPr>
              <w:jc w:val="center"/>
            </w:pPr>
          </w:p>
        </w:tc>
        <w:tc>
          <w:tcPr>
            <w:tcW w:w="992" w:type="dxa"/>
            <w:vAlign w:val="center"/>
          </w:tcPr>
          <w:p w:rsidR="00392790" w:rsidRPr="00D85E35" w:rsidRDefault="00392790" w:rsidP="009D1124">
            <w:pPr>
              <w:jc w:val="center"/>
              <w:rPr>
                <w:sz w:val="18"/>
              </w:rPr>
            </w:pPr>
          </w:p>
        </w:tc>
        <w:tc>
          <w:tcPr>
            <w:tcW w:w="993" w:type="dxa"/>
            <w:vAlign w:val="center"/>
          </w:tcPr>
          <w:p w:rsidR="00392790" w:rsidRPr="00D85E35" w:rsidRDefault="00392790" w:rsidP="009D1124">
            <w:pPr>
              <w:jc w:val="center"/>
            </w:pPr>
          </w:p>
        </w:tc>
      </w:tr>
      <w:tr w:rsidR="00392790" w:rsidRPr="00D85E35" w:rsidTr="009D1124">
        <w:tc>
          <w:tcPr>
            <w:tcW w:w="1843" w:type="dxa"/>
            <w:vAlign w:val="center"/>
          </w:tcPr>
          <w:p w:rsidR="00392790" w:rsidRPr="00D85E35" w:rsidRDefault="00392790" w:rsidP="009D1124">
            <w:proofErr w:type="spellStart"/>
            <w:r w:rsidRPr="00D85E35">
              <w:t>Cherlo</w:t>
            </w:r>
            <w:proofErr w:type="spellEnd"/>
          </w:p>
        </w:tc>
        <w:tc>
          <w:tcPr>
            <w:tcW w:w="2835" w:type="dxa"/>
            <w:vAlign w:val="center"/>
          </w:tcPr>
          <w:p w:rsidR="00392790" w:rsidRPr="00D85E35" w:rsidRDefault="00392790" w:rsidP="009D1124">
            <w:pPr>
              <w:rPr>
                <w:i/>
              </w:rPr>
            </w:pPr>
            <w:proofErr w:type="spellStart"/>
            <w:r w:rsidRPr="00D85E35">
              <w:rPr>
                <w:i/>
              </w:rPr>
              <w:t>Acanthistius</w:t>
            </w:r>
            <w:proofErr w:type="spellEnd"/>
            <w:r w:rsidRPr="00D85E35">
              <w:rPr>
                <w:i/>
              </w:rPr>
              <w:t xml:space="preserve"> </w:t>
            </w:r>
            <w:proofErr w:type="spellStart"/>
            <w:r w:rsidRPr="00D85E35">
              <w:rPr>
                <w:i/>
              </w:rPr>
              <w:t>pictus</w:t>
            </w:r>
            <w:proofErr w:type="spellEnd"/>
          </w:p>
        </w:tc>
        <w:tc>
          <w:tcPr>
            <w:tcW w:w="993" w:type="dxa"/>
          </w:tcPr>
          <w:p w:rsidR="00392790" w:rsidRPr="00D85E35" w:rsidRDefault="00392790" w:rsidP="009D1124">
            <w:pPr>
              <w:jc w:val="center"/>
            </w:pPr>
            <w:r w:rsidRPr="00D85E35">
              <w:t>1</w:t>
            </w:r>
          </w:p>
        </w:tc>
        <w:tc>
          <w:tcPr>
            <w:tcW w:w="1417" w:type="dxa"/>
          </w:tcPr>
          <w:p w:rsidR="00392790" w:rsidRPr="00D85E35" w:rsidRDefault="00392790" w:rsidP="009D1124">
            <w:pPr>
              <w:jc w:val="center"/>
            </w:pPr>
            <w:r>
              <w:t>3</w:t>
            </w:r>
          </w:p>
        </w:tc>
        <w:tc>
          <w:tcPr>
            <w:tcW w:w="1134" w:type="dxa"/>
            <w:vAlign w:val="center"/>
          </w:tcPr>
          <w:p w:rsidR="00392790" w:rsidRPr="00D85E35" w:rsidRDefault="00392790" w:rsidP="009D1124">
            <w:pPr>
              <w:jc w:val="center"/>
            </w:pPr>
          </w:p>
        </w:tc>
        <w:tc>
          <w:tcPr>
            <w:tcW w:w="992" w:type="dxa"/>
            <w:vAlign w:val="center"/>
          </w:tcPr>
          <w:p w:rsidR="00392790" w:rsidRPr="00D85E35" w:rsidRDefault="00392790" w:rsidP="009D1124">
            <w:pPr>
              <w:jc w:val="center"/>
              <w:rPr>
                <w:sz w:val="18"/>
              </w:rPr>
            </w:pPr>
          </w:p>
        </w:tc>
        <w:tc>
          <w:tcPr>
            <w:tcW w:w="993" w:type="dxa"/>
            <w:vAlign w:val="center"/>
          </w:tcPr>
          <w:p w:rsidR="00392790" w:rsidRPr="00D85E35" w:rsidRDefault="00392790" w:rsidP="009D1124">
            <w:pPr>
              <w:jc w:val="center"/>
            </w:pPr>
          </w:p>
        </w:tc>
      </w:tr>
      <w:tr w:rsidR="00392790" w:rsidRPr="00D85E35" w:rsidTr="009D1124">
        <w:tc>
          <w:tcPr>
            <w:tcW w:w="1843" w:type="dxa"/>
            <w:vAlign w:val="center"/>
          </w:tcPr>
          <w:p w:rsidR="00392790" w:rsidRPr="00D85E35" w:rsidRDefault="00392790" w:rsidP="009D1124">
            <w:r w:rsidRPr="00D85E35">
              <w:t>Chita</w:t>
            </w:r>
          </w:p>
        </w:tc>
        <w:tc>
          <w:tcPr>
            <w:tcW w:w="2835" w:type="dxa"/>
            <w:vAlign w:val="center"/>
          </w:tcPr>
          <w:p w:rsidR="00392790" w:rsidRPr="00D85E35" w:rsidRDefault="00392790" w:rsidP="009D1124">
            <w:pPr>
              <w:rPr>
                <w:i/>
              </w:rPr>
            </w:pPr>
            <w:proofErr w:type="spellStart"/>
            <w:r w:rsidRPr="00D85E35">
              <w:rPr>
                <w:i/>
              </w:rPr>
              <w:t>Anisotremus</w:t>
            </w:r>
            <w:proofErr w:type="spellEnd"/>
            <w:r w:rsidRPr="00D85E35">
              <w:rPr>
                <w:i/>
              </w:rPr>
              <w:t xml:space="preserve"> </w:t>
            </w:r>
            <w:proofErr w:type="spellStart"/>
            <w:r w:rsidRPr="00D85E35">
              <w:rPr>
                <w:i/>
              </w:rPr>
              <w:t>scapularis</w:t>
            </w:r>
            <w:proofErr w:type="spellEnd"/>
          </w:p>
        </w:tc>
        <w:tc>
          <w:tcPr>
            <w:tcW w:w="993" w:type="dxa"/>
          </w:tcPr>
          <w:p w:rsidR="00392790" w:rsidRPr="00D85E35" w:rsidRDefault="00392790" w:rsidP="009D1124">
            <w:pPr>
              <w:jc w:val="center"/>
            </w:pPr>
            <w:r w:rsidRPr="00D85E35">
              <w:t>1</w:t>
            </w:r>
          </w:p>
        </w:tc>
        <w:tc>
          <w:tcPr>
            <w:tcW w:w="1417" w:type="dxa"/>
          </w:tcPr>
          <w:p w:rsidR="00392790" w:rsidRPr="00D85E35" w:rsidRDefault="00392790" w:rsidP="009D1124">
            <w:pPr>
              <w:jc w:val="center"/>
            </w:pPr>
            <w:r>
              <w:t>3</w:t>
            </w:r>
          </w:p>
        </w:tc>
        <w:tc>
          <w:tcPr>
            <w:tcW w:w="1134" w:type="dxa"/>
            <w:vAlign w:val="center"/>
          </w:tcPr>
          <w:p w:rsidR="00392790" w:rsidRPr="00D85E35" w:rsidRDefault="00392790" w:rsidP="009D1124">
            <w:pPr>
              <w:jc w:val="center"/>
            </w:pPr>
            <w:r w:rsidRPr="00D85E35">
              <w:t>24</w:t>
            </w:r>
            <w:r w:rsidRPr="00D85E35">
              <w:rPr>
                <w:vertAlign w:val="superscript"/>
              </w:rPr>
              <w:footnoteReference w:id="1"/>
            </w:r>
          </w:p>
        </w:tc>
        <w:tc>
          <w:tcPr>
            <w:tcW w:w="992" w:type="dxa"/>
            <w:vAlign w:val="center"/>
          </w:tcPr>
          <w:p w:rsidR="00392790" w:rsidRPr="00D85E35" w:rsidRDefault="00392790" w:rsidP="009D1124">
            <w:pPr>
              <w:jc w:val="center"/>
              <w:rPr>
                <w:sz w:val="18"/>
              </w:rPr>
            </w:pPr>
            <w:r w:rsidRPr="00D85E35">
              <w:rPr>
                <w:sz w:val="18"/>
              </w:rPr>
              <w:t>Total</w:t>
            </w:r>
          </w:p>
        </w:tc>
        <w:tc>
          <w:tcPr>
            <w:tcW w:w="993" w:type="dxa"/>
            <w:vAlign w:val="center"/>
          </w:tcPr>
          <w:p w:rsidR="00392790" w:rsidRPr="00D85E35" w:rsidRDefault="00392790" w:rsidP="009D1124">
            <w:pPr>
              <w:jc w:val="center"/>
            </w:pPr>
            <w:r w:rsidRPr="00D85E35">
              <w:t>25</w:t>
            </w:r>
          </w:p>
        </w:tc>
      </w:tr>
      <w:tr w:rsidR="00392790" w:rsidRPr="00D85E35" w:rsidTr="009D1124">
        <w:tc>
          <w:tcPr>
            <w:tcW w:w="1843" w:type="dxa"/>
            <w:vAlign w:val="center"/>
          </w:tcPr>
          <w:p w:rsidR="00392790" w:rsidRPr="00D85E35" w:rsidRDefault="00392790" w:rsidP="009D1124">
            <w:proofErr w:type="spellStart"/>
            <w:r>
              <w:t>Berrugata</w:t>
            </w:r>
            <w:proofErr w:type="spellEnd"/>
          </w:p>
        </w:tc>
        <w:tc>
          <w:tcPr>
            <w:tcW w:w="2835" w:type="dxa"/>
            <w:vAlign w:val="center"/>
          </w:tcPr>
          <w:p w:rsidR="00392790" w:rsidRPr="00D85E35" w:rsidRDefault="00392790" w:rsidP="009D1124">
            <w:pPr>
              <w:rPr>
                <w:i/>
              </w:rPr>
            </w:pPr>
            <w:proofErr w:type="spellStart"/>
            <w:r w:rsidRPr="003676A5">
              <w:rPr>
                <w:i/>
              </w:rPr>
              <w:t>Anisotremus</w:t>
            </w:r>
            <w:proofErr w:type="spellEnd"/>
            <w:r w:rsidRPr="003676A5">
              <w:rPr>
                <w:i/>
              </w:rPr>
              <w:t xml:space="preserve"> interruptus</w:t>
            </w:r>
          </w:p>
        </w:tc>
        <w:tc>
          <w:tcPr>
            <w:tcW w:w="993" w:type="dxa"/>
          </w:tcPr>
          <w:p w:rsidR="00392790" w:rsidRPr="00D85E35" w:rsidRDefault="00392790" w:rsidP="009D1124">
            <w:pPr>
              <w:jc w:val="center"/>
            </w:pPr>
            <w:r>
              <w:t>1</w:t>
            </w:r>
          </w:p>
        </w:tc>
        <w:tc>
          <w:tcPr>
            <w:tcW w:w="1417" w:type="dxa"/>
          </w:tcPr>
          <w:p w:rsidR="00392790" w:rsidRPr="00D85E35" w:rsidRDefault="00392790" w:rsidP="009D1124">
            <w:pPr>
              <w:jc w:val="center"/>
            </w:pPr>
            <w:r>
              <w:t>3</w:t>
            </w:r>
          </w:p>
        </w:tc>
        <w:tc>
          <w:tcPr>
            <w:tcW w:w="1134" w:type="dxa"/>
            <w:vAlign w:val="center"/>
          </w:tcPr>
          <w:p w:rsidR="00392790" w:rsidRPr="00D85E35" w:rsidRDefault="00392790" w:rsidP="009D1124">
            <w:pPr>
              <w:jc w:val="center"/>
            </w:pPr>
          </w:p>
        </w:tc>
        <w:tc>
          <w:tcPr>
            <w:tcW w:w="992" w:type="dxa"/>
            <w:vAlign w:val="center"/>
          </w:tcPr>
          <w:p w:rsidR="00392790" w:rsidRPr="00D85E35" w:rsidRDefault="00392790" w:rsidP="009D1124">
            <w:pPr>
              <w:jc w:val="center"/>
              <w:rPr>
                <w:sz w:val="18"/>
              </w:rPr>
            </w:pPr>
          </w:p>
        </w:tc>
        <w:tc>
          <w:tcPr>
            <w:tcW w:w="993" w:type="dxa"/>
            <w:vAlign w:val="center"/>
          </w:tcPr>
          <w:p w:rsidR="00392790" w:rsidRPr="00D85E35" w:rsidRDefault="00392790" w:rsidP="009D1124">
            <w:pPr>
              <w:jc w:val="center"/>
            </w:pPr>
          </w:p>
        </w:tc>
      </w:tr>
      <w:tr w:rsidR="00392790" w:rsidRPr="00D85E35" w:rsidTr="009D1124">
        <w:tc>
          <w:tcPr>
            <w:tcW w:w="1843" w:type="dxa"/>
            <w:vAlign w:val="center"/>
          </w:tcPr>
          <w:p w:rsidR="00392790" w:rsidRPr="00D85E35" w:rsidRDefault="00392790" w:rsidP="009D1124">
            <w:proofErr w:type="spellStart"/>
            <w:r w:rsidRPr="00D85E35">
              <w:t>Babunco</w:t>
            </w:r>
            <w:proofErr w:type="spellEnd"/>
          </w:p>
        </w:tc>
        <w:tc>
          <w:tcPr>
            <w:tcW w:w="2835" w:type="dxa"/>
            <w:vAlign w:val="center"/>
          </w:tcPr>
          <w:p w:rsidR="00392790" w:rsidRPr="00D85E35" w:rsidRDefault="00392790" w:rsidP="009D1124">
            <w:pPr>
              <w:rPr>
                <w:i/>
              </w:rPr>
            </w:pPr>
            <w:proofErr w:type="spellStart"/>
            <w:r w:rsidRPr="00D85E35">
              <w:rPr>
                <w:i/>
              </w:rPr>
              <w:t>Doydixodon</w:t>
            </w:r>
            <w:proofErr w:type="spellEnd"/>
            <w:r w:rsidRPr="00D85E35">
              <w:rPr>
                <w:i/>
              </w:rPr>
              <w:t xml:space="preserve"> </w:t>
            </w:r>
            <w:proofErr w:type="spellStart"/>
            <w:r w:rsidRPr="00D85E35">
              <w:rPr>
                <w:i/>
              </w:rPr>
              <w:t>laevifrons</w:t>
            </w:r>
            <w:proofErr w:type="spellEnd"/>
          </w:p>
        </w:tc>
        <w:tc>
          <w:tcPr>
            <w:tcW w:w="993" w:type="dxa"/>
          </w:tcPr>
          <w:p w:rsidR="00392790" w:rsidRPr="00D85E35" w:rsidRDefault="00392790" w:rsidP="009D1124">
            <w:pPr>
              <w:jc w:val="center"/>
            </w:pPr>
            <w:r w:rsidRPr="00D85E35">
              <w:t>1</w:t>
            </w:r>
          </w:p>
        </w:tc>
        <w:tc>
          <w:tcPr>
            <w:tcW w:w="1417" w:type="dxa"/>
          </w:tcPr>
          <w:p w:rsidR="00392790" w:rsidRPr="00D85E35" w:rsidRDefault="00392790" w:rsidP="009D1124">
            <w:pPr>
              <w:jc w:val="center"/>
            </w:pPr>
            <w:r>
              <w:t>3</w:t>
            </w:r>
          </w:p>
        </w:tc>
        <w:tc>
          <w:tcPr>
            <w:tcW w:w="1134" w:type="dxa"/>
            <w:vAlign w:val="center"/>
          </w:tcPr>
          <w:p w:rsidR="00392790" w:rsidRPr="00D85E35" w:rsidRDefault="00392790" w:rsidP="009D1124">
            <w:pPr>
              <w:jc w:val="center"/>
            </w:pPr>
          </w:p>
        </w:tc>
        <w:tc>
          <w:tcPr>
            <w:tcW w:w="992" w:type="dxa"/>
            <w:vAlign w:val="center"/>
          </w:tcPr>
          <w:p w:rsidR="00392790" w:rsidRPr="00D85E35" w:rsidRDefault="00392790" w:rsidP="009D1124">
            <w:pPr>
              <w:jc w:val="center"/>
              <w:rPr>
                <w:sz w:val="18"/>
              </w:rPr>
            </w:pPr>
          </w:p>
        </w:tc>
        <w:tc>
          <w:tcPr>
            <w:tcW w:w="993" w:type="dxa"/>
            <w:vAlign w:val="center"/>
          </w:tcPr>
          <w:p w:rsidR="00392790" w:rsidRPr="00D85E35" w:rsidRDefault="00392790" w:rsidP="009D1124">
            <w:pPr>
              <w:jc w:val="center"/>
            </w:pPr>
          </w:p>
        </w:tc>
      </w:tr>
      <w:tr w:rsidR="00392790" w:rsidRPr="00D85E35" w:rsidTr="009D1124">
        <w:tc>
          <w:tcPr>
            <w:tcW w:w="1843" w:type="dxa"/>
            <w:vAlign w:val="center"/>
          </w:tcPr>
          <w:p w:rsidR="00392790" w:rsidRPr="00D85E35" w:rsidRDefault="00392790" w:rsidP="009D1124">
            <w:proofErr w:type="spellStart"/>
            <w:r w:rsidRPr="00D85E35">
              <w:t>Pejeblanco</w:t>
            </w:r>
            <w:proofErr w:type="spellEnd"/>
          </w:p>
        </w:tc>
        <w:tc>
          <w:tcPr>
            <w:tcW w:w="2835" w:type="dxa"/>
            <w:vAlign w:val="center"/>
          </w:tcPr>
          <w:p w:rsidR="00392790" w:rsidRPr="00D85E35" w:rsidRDefault="00392790" w:rsidP="009D1124">
            <w:pPr>
              <w:rPr>
                <w:i/>
              </w:rPr>
            </w:pPr>
            <w:proofErr w:type="spellStart"/>
            <w:r w:rsidRPr="00D85E35">
              <w:rPr>
                <w:i/>
              </w:rPr>
              <w:t>Caulolatilus</w:t>
            </w:r>
            <w:proofErr w:type="spellEnd"/>
            <w:r w:rsidRPr="00D85E35">
              <w:rPr>
                <w:i/>
              </w:rPr>
              <w:t xml:space="preserve"> princeps</w:t>
            </w:r>
          </w:p>
        </w:tc>
        <w:tc>
          <w:tcPr>
            <w:tcW w:w="993" w:type="dxa"/>
          </w:tcPr>
          <w:p w:rsidR="00392790" w:rsidRPr="00D85E35" w:rsidRDefault="00392790" w:rsidP="009D1124">
            <w:pPr>
              <w:jc w:val="center"/>
            </w:pPr>
            <w:r w:rsidRPr="00D85E35">
              <w:t>1</w:t>
            </w:r>
          </w:p>
        </w:tc>
        <w:tc>
          <w:tcPr>
            <w:tcW w:w="1417" w:type="dxa"/>
          </w:tcPr>
          <w:p w:rsidR="00392790" w:rsidRPr="00D85E35" w:rsidRDefault="00392790" w:rsidP="009D1124">
            <w:pPr>
              <w:jc w:val="center"/>
            </w:pPr>
            <w:r>
              <w:t>3</w:t>
            </w:r>
          </w:p>
        </w:tc>
        <w:tc>
          <w:tcPr>
            <w:tcW w:w="1134" w:type="dxa"/>
            <w:vAlign w:val="center"/>
          </w:tcPr>
          <w:p w:rsidR="00392790" w:rsidRPr="00D85E35" w:rsidRDefault="00392790" w:rsidP="009D1124">
            <w:pPr>
              <w:jc w:val="center"/>
            </w:pPr>
          </w:p>
        </w:tc>
        <w:tc>
          <w:tcPr>
            <w:tcW w:w="992" w:type="dxa"/>
            <w:vAlign w:val="center"/>
          </w:tcPr>
          <w:p w:rsidR="00392790" w:rsidRPr="00D85E35" w:rsidRDefault="00392790" w:rsidP="009D1124">
            <w:pPr>
              <w:jc w:val="center"/>
              <w:rPr>
                <w:sz w:val="18"/>
              </w:rPr>
            </w:pPr>
          </w:p>
        </w:tc>
        <w:tc>
          <w:tcPr>
            <w:tcW w:w="993" w:type="dxa"/>
            <w:vAlign w:val="center"/>
          </w:tcPr>
          <w:p w:rsidR="00392790" w:rsidRPr="00D85E35" w:rsidRDefault="00392790" w:rsidP="009D1124">
            <w:pPr>
              <w:jc w:val="center"/>
            </w:pPr>
          </w:p>
        </w:tc>
      </w:tr>
      <w:tr w:rsidR="00392790" w:rsidRPr="00D85E35" w:rsidTr="009D1124">
        <w:tc>
          <w:tcPr>
            <w:tcW w:w="1843" w:type="dxa"/>
            <w:vAlign w:val="center"/>
          </w:tcPr>
          <w:p w:rsidR="00392790" w:rsidRPr="00D85E35" w:rsidRDefault="00392790" w:rsidP="009D1124">
            <w:proofErr w:type="spellStart"/>
            <w:r>
              <w:t>Pampanito</w:t>
            </w:r>
            <w:proofErr w:type="spellEnd"/>
          </w:p>
        </w:tc>
        <w:tc>
          <w:tcPr>
            <w:tcW w:w="2835" w:type="dxa"/>
            <w:vAlign w:val="center"/>
          </w:tcPr>
          <w:p w:rsidR="00392790" w:rsidRPr="00D85E35" w:rsidRDefault="00392790" w:rsidP="009D1124">
            <w:pPr>
              <w:rPr>
                <w:i/>
              </w:rPr>
            </w:pPr>
            <w:proofErr w:type="spellStart"/>
            <w:r w:rsidRPr="00435F87">
              <w:rPr>
                <w:i/>
              </w:rPr>
              <w:t>Trachinotus</w:t>
            </w:r>
            <w:proofErr w:type="spellEnd"/>
            <w:r w:rsidRPr="00435F87">
              <w:rPr>
                <w:i/>
              </w:rPr>
              <w:t xml:space="preserve"> </w:t>
            </w:r>
            <w:proofErr w:type="spellStart"/>
            <w:r w:rsidRPr="00435F87">
              <w:rPr>
                <w:i/>
              </w:rPr>
              <w:t>paitensis</w:t>
            </w:r>
            <w:proofErr w:type="spellEnd"/>
          </w:p>
        </w:tc>
        <w:tc>
          <w:tcPr>
            <w:tcW w:w="993" w:type="dxa"/>
            <w:vAlign w:val="center"/>
          </w:tcPr>
          <w:p w:rsidR="00392790" w:rsidRPr="00D85E35" w:rsidRDefault="00392790" w:rsidP="009D1124">
            <w:pPr>
              <w:jc w:val="center"/>
            </w:pPr>
            <w:r>
              <w:t>1</w:t>
            </w:r>
          </w:p>
        </w:tc>
        <w:tc>
          <w:tcPr>
            <w:tcW w:w="1417" w:type="dxa"/>
            <w:vAlign w:val="center"/>
          </w:tcPr>
          <w:p w:rsidR="00392790" w:rsidRPr="00D85E35" w:rsidRDefault="00392790" w:rsidP="009D1124">
            <w:pPr>
              <w:jc w:val="center"/>
            </w:pPr>
            <w:r>
              <w:t>3</w:t>
            </w:r>
          </w:p>
        </w:tc>
        <w:tc>
          <w:tcPr>
            <w:tcW w:w="1134" w:type="dxa"/>
            <w:vAlign w:val="center"/>
          </w:tcPr>
          <w:p w:rsidR="00392790" w:rsidRPr="00D85E35" w:rsidRDefault="00392790" w:rsidP="009D1124">
            <w:pPr>
              <w:jc w:val="center"/>
            </w:pPr>
          </w:p>
        </w:tc>
        <w:tc>
          <w:tcPr>
            <w:tcW w:w="992" w:type="dxa"/>
            <w:vAlign w:val="center"/>
          </w:tcPr>
          <w:p w:rsidR="00392790" w:rsidRPr="00D85E35" w:rsidRDefault="00392790" w:rsidP="009D1124">
            <w:pPr>
              <w:jc w:val="center"/>
              <w:rPr>
                <w:sz w:val="18"/>
              </w:rPr>
            </w:pPr>
          </w:p>
        </w:tc>
        <w:tc>
          <w:tcPr>
            <w:tcW w:w="993" w:type="dxa"/>
            <w:vAlign w:val="center"/>
          </w:tcPr>
          <w:p w:rsidR="00392790" w:rsidRPr="00D85E35" w:rsidRDefault="00392790" w:rsidP="009D1124">
            <w:pPr>
              <w:jc w:val="center"/>
            </w:pPr>
          </w:p>
        </w:tc>
      </w:tr>
      <w:tr w:rsidR="00392790" w:rsidRPr="00D85E35" w:rsidTr="009D1124">
        <w:tc>
          <w:tcPr>
            <w:tcW w:w="1843" w:type="dxa"/>
            <w:vAlign w:val="center"/>
          </w:tcPr>
          <w:p w:rsidR="00392790" w:rsidRPr="00D85E35" w:rsidRDefault="00392790" w:rsidP="009D1124">
            <w:r>
              <w:t xml:space="preserve">Brótola </w:t>
            </w:r>
          </w:p>
        </w:tc>
        <w:tc>
          <w:tcPr>
            <w:tcW w:w="2835" w:type="dxa"/>
            <w:vAlign w:val="center"/>
          </w:tcPr>
          <w:p w:rsidR="00392790" w:rsidRPr="00D85E35" w:rsidRDefault="00392790" w:rsidP="009D1124">
            <w:pPr>
              <w:rPr>
                <w:i/>
              </w:rPr>
            </w:pPr>
            <w:proofErr w:type="spellStart"/>
            <w:r w:rsidRPr="00A6679F">
              <w:t>Brotola</w:t>
            </w:r>
            <w:proofErr w:type="spellEnd"/>
            <w:r w:rsidRPr="00A6679F">
              <w:t xml:space="preserve">  </w:t>
            </w:r>
            <w:proofErr w:type="spellStart"/>
            <w:r w:rsidRPr="00A6679F">
              <w:t>clarkae</w:t>
            </w:r>
            <w:proofErr w:type="spellEnd"/>
          </w:p>
        </w:tc>
        <w:tc>
          <w:tcPr>
            <w:tcW w:w="993" w:type="dxa"/>
            <w:vAlign w:val="center"/>
          </w:tcPr>
          <w:p w:rsidR="00392790" w:rsidRPr="00D85E35" w:rsidRDefault="00392790" w:rsidP="009D1124">
            <w:pPr>
              <w:jc w:val="center"/>
            </w:pPr>
            <w:r>
              <w:t>1</w:t>
            </w:r>
          </w:p>
        </w:tc>
        <w:tc>
          <w:tcPr>
            <w:tcW w:w="1417" w:type="dxa"/>
            <w:vAlign w:val="center"/>
          </w:tcPr>
          <w:p w:rsidR="00392790" w:rsidRDefault="00392790" w:rsidP="009D1124">
            <w:pPr>
              <w:jc w:val="center"/>
            </w:pPr>
            <w:r>
              <w:t>3</w:t>
            </w:r>
          </w:p>
        </w:tc>
        <w:tc>
          <w:tcPr>
            <w:tcW w:w="1134" w:type="dxa"/>
            <w:vAlign w:val="center"/>
          </w:tcPr>
          <w:p w:rsidR="00392790" w:rsidRPr="00D85E35" w:rsidRDefault="00392790" w:rsidP="009D1124">
            <w:pPr>
              <w:jc w:val="center"/>
            </w:pPr>
          </w:p>
        </w:tc>
        <w:tc>
          <w:tcPr>
            <w:tcW w:w="992" w:type="dxa"/>
            <w:vAlign w:val="center"/>
          </w:tcPr>
          <w:p w:rsidR="00392790" w:rsidRPr="00D85E35" w:rsidRDefault="00392790" w:rsidP="009D1124">
            <w:pPr>
              <w:jc w:val="center"/>
              <w:rPr>
                <w:sz w:val="18"/>
              </w:rPr>
            </w:pPr>
          </w:p>
        </w:tc>
        <w:tc>
          <w:tcPr>
            <w:tcW w:w="993" w:type="dxa"/>
            <w:vAlign w:val="center"/>
          </w:tcPr>
          <w:p w:rsidR="00392790" w:rsidRPr="00D85E35" w:rsidRDefault="00392790" w:rsidP="009D1124">
            <w:pPr>
              <w:jc w:val="center"/>
            </w:pPr>
          </w:p>
        </w:tc>
      </w:tr>
      <w:tr w:rsidR="00392790" w:rsidRPr="00D85E35" w:rsidTr="009D1124">
        <w:tc>
          <w:tcPr>
            <w:tcW w:w="1843" w:type="dxa"/>
            <w:vAlign w:val="center"/>
          </w:tcPr>
          <w:p w:rsidR="00392790" w:rsidRPr="00D85E35" w:rsidRDefault="00392790" w:rsidP="009D1124">
            <w:r w:rsidRPr="00D85E35">
              <w:t>Loro / San Pedro</w:t>
            </w:r>
          </w:p>
        </w:tc>
        <w:tc>
          <w:tcPr>
            <w:tcW w:w="2835" w:type="dxa"/>
            <w:vAlign w:val="center"/>
          </w:tcPr>
          <w:p w:rsidR="00392790" w:rsidRPr="00D85E35" w:rsidRDefault="00392790" w:rsidP="009D1124">
            <w:pPr>
              <w:rPr>
                <w:i/>
              </w:rPr>
            </w:pPr>
            <w:proofErr w:type="spellStart"/>
            <w:r w:rsidRPr="00D85E35">
              <w:rPr>
                <w:i/>
              </w:rPr>
              <w:t>Oplegnathus</w:t>
            </w:r>
            <w:proofErr w:type="spellEnd"/>
            <w:r w:rsidRPr="00D85E35">
              <w:rPr>
                <w:i/>
              </w:rPr>
              <w:t xml:space="preserve"> </w:t>
            </w:r>
            <w:proofErr w:type="spellStart"/>
            <w:r w:rsidRPr="00D85E35">
              <w:rPr>
                <w:i/>
              </w:rPr>
              <w:t>insignis</w:t>
            </w:r>
            <w:proofErr w:type="spellEnd"/>
          </w:p>
        </w:tc>
        <w:tc>
          <w:tcPr>
            <w:tcW w:w="993" w:type="dxa"/>
          </w:tcPr>
          <w:p w:rsidR="00392790" w:rsidRPr="00D85E35" w:rsidRDefault="00392790" w:rsidP="009D1124">
            <w:pPr>
              <w:jc w:val="center"/>
            </w:pPr>
            <w:r>
              <w:t>2</w:t>
            </w:r>
          </w:p>
        </w:tc>
        <w:tc>
          <w:tcPr>
            <w:tcW w:w="1417" w:type="dxa"/>
          </w:tcPr>
          <w:p w:rsidR="00392790" w:rsidRPr="00D85E35" w:rsidRDefault="00392790" w:rsidP="009D1124">
            <w:pPr>
              <w:jc w:val="center"/>
            </w:pPr>
            <w:r>
              <w:t>1</w:t>
            </w:r>
          </w:p>
        </w:tc>
        <w:tc>
          <w:tcPr>
            <w:tcW w:w="1134" w:type="dxa"/>
            <w:vAlign w:val="center"/>
          </w:tcPr>
          <w:p w:rsidR="00392790" w:rsidRPr="00D85E35" w:rsidRDefault="00392790" w:rsidP="009D1124">
            <w:pPr>
              <w:jc w:val="center"/>
            </w:pPr>
          </w:p>
        </w:tc>
        <w:tc>
          <w:tcPr>
            <w:tcW w:w="992" w:type="dxa"/>
            <w:vAlign w:val="center"/>
          </w:tcPr>
          <w:p w:rsidR="00392790" w:rsidRPr="00D85E35" w:rsidRDefault="00392790" w:rsidP="009D1124">
            <w:pPr>
              <w:jc w:val="center"/>
              <w:rPr>
                <w:sz w:val="18"/>
              </w:rPr>
            </w:pPr>
          </w:p>
        </w:tc>
        <w:tc>
          <w:tcPr>
            <w:tcW w:w="993" w:type="dxa"/>
            <w:vAlign w:val="center"/>
          </w:tcPr>
          <w:p w:rsidR="00392790" w:rsidRPr="00D85E35" w:rsidRDefault="00392790" w:rsidP="009D1124">
            <w:pPr>
              <w:jc w:val="center"/>
            </w:pPr>
          </w:p>
        </w:tc>
      </w:tr>
      <w:tr w:rsidR="00392790" w:rsidRPr="00D85E35" w:rsidTr="009D1124">
        <w:tc>
          <w:tcPr>
            <w:tcW w:w="1843" w:type="dxa"/>
            <w:vAlign w:val="center"/>
          </w:tcPr>
          <w:p w:rsidR="00392790" w:rsidRPr="00D85E35" w:rsidRDefault="00392790" w:rsidP="009D1124">
            <w:r w:rsidRPr="00D85E35">
              <w:t>Corvina</w:t>
            </w:r>
          </w:p>
        </w:tc>
        <w:tc>
          <w:tcPr>
            <w:tcW w:w="2835" w:type="dxa"/>
            <w:vAlign w:val="center"/>
          </w:tcPr>
          <w:p w:rsidR="00392790" w:rsidRPr="00D85E35" w:rsidRDefault="00392790" w:rsidP="009D1124">
            <w:pPr>
              <w:rPr>
                <w:i/>
              </w:rPr>
            </w:pPr>
            <w:proofErr w:type="spellStart"/>
            <w:r w:rsidRPr="00D85E35">
              <w:rPr>
                <w:i/>
              </w:rPr>
              <w:t>Cilus</w:t>
            </w:r>
            <w:proofErr w:type="spellEnd"/>
            <w:r w:rsidRPr="00D85E35">
              <w:rPr>
                <w:i/>
              </w:rPr>
              <w:t xml:space="preserve"> </w:t>
            </w:r>
            <w:proofErr w:type="spellStart"/>
            <w:r w:rsidRPr="00D85E35">
              <w:rPr>
                <w:i/>
              </w:rPr>
              <w:t>gilberti</w:t>
            </w:r>
            <w:proofErr w:type="spellEnd"/>
          </w:p>
        </w:tc>
        <w:tc>
          <w:tcPr>
            <w:tcW w:w="993" w:type="dxa"/>
            <w:vAlign w:val="center"/>
          </w:tcPr>
          <w:p w:rsidR="00392790" w:rsidRPr="00D85E35" w:rsidRDefault="00392790" w:rsidP="009D1124">
            <w:pPr>
              <w:jc w:val="center"/>
            </w:pPr>
            <w:r w:rsidRPr="00D85E35">
              <w:t>2</w:t>
            </w:r>
          </w:p>
        </w:tc>
        <w:tc>
          <w:tcPr>
            <w:tcW w:w="1417" w:type="dxa"/>
            <w:vAlign w:val="center"/>
          </w:tcPr>
          <w:p w:rsidR="00392790" w:rsidRPr="00D85E35" w:rsidRDefault="00392790" w:rsidP="009D1124">
            <w:pPr>
              <w:jc w:val="center"/>
            </w:pPr>
            <w:r>
              <w:t>1</w:t>
            </w:r>
          </w:p>
        </w:tc>
        <w:tc>
          <w:tcPr>
            <w:tcW w:w="1134" w:type="dxa"/>
            <w:vAlign w:val="center"/>
          </w:tcPr>
          <w:p w:rsidR="00392790" w:rsidRPr="00D85E35" w:rsidRDefault="00392790" w:rsidP="009D1124">
            <w:pPr>
              <w:jc w:val="center"/>
            </w:pPr>
            <w:r w:rsidRPr="00D85E35">
              <w:t>55</w:t>
            </w:r>
          </w:p>
        </w:tc>
        <w:tc>
          <w:tcPr>
            <w:tcW w:w="992" w:type="dxa"/>
            <w:vAlign w:val="center"/>
          </w:tcPr>
          <w:p w:rsidR="00392790" w:rsidRPr="00D85E35" w:rsidRDefault="00392790" w:rsidP="009D1124">
            <w:pPr>
              <w:jc w:val="center"/>
              <w:rPr>
                <w:sz w:val="18"/>
              </w:rPr>
            </w:pPr>
            <w:r w:rsidRPr="00D85E35">
              <w:rPr>
                <w:sz w:val="18"/>
              </w:rPr>
              <w:t>Total</w:t>
            </w:r>
          </w:p>
        </w:tc>
        <w:tc>
          <w:tcPr>
            <w:tcW w:w="993" w:type="dxa"/>
            <w:vAlign w:val="center"/>
          </w:tcPr>
          <w:p w:rsidR="00392790" w:rsidRPr="00D85E35" w:rsidRDefault="00392790" w:rsidP="009D1124">
            <w:pPr>
              <w:jc w:val="center"/>
            </w:pPr>
            <w:r w:rsidRPr="00D85E35">
              <w:t>10</w:t>
            </w:r>
          </w:p>
        </w:tc>
      </w:tr>
      <w:tr w:rsidR="00392790" w:rsidRPr="00D85E35" w:rsidTr="009D1124">
        <w:tc>
          <w:tcPr>
            <w:tcW w:w="1843" w:type="dxa"/>
            <w:vAlign w:val="center"/>
          </w:tcPr>
          <w:p w:rsidR="00392790" w:rsidRPr="00D85E35" w:rsidRDefault="00392790" w:rsidP="009D1124">
            <w:proofErr w:type="spellStart"/>
            <w:r>
              <w:t>Cherela</w:t>
            </w:r>
            <w:proofErr w:type="spellEnd"/>
          </w:p>
        </w:tc>
        <w:tc>
          <w:tcPr>
            <w:tcW w:w="2835" w:type="dxa"/>
            <w:vAlign w:val="center"/>
          </w:tcPr>
          <w:p w:rsidR="00392790" w:rsidRPr="00D85E35" w:rsidRDefault="00392790" w:rsidP="009D1124">
            <w:pPr>
              <w:rPr>
                <w:i/>
              </w:rPr>
            </w:pPr>
            <w:proofErr w:type="spellStart"/>
            <w:r w:rsidRPr="00AD56F4">
              <w:rPr>
                <w:i/>
              </w:rPr>
              <w:t>Cynoscion</w:t>
            </w:r>
            <w:proofErr w:type="spellEnd"/>
            <w:r w:rsidRPr="00AD56F4">
              <w:rPr>
                <w:i/>
              </w:rPr>
              <w:t xml:space="preserve"> </w:t>
            </w:r>
            <w:proofErr w:type="spellStart"/>
            <w:r w:rsidRPr="00AD56F4">
              <w:rPr>
                <w:i/>
              </w:rPr>
              <w:t>albus</w:t>
            </w:r>
            <w:proofErr w:type="spellEnd"/>
          </w:p>
        </w:tc>
        <w:tc>
          <w:tcPr>
            <w:tcW w:w="993" w:type="dxa"/>
            <w:vAlign w:val="center"/>
          </w:tcPr>
          <w:p w:rsidR="00392790" w:rsidRPr="00D85E35" w:rsidRDefault="00392790" w:rsidP="009D1124">
            <w:pPr>
              <w:jc w:val="center"/>
            </w:pPr>
            <w:r>
              <w:t>2</w:t>
            </w:r>
          </w:p>
        </w:tc>
        <w:tc>
          <w:tcPr>
            <w:tcW w:w="1417" w:type="dxa"/>
            <w:vAlign w:val="center"/>
          </w:tcPr>
          <w:p w:rsidR="00392790" w:rsidRPr="00D85E35" w:rsidRDefault="00392790" w:rsidP="009D1124">
            <w:pPr>
              <w:jc w:val="center"/>
            </w:pPr>
            <w:r>
              <w:t>1</w:t>
            </w:r>
          </w:p>
        </w:tc>
        <w:tc>
          <w:tcPr>
            <w:tcW w:w="1134" w:type="dxa"/>
            <w:vAlign w:val="center"/>
          </w:tcPr>
          <w:p w:rsidR="00392790" w:rsidRPr="00D85E35" w:rsidRDefault="00392790" w:rsidP="009D1124">
            <w:pPr>
              <w:jc w:val="center"/>
            </w:pPr>
          </w:p>
        </w:tc>
        <w:tc>
          <w:tcPr>
            <w:tcW w:w="992" w:type="dxa"/>
            <w:vAlign w:val="center"/>
          </w:tcPr>
          <w:p w:rsidR="00392790" w:rsidRPr="00D85E35" w:rsidRDefault="00392790" w:rsidP="009D1124">
            <w:pPr>
              <w:jc w:val="center"/>
              <w:rPr>
                <w:sz w:val="18"/>
              </w:rPr>
            </w:pPr>
          </w:p>
        </w:tc>
        <w:tc>
          <w:tcPr>
            <w:tcW w:w="993" w:type="dxa"/>
            <w:vAlign w:val="center"/>
          </w:tcPr>
          <w:p w:rsidR="00392790" w:rsidRPr="00D85E35" w:rsidRDefault="00392790" w:rsidP="009D1124">
            <w:pPr>
              <w:jc w:val="center"/>
            </w:pPr>
          </w:p>
        </w:tc>
      </w:tr>
      <w:tr w:rsidR="00392790" w:rsidRPr="00D85E35" w:rsidTr="009D1124">
        <w:tc>
          <w:tcPr>
            <w:tcW w:w="1843" w:type="dxa"/>
            <w:vAlign w:val="center"/>
          </w:tcPr>
          <w:p w:rsidR="00392790" w:rsidRPr="00D85E35" w:rsidRDefault="00392790" w:rsidP="009D1124">
            <w:proofErr w:type="spellStart"/>
            <w:r w:rsidRPr="00D85E35">
              <w:lastRenderedPageBreak/>
              <w:t>Fortuno</w:t>
            </w:r>
            <w:proofErr w:type="spellEnd"/>
          </w:p>
        </w:tc>
        <w:tc>
          <w:tcPr>
            <w:tcW w:w="2835" w:type="dxa"/>
            <w:vAlign w:val="center"/>
          </w:tcPr>
          <w:p w:rsidR="00392790" w:rsidRPr="00D85E35" w:rsidRDefault="00392790" w:rsidP="009D1124">
            <w:pPr>
              <w:rPr>
                <w:i/>
              </w:rPr>
            </w:pPr>
            <w:proofErr w:type="spellStart"/>
            <w:r w:rsidRPr="00D85E35">
              <w:rPr>
                <w:i/>
              </w:rPr>
              <w:t>Seriola</w:t>
            </w:r>
            <w:proofErr w:type="spellEnd"/>
            <w:r w:rsidRPr="00D85E35">
              <w:rPr>
                <w:i/>
              </w:rPr>
              <w:t xml:space="preserve"> </w:t>
            </w:r>
            <w:proofErr w:type="spellStart"/>
            <w:r w:rsidRPr="00D85E35">
              <w:rPr>
                <w:i/>
              </w:rPr>
              <w:t>rivoliana</w:t>
            </w:r>
            <w:proofErr w:type="spellEnd"/>
            <w:r w:rsidRPr="00D85E35">
              <w:rPr>
                <w:i/>
              </w:rPr>
              <w:t xml:space="preserve">,  </w:t>
            </w:r>
            <w:proofErr w:type="spellStart"/>
            <w:r w:rsidRPr="00D85E35">
              <w:rPr>
                <w:i/>
              </w:rPr>
              <w:t>mazatlana</w:t>
            </w:r>
            <w:proofErr w:type="spellEnd"/>
            <w:r>
              <w:rPr>
                <w:i/>
              </w:rPr>
              <w:t xml:space="preserve"> y </w:t>
            </w:r>
            <w:proofErr w:type="spellStart"/>
            <w:r>
              <w:rPr>
                <w:i/>
              </w:rPr>
              <w:t>lalandi</w:t>
            </w:r>
            <w:proofErr w:type="spellEnd"/>
          </w:p>
        </w:tc>
        <w:tc>
          <w:tcPr>
            <w:tcW w:w="993" w:type="dxa"/>
            <w:vAlign w:val="center"/>
          </w:tcPr>
          <w:p w:rsidR="00392790" w:rsidRPr="00D85E35" w:rsidRDefault="00392790" w:rsidP="009D1124">
            <w:pPr>
              <w:jc w:val="center"/>
            </w:pPr>
            <w:r w:rsidRPr="00D85E35">
              <w:t>2</w:t>
            </w:r>
          </w:p>
        </w:tc>
        <w:tc>
          <w:tcPr>
            <w:tcW w:w="1417" w:type="dxa"/>
            <w:vAlign w:val="center"/>
          </w:tcPr>
          <w:p w:rsidR="00392790" w:rsidRPr="00D85E35" w:rsidRDefault="00392790" w:rsidP="009D1124">
            <w:pPr>
              <w:jc w:val="center"/>
            </w:pPr>
            <w:r>
              <w:t>1</w:t>
            </w:r>
          </w:p>
        </w:tc>
        <w:tc>
          <w:tcPr>
            <w:tcW w:w="1134" w:type="dxa"/>
            <w:vAlign w:val="center"/>
          </w:tcPr>
          <w:p w:rsidR="00392790" w:rsidRPr="00D85E35" w:rsidRDefault="00392790" w:rsidP="009D1124">
            <w:pPr>
              <w:jc w:val="center"/>
            </w:pPr>
          </w:p>
        </w:tc>
        <w:tc>
          <w:tcPr>
            <w:tcW w:w="992" w:type="dxa"/>
            <w:vAlign w:val="center"/>
          </w:tcPr>
          <w:p w:rsidR="00392790" w:rsidRPr="00D85E35" w:rsidRDefault="00392790" w:rsidP="009D1124">
            <w:pPr>
              <w:jc w:val="center"/>
              <w:rPr>
                <w:sz w:val="18"/>
              </w:rPr>
            </w:pPr>
          </w:p>
        </w:tc>
        <w:tc>
          <w:tcPr>
            <w:tcW w:w="993" w:type="dxa"/>
            <w:vAlign w:val="center"/>
          </w:tcPr>
          <w:p w:rsidR="00392790" w:rsidRPr="00D85E35" w:rsidRDefault="00392790" w:rsidP="009D1124">
            <w:pPr>
              <w:jc w:val="center"/>
            </w:pPr>
          </w:p>
        </w:tc>
      </w:tr>
      <w:tr w:rsidR="00392790" w:rsidRPr="00D85E35" w:rsidTr="009D1124">
        <w:tc>
          <w:tcPr>
            <w:tcW w:w="1843" w:type="dxa"/>
            <w:vAlign w:val="center"/>
          </w:tcPr>
          <w:p w:rsidR="00392790" w:rsidRPr="00D85E35" w:rsidRDefault="00392790" w:rsidP="009D1124">
            <w:r>
              <w:t>Pardo</w:t>
            </w:r>
          </w:p>
        </w:tc>
        <w:tc>
          <w:tcPr>
            <w:tcW w:w="2835" w:type="dxa"/>
            <w:vAlign w:val="center"/>
          </w:tcPr>
          <w:p w:rsidR="00392790" w:rsidRPr="00D85E35" w:rsidRDefault="00392790" w:rsidP="009D1124">
            <w:pPr>
              <w:rPr>
                <w:i/>
              </w:rPr>
            </w:pPr>
            <w:proofErr w:type="spellStart"/>
            <w:r w:rsidRPr="00435F87">
              <w:rPr>
                <w:i/>
              </w:rPr>
              <w:t>Seriola</w:t>
            </w:r>
            <w:proofErr w:type="spellEnd"/>
            <w:r w:rsidRPr="00435F87">
              <w:rPr>
                <w:i/>
              </w:rPr>
              <w:t xml:space="preserve"> peruviana</w:t>
            </w:r>
          </w:p>
        </w:tc>
        <w:tc>
          <w:tcPr>
            <w:tcW w:w="993" w:type="dxa"/>
            <w:vAlign w:val="center"/>
          </w:tcPr>
          <w:p w:rsidR="00392790" w:rsidRPr="00D85E35" w:rsidRDefault="00392790" w:rsidP="009D1124">
            <w:pPr>
              <w:jc w:val="center"/>
            </w:pPr>
            <w:r>
              <w:t>2</w:t>
            </w:r>
          </w:p>
        </w:tc>
        <w:tc>
          <w:tcPr>
            <w:tcW w:w="1417" w:type="dxa"/>
            <w:vAlign w:val="center"/>
          </w:tcPr>
          <w:p w:rsidR="00392790" w:rsidRPr="00D85E35" w:rsidRDefault="00392790" w:rsidP="009D1124">
            <w:pPr>
              <w:jc w:val="center"/>
            </w:pPr>
            <w:r>
              <w:t>1</w:t>
            </w:r>
          </w:p>
        </w:tc>
        <w:tc>
          <w:tcPr>
            <w:tcW w:w="1134" w:type="dxa"/>
            <w:vAlign w:val="center"/>
          </w:tcPr>
          <w:p w:rsidR="00392790" w:rsidRPr="00D85E35" w:rsidRDefault="00392790" w:rsidP="009D1124">
            <w:pPr>
              <w:jc w:val="center"/>
            </w:pPr>
          </w:p>
        </w:tc>
        <w:tc>
          <w:tcPr>
            <w:tcW w:w="992" w:type="dxa"/>
            <w:vAlign w:val="center"/>
          </w:tcPr>
          <w:p w:rsidR="00392790" w:rsidRPr="00D85E35" w:rsidRDefault="00392790" w:rsidP="009D1124">
            <w:pPr>
              <w:jc w:val="center"/>
              <w:rPr>
                <w:sz w:val="18"/>
              </w:rPr>
            </w:pPr>
          </w:p>
        </w:tc>
        <w:tc>
          <w:tcPr>
            <w:tcW w:w="993" w:type="dxa"/>
            <w:vAlign w:val="center"/>
          </w:tcPr>
          <w:p w:rsidR="00392790" w:rsidRPr="00D85E35" w:rsidRDefault="00392790" w:rsidP="009D1124">
            <w:pPr>
              <w:jc w:val="center"/>
            </w:pPr>
          </w:p>
        </w:tc>
      </w:tr>
      <w:tr w:rsidR="00392790" w:rsidRPr="00D85E35" w:rsidTr="009D1124">
        <w:tc>
          <w:tcPr>
            <w:tcW w:w="1843" w:type="dxa"/>
            <w:vAlign w:val="center"/>
          </w:tcPr>
          <w:p w:rsidR="00392790" w:rsidRPr="00750568" w:rsidRDefault="00392790" w:rsidP="009D1124">
            <w:r w:rsidRPr="00750568">
              <w:t>Robalo</w:t>
            </w:r>
          </w:p>
        </w:tc>
        <w:tc>
          <w:tcPr>
            <w:tcW w:w="2835" w:type="dxa"/>
            <w:vAlign w:val="center"/>
          </w:tcPr>
          <w:p w:rsidR="00392790" w:rsidRPr="00750568" w:rsidRDefault="00392790" w:rsidP="009D1124">
            <w:pPr>
              <w:rPr>
                <w:i/>
              </w:rPr>
            </w:pPr>
            <w:proofErr w:type="spellStart"/>
            <w:r w:rsidRPr="00750568">
              <w:rPr>
                <w:i/>
              </w:rPr>
              <w:t>Dicentrarchus</w:t>
            </w:r>
            <w:proofErr w:type="spellEnd"/>
            <w:r w:rsidRPr="00750568">
              <w:rPr>
                <w:i/>
              </w:rPr>
              <w:t xml:space="preserve"> </w:t>
            </w:r>
            <w:proofErr w:type="spellStart"/>
            <w:r w:rsidRPr="00750568">
              <w:rPr>
                <w:i/>
              </w:rPr>
              <w:t>labrax</w:t>
            </w:r>
            <w:proofErr w:type="spellEnd"/>
          </w:p>
        </w:tc>
        <w:tc>
          <w:tcPr>
            <w:tcW w:w="993" w:type="dxa"/>
            <w:vAlign w:val="center"/>
          </w:tcPr>
          <w:p w:rsidR="00392790" w:rsidRPr="00750568" w:rsidRDefault="00392790" w:rsidP="009D1124">
            <w:pPr>
              <w:jc w:val="center"/>
            </w:pPr>
            <w:r w:rsidRPr="00750568">
              <w:t>2</w:t>
            </w:r>
          </w:p>
        </w:tc>
        <w:tc>
          <w:tcPr>
            <w:tcW w:w="1417" w:type="dxa"/>
            <w:vAlign w:val="center"/>
          </w:tcPr>
          <w:p w:rsidR="00392790" w:rsidRPr="00750568" w:rsidRDefault="00392790" w:rsidP="009D1124">
            <w:pPr>
              <w:jc w:val="center"/>
            </w:pPr>
            <w:r w:rsidRPr="00750568">
              <w:t>1</w:t>
            </w:r>
          </w:p>
        </w:tc>
        <w:tc>
          <w:tcPr>
            <w:tcW w:w="1134" w:type="dxa"/>
            <w:vAlign w:val="center"/>
          </w:tcPr>
          <w:p w:rsidR="00392790" w:rsidRPr="00D85E35" w:rsidRDefault="00392790" w:rsidP="009D1124">
            <w:pPr>
              <w:jc w:val="center"/>
            </w:pPr>
          </w:p>
        </w:tc>
        <w:tc>
          <w:tcPr>
            <w:tcW w:w="992" w:type="dxa"/>
            <w:vAlign w:val="center"/>
          </w:tcPr>
          <w:p w:rsidR="00392790" w:rsidRPr="00D85E35" w:rsidRDefault="00392790" w:rsidP="009D1124">
            <w:pPr>
              <w:jc w:val="center"/>
              <w:rPr>
                <w:sz w:val="18"/>
              </w:rPr>
            </w:pPr>
          </w:p>
        </w:tc>
        <w:tc>
          <w:tcPr>
            <w:tcW w:w="993" w:type="dxa"/>
            <w:vAlign w:val="center"/>
          </w:tcPr>
          <w:p w:rsidR="00392790" w:rsidRPr="00D85E35" w:rsidRDefault="00392790" w:rsidP="009D1124">
            <w:pPr>
              <w:jc w:val="center"/>
            </w:pPr>
          </w:p>
        </w:tc>
      </w:tr>
      <w:tr w:rsidR="00392790" w:rsidRPr="00D85E35" w:rsidTr="009D1124">
        <w:tc>
          <w:tcPr>
            <w:tcW w:w="1843" w:type="dxa"/>
            <w:vAlign w:val="center"/>
          </w:tcPr>
          <w:p w:rsidR="00392790" w:rsidRPr="00D85E35" w:rsidRDefault="00392790" w:rsidP="009D1124">
            <w:r w:rsidRPr="00D85E35">
              <w:t xml:space="preserve">Mero Moteado  </w:t>
            </w:r>
          </w:p>
        </w:tc>
        <w:tc>
          <w:tcPr>
            <w:tcW w:w="2835" w:type="dxa"/>
            <w:vAlign w:val="center"/>
          </w:tcPr>
          <w:p w:rsidR="00392790" w:rsidRPr="00D85E35" w:rsidRDefault="00392790" w:rsidP="009D1124">
            <w:pPr>
              <w:rPr>
                <w:i/>
              </w:rPr>
            </w:pPr>
            <w:proofErr w:type="spellStart"/>
            <w:r w:rsidRPr="00D85E35">
              <w:rPr>
                <w:i/>
              </w:rPr>
              <w:t>Epinephelus</w:t>
            </w:r>
            <w:proofErr w:type="spellEnd"/>
            <w:r w:rsidRPr="00D85E35">
              <w:rPr>
                <w:i/>
              </w:rPr>
              <w:t xml:space="preserve"> </w:t>
            </w:r>
            <w:proofErr w:type="spellStart"/>
            <w:r w:rsidRPr="00D85E35">
              <w:rPr>
                <w:i/>
              </w:rPr>
              <w:t>analogus</w:t>
            </w:r>
            <w:proofErr w:type="spellEnd"/>
            <w:r w:rsidRPr="00D85E35">
              <w:rPr>
                <w:i/>
              </w:rPr>
              <w:tab/>
            </w:r>
            <w:r w:rsidRPr="00D85E35">
              <w:rPr>
                <w:i/>
              </w:rPr>
              <w:tab/>
            </w:r>
          </w:p>
        </w:tc>
        <w:tc>
          <w:tcPr>
            <w:tcW w:w="993" w:type="dxa"/>
            <w:vAlign w:val="center"/>
          </w:tcPr>
          <w:p w:rsidR="00392790" w:rsidRPr="00D85E35" w:rsidRDefault="00392790" w:rsidP="009D1124">
            <w:pPr>
              <w:jc w:val="center"/>
            </w:pPr>
            <w:r w:rsidRPr="00D85E35">
              <w:t>2</w:t>
            </w:r>
          </w:p>
        </w:tc>
        <w:tc>
          <w:tcPr>
            <w:tcW w:w="1417" w:type="dxa"/>
            <w:vAlign w:val="center"/>
          </w:tcPr>
          <w:p w:rsidR="00392790" w:rsidRPr="00D85E35" w:rsidRDefault="00392790" w:rsidP="009D1124">
            <w:pPr>
              <w:jc w:val="center"/>
            </w:pPr>
            <w:r>
              <w:t>1</w:t>
            </w:r>
          </w:p>
        </w:tc>
        <w:tc>
          <w:tcPr>
            <w:tcW w:w="1134" w:type="dxa"/>
            <w:vAlign w:val="center"/>
          </w:tcPr>
          <w:p w:rsidR="00392790" w:rsidRPr="00D85E35" w:rsidRDefault="00392790" w:rsidP="009D1124">
            <w:pPr>
              <w:jc w:val="center"/>
            </w:pPr>
          </w:p>
        </w:tc>
        <w:tc>
          <w:tcPr>
            <w:tcW w:w="992" w:type="dxa"/>
            <w:vAlign w:val="center"/>
          </w:tcPr>
          <w:p w:rsidR="00392790" w:rsidRPr="00D85E35" w:rsidRDefault="00392790" w:rsidP="009D1124">
            <w:pPr>
              <w:jc w:val="center"/>
              <w:rPr>
                <w:sz w:val="18"/>
              </w:rPr>
            </w:pPr>
          </w:p>
        </w:tc>
        <w:tc>
          <w:tcPr>
            <w:tcW w:w="993" w:type="dxa"/>
            <w:vAlign w:val="center"/>
          </w:tcPr>
          <w:p w:rsidR="00392790" w:rsidRPr="00D85E35" w:rsidRDefault="00392790" w:rsidP="009D1124">
            <w:pPr>
              <w:jc w:val="center"/>
            </w:pPr>
          </w:p>
        </w:tc>
      </w:tr>
      <w:tr w:rsidR="00392790" w:rsidRPr="00D85E35" w:rsidTr="009D1124">
        <w:tc>
          <w:tcPr>
            <w:tcW w:w="1843" w:type="dxa"/>
            <w:vAlign w:val="center"/>
          </w:tcPr>
          <w:p w:rsidR="00392790" w:rsidRPr="00D85E35" w:rsidRDefault="00392790" w:rsidP="009D1124">
            <w:r w:rsidRPr="00D85E35">
              <w:t>Mero Colorado</w:t>
            </w:r>
          </w:p>
        </w:tc>
        <w:tc>
          <w:tcPr>
            <w:tcW w:w="2835" w:type="dxa"/>
            <w:vAlign w:val="center"/>
          </w:tcPr>
          <w:p w:rsidR="00392790" w:rsidRDefault="00392790" w:rsidP="009D1124">
            <w:pPr>
              <w:rPr>
                <w:i/>
              </w:rPr>
            </w:pPr>
            <w:proofErr w:type="spellStart"/>
            <w:r w:rsidRPr="00D85E35">
              <w:rPr>
                <w:i/>
              </w:rPr>
              <w:t>Cephalopholis</w:t>
            </w:r>
            <w:proofErr w:type="spellEnd"/>
            <w:r w:rsidRPr="00D85E35">
              <w:rPr>
                <w:i/>
              </w:rPr>
              <w:t xml:space="preserve"> </w:t>
            </w:r>
            <w:proofErr w:type="spellStart"/>
            <w:r w:rsidRPr="00D85E35">
              <w:rPr>
                <w:i/>
              </w:rPr>
              <w:t>acanthistius</w:t>
            </w:r>
            <w:proofErr w:type="spellEnd"/>
          </w:p>
          <w:p w:rsidR="00392790" w:rsidRPr="00D85E35" w:rsidRDefault="00392790" w:rsidP="009D1124">
            <w:pPr>
              <w:rPr>
                <w:i/>
              </w:rPr>
            </w:pPr>
            <w:proofErr w:type="spellStart"/>
            <w:r w:rsidRPr="00A6679F">
              <w:t>Epinephelus</w:t>
            </w:r>
            <w:proofErr w:type="spellEnd"/>
            <w:r w:rsidRPr="00A6679F">
              <w:t xml:space="preserve">  </w:t>
            </w:r>
            <w:proofErr w:type="spellStart"/>
            <w:r w:rsidRPr="00A6679F">
              <w:t>peruanus</w:t>
            </w:r>
            <w:proofErr w:type="spellEnd"/>
          </w:p>
        </w:tc>
        <w:tc>
          <w:tcPr>
            <w:tcW w:w="993" w:type="dxa"/>
            <w:vAlign w:val="center"/>
          </w:tcPr>
          <w:p w:rsidR="00392790" w:rsidRPr="00D85E35" w:rsidRDefault="00392790" w:rsidP="009D1124">
            <w:pPr>
              <w:jc w:val="center"/>
            </w:pPr>
            <w:r w:rsidRPr="00D85E35">
              <w:t>2</w:t>
            </w:r>
          </w:p>
        </w:tc>
        <w:tc>
          <w:tcPr>
            <w:tcW w:w="1417" w:type="dxa"/>
            <w:vAlign w:val="center"/>
          </w:tcPr>
          <w:p w:rsidR="00392790" w:rsidRPr="00D85E35" w:rsidRDefault="00392790" w:rsidP="009D1124">
            <w:pPr>
              <w:jc w:val="center"/>
            </w:pPr>
            <w:r>
              <w:t>1</w:t>
            </w:r>
          </w:p>
        </w:tc>
        <w:tc>
          <w:tcPr>
            <w:tcW w:w="1134" w:type="dxa"/>
            <w:vAlign w:val="center"/>
          </w:tcPr>
          <w:p w:rsidR="00392790" w:rsidRPr="00D85E35" w:rsidRDefault="00392790" w:rsidP="009D1124">
            <w:pPr>
              <w:jc w:val="center"/>
            </w:pPr>
          </w:p>
        </w:tc>
        <w:tc>
          <w:tcPr>
            <w:tcW w:w="992" w:type="dxa"/>
            <w:vAlign w:val="center"/>
          </w:tcPr>
          <w:p w:rsidR="00392790" w:rsidRPr="00D85E35" w:rsidRDefault="00392790" w:rsidP="009D1124">
            <w:pPr>
              <w:jc w:val="center"/>
              <w:rPr>
                <w:sz w:val="18"/>
              </w:rPr>
            </w:pPr>
          </w:p>
        </w:tc>
        <w:tc>
          <w:tcPr>
            <w:tcW w:w="993" w:type="dxa"/>
            <w:vAlign w:val="center"/>
          </w:tcPr>
          <w:p w:rsidR="00392790" w:rsidRPr="00D85E35" w:rsidRDefault="00392790" w:rsidP="009D1124">
            <w:pPr>
              <w:jc w:val="center"/>
            </w:pPr>
          </w:p>
        </w:tc>
      </w:tr>
      <w:tr w:rsidR="00392790" w:rsidRPr="00D85E35" w:rsidTr="009D1124">
        <w:tc>
          <w:tcPr>
            <w:tcW w:w="1843" w:type="dxa"/>
            <w:vAlign w:val="center"/>
          </w:tcPr>
          <w:p w:rsidR="00392790" w:rsidRPr="00D85E35" w:rsidRDefault="00392790" w:rsidP="009D1124">
            <w:r w:rsidRPr="00D85E35">
              <w:t xml:space="preserve">Mero </w:t>
            </w:r>
            <w:proofErr w:type="spellStart"/>
            <w:r w:rsidRPr="00D85E35">
              <w:t>Murique</w:t>
            </w:r>
            <w:proofErr w:type="spellEnd"/>
          </w:p>
        </w:tc>
        <w:tc>
          <w:tcPr>
            <w:tcW w:w="2835" w:type="dxa"/>
            <w:vAlign w:val="center"/>
          </w:tcPr>
          <w:p w:rsidR="00392790" w:rsidRPr="00D85E35" w:rsidRDefault="00392790" w:rsidP="009D1124">
            <w:pPr>
              <w:rPr>
                <w:i/>
              </w:rPr>
            </w:pPr>
            <w:proofErr w:type="spellStart"/>
            <w:r w:rsidRPr="00D85E35">
              <w:rPr>
                <w:i/>
              </w:rPr>
              <w:t>Mycteroperca</w:t>
            </w:r>
            <w:proofErr w:type="spellEnd"/>
            <w:r w:rsidRPr="00D85E35">
              <w:rPr>
                <w:i/>
              </w:rPr>
              <w:t xml:space="preserve"> </w:t>
            </w:r>
            <w:proofErr w:type="spellStart"/>
            <w:r w:rsidRPr="00D85E35">
              <w:rPr>
                <w:i/>
              </w:rPr>
              <w:t>xenarcha</w:t>
            </w:r>
            <w:proofErr w:type="spellEnd"/>
          </w:p>
        </w:tc>
        <w:tc>
          <w:tcPr>
            <w:tcW w:w="993" w:type="dxa"/>
            <w:vAlign w:val="center"/>
          </w:tcPr>
          <w:p w:rsidR="00392790" w:rsidRPr="00D85E35" w:rsidRDefault="00392790" w:rsidP="009D1124">
            <w:pPr>
              <w:jc w:val="center"/>
            </w:pPr>
            <w:r w:rsidRPr="00D85E35">
              <w:t>2</w:t>
            </w:r>
          </w:p>
        </w:tc>
        <w:tc>
          <w:tcPr>
            <w:tcW w:w="1417" w:type="dxa"/>
            <w:vAlign w:val="center"/>
          </w:tcPr>
          <w:p w:rsidR="00392790" w:rsidRPr="00D85E35" w:rsidRDefault="00392790" w:rsidP="009D1124">
            <w:pPr>
              <w:jc w:val="center"/>
            </w:pPr>
            <w:r>
              <w:t>1</w:t>
            </w:r>
          </w:p>
        </w:tc>
        <w:tc>
          <w:tcPr>
            <w:tcW w:w="1134" w:type="dxa"/>
            <w:vAlign w:val="center"/>
          </w:tcPr>
          <w:p w:rsidR="00392790" w:rsidRPr="00D85E35" w:rsidRDefault="00392790" w:rsidP="009D1124">
            <w:pPr>
              <w:jc w:val="center"/>
            </w:pPr>
          </w:p>
        </w:tc>
        <w:tc>
          <w:tcPr>
            <w:tcW w:w="992" w:type="dxa"/>
            <w:vAlign w:val="center"/>
          </w:tcPr>
          <w:p w:rsidR="00392790" w:rsidRPr="00D85E35" w:rsidRDefault="00392790" w:rsidP="009D1124">
            <w:pPr>
              <w:jc w:val="center"/>
              <w:rPr>
                <w:sz w:val="18"/>
              </w:rPr>
            </w:pPr>
          </w:p>
        </w:tc>
        <w:tc>
          <w:tcPr>
            <w:tcW w:w="993" w:type="dxa"/>
            <w:vAlign w:val="center"/>
          </w:tcPr>
          <w:p w:rsidR="00392790" w:rsidRPr="00D85E35" w:rsidRDefault="00392790" w:rsidP="009D1124">
            <w:pPr>
              <w:jc w:val="center"/>
            </w:pPr>
          </w:p>
        </w:tc>
      </w:tr>
      <w:tr w:rsidR="00392790" w:rsidRPr="00D85E35" w:rsidTr="009D1124">
        <w:tc>
          <w:tcPr>
            <w:tcW w:w="1843" w:type="dxa"/>
            <w:vAlign w:val="center"/>
          </w:tcPr>
          <w:p w:rsidR="00392790" w:rsidRPr="00D85E35" w:rsidRDefault="00392790" w:rsidP="009D1124">
            <w:r w:rsidRPr="00D85E35">
              <w:t>Negrillo</w:t>
            </w:r>
            <w:r>
              <w:t>, Negro</w:t>
            </w:r>
          </w:p>
        </w:tc>
        <w:tc>
          <w:tcPr>
            <w:tcW w:w="2835" w:type="dxa"/>
            <w:vAlign w:val="center"/>
          </w:tcPr>
          <w:p w:rsidR="00392790" w:rsidRPr="00D85E35" w:rsidRDefault="00392790" w:rsidP="009D1124">
            <w:pPr>
              <w:rPr>
                <w:i/>
              </w:rPr>
            </w:pPr>
            <w:r w:rsidRPr="00D85E35">
              <w:rPr>
                <w:i/>
              </w:rPr>
              <w:t xml:space="preserve">Graus </w:t>
            </w:r>
            <w:proofErr w:type="spellStart"/>
            <w:r w:rsidRPr="00D85E35">
              <w:rPr>
                <w:i/>
              </w:rPr>
              <w:t>nigra</w:t>
            </w:r>
            <w:proofErr w:type="spellEnd"/>
          </w:p>
        </w:tc>
        <w:tc>
          <w:tcPr>
            <w:tcW w:w="993" w:type="dxa"/>
            <w:vAlign w:val="center"/>
          </w:tcPr>
          <w:p w:rsidR="00392790" w:rsidRPr="00D85E35" w:rsidRDefault="00392790" w:rsidP="009D1124">
            <w:pPr>
              <w:jc w:val="center"/>
            </w:pPr>
            <w:r w:rsidRPr="00D85E35">
              <w:t>2</w:t>
            </w:r>
          </w:p>
        </w:tc>
        <w:tc>
          <w:tcPr>
            <w:tcW w:w="1417" w:type="dxa"/>
            <w:vAlign w:val="center"/>
          </w:tcPr>
          <w:p w:rsidR="00392790" w:rsidRPr="00D85E35" w:rsidRDefault="00392790" w:rsidP="009D1124">
            <w:pPr>
              <w:jc w:val="center"/>
            </w:pPr>
            <w:r>
              <w:t>1</w:t>
            </w:r>
          </w:p>
        </w:tc>
        <w:tc>
          <w:tcPr>
            <w:tcW w:w="1134" w:type="dxa"/>
            <w:vAlign w:val="center"/>
          </w:tcPr>
          <w:p w:rsidR="00392790" w:rsidRPr="00D85E35" w:rsidRDefault="00392790" w:rsidP="009D1124">
            <w:pPr>
              <w:jc w:val="center"/>
            </w:pPr>
          </w:p>
        </w:tc>
        <w:tc>
          <w:tcPr>
            <w:tcW w:w="992" w:type="dxa"/>
            <w:vAlign w:val="center"/>
          </w:tcPr>
          <w:p w:rsidR="00392790" w:rsidRPr="00D85E35" w:rsidRDefault="00392790" w:rsidP="009D1124">
            <w:pPr>
              <w:jc w:val="center"/>
              <w:rPr>
                <w:sz w:val="18"/>
              </w:rPr>
            </w:pPr>
          </w:p>
        </w:tc>
        <w:tc>
          <w:tcPr>
            <w:tcW w:w="993" w:type="dxa"/>
            <w:vAlign w:val="center"/>
          </w:tcPr>
          <w:p w:rsidR="00392790" w:rsidRPr="00D85E35" w:rsidRDefault="00392790" w:rsidP="009D1124">
            <w:pPr>
              <w:jc w:val="center"/>
            </w:pPr>
          </w:p>
        </w:tc>
      </w:tr>
      <w:tr w:rsidR="00392790" w:rsidRPr="00D85E35" w:rsidTr="009D1124">
        <w:tc>
          <w:tcPr>
            <w:tcW w:w="1843" w:type="dxa"/>
            <w:vAlign w:val="center"/>
          </w:tcPr>
          <w:p w:rsidR="00392790" w:rsidRPr="00D85E35" w:rsidRDefault="00392790" w:rsidP="009D1124">
            <w:r w:rsidRPr="00D85E35">
              <w:t>Mulata</w:t>
            </w:r>
          </w:p>
        </w:tc>
        <w:tc>
          <w:tcPr>
            <w:tcW w:w="2835" w:type="dxa"/>
            <w:vAlign w:val="center"/>
          </w:tcPr>
          <w:p w:rsidR="00392790" w:rsidRPr="00D85E35" w:rsidRDefault="00392790" w:rsidP="009D1124">
            <w:pPr>
              <w:rPr>
                <w:i/>
              </w:rPr>
            </w:pPr>
            <w:proofErr w:type="spellStart"/>
            <w:r w:rsidRPr="00D85E35">
              <w:rPr>
                <w:i/>
              </w:rPr>
              <w:t>Semicossyphus</w:t>
            </w:r>
            <w:proofErr w:type="spellEnd"/>
            <w:r w:rsidRPr="00D85E35">
              <w:rPr>
                <w:i/>
              </w:rPr>
              <w:t xml:space="preserve"> </w:t>
            </w:r>
            <w:proofErr w:type="spellStart"/>
            <w:r w:rsidRPr="00D85E35">
              <w:rPr>
                <w:i/>
              </w:rPr>
              <w:t>maculatus</w:t>
            </w:r>
            <w:proofErr w:type="spellEnd"/>
          </w:p>
        </w:tc>
        <w:tc>
          <w:tcPr>
            <w:tcW w:w="993" w:type="dxa"/>
            <w:vAlign w:val="center"/>
          </w:tcPr>
          <w:p w:rsidR="00392790" w:rsidRPr="00D85E35" w:rsidRDefault="00392790" w:rsidP="009D1124">
            <w:pPr>
              <w:jc w:val="center"/>
            </w:pPr>
            <w:r w:rsidRPr="00D85E35">
              <w:t>2</w:t>
            </w:r>
          </w:p>
        </w:tc>
        <w:tc>
          <w:tcPr>
            <w:tcW w:w="1417" w:type="dxa"/>
            <w:vAlign w:val="center"/>
          </w:tcPr>
          <w:p w:rsidR="00392790" w:rsidRPr="00D85E35" w:rsidRDefault="00392790" w:rsidP="009D1124">
            <w:pPr>
              <w:jc w:val="center"/>
            </w:pPr>
            <w:r>
              <w:t>1</w:t>
            </w:r>
          </w:p>
        </w:tc>
        <w:tc>
          <w:tcPr>
            <w:tcW w:w="1134" w:type="dxa"/>
            <w:vAlign w:val="center"/>
          </w:tcPr>
          <w:p w:rsidR="00392790" w:rsidRPr="00D85E35" w:rsidRDefault="00392790" w:rsidP="009D1124">
            <w:pPr>
              <w:jc w:val="center"/>
            </w:pPr>
          </w:p>
        </w:tc>
        <w:tc>
          <w:tcPr>
            <w:tcW w:w="992" w:type="dxa"/>
            <w:vAlign w:val="center"/>
          </w:tcPr>
          <w:p w:rsidR="00392790" w:rsidRPr="00D85E35" w:rsidRDefault="00392790" w:rsidP="009D1124">
            <w:pPr>
              <w:jc w:val="center"/>
              <w:rPr>
                <w:sz w:val="18"/>
              </w:rPr>
            </w:pPr>
          </w:p>
        </w:tc>
        <w:tc>
          <w:tcPr>
            <w:tcW w:w="993" w:type="dxa"/>
            <w:vAlign w:val="center"/>
          </w:tcPr>
          <w:p w:rsidR="00392790" w:rsidRPr="00D85E35" w:rsidRDefault="00392790" w:rsidP="009D1124">
            <w:pPr>
              <w:jc w:val="center"/>
            </w:pPr>
          </w:p>
        </w:tc>
      </w:tr>
      <w:tr w:rsidR="00392790" w:rsidRPr="00D85E35" w:rsidTr="009D1124">
        <w:tc>
          <w:tcPr>
            <w:tcW w:w="1843" w:type="dxa"/>
            <w:vAlign w:val="center"/>
          </w:tcPr>
          <w:p w:rsidR="00392790" w:rsidRPr="00D85E35" w:rsidRDefault="00392790" w:rsidP="009D1124">
            <w:r>
              <w:t>Perico</w:t>
            </w:r>
          </w:p>
        </w:tc>
        <w:tc>
          <w:tcPr>
            <w:tcW w:w="2835" w:type="dxa"/>
            <w:vAlign w:val="center"/>
          </w:tcPr>
          <w:p w:rsidR="00392790" w:rsidRPr="00D85E35" w:rsidRDefault="00392790" w:rsidP="009D1124">
            <w:pPr>
              <w:rPr>
                <w:i/>
              </w:rPr>
            </w:pPr>
            <w:proofErr w:type="spellStart"/>
            <w:r w:rsidRPr="00435F87">
              <w:rPr>
                <w:i/>
              </w:rPr>
              <w:t>Coryphaena</w:t>
            </w:r>
            <w:proofErr w:type="spellEnd"/>
            <w:r w:rsidRPr="00435F87">
              <w:rPr>
                <w:i/>
              </w:rPr>
              <w:t xml:space="preserve"> </w:t>
            </w:r>
            <w:proofErr w:type="spellStart"/>
            <w:r w:rsidRPr="00435F87">
              <w:rPr>
                <w:i/>
              </w:rPr>
              <w:t>hippurus</w:t>
            </w:r>
            <w:proofErr w:type="spellEnd"/>
          </w:p>
        </w:tc>
        <w:tc>
          <w:tcPr>
            <w:tcW w:w="993" w:type="dxa"/>
            <w:vAlign w:val="center"/>
          </w:tcPr>
          <w:p w:rsidR="00392790" w:rsidRPr="00D85E35" w:rsidRDefault="00392790" w:rsidP="009D1124">
            <w:pPr>
              <w:jc w:val="center"/>
            </w:pPr>
            <w:r>
              <w:t>2</w:t>
            </w:r>
          </w:p>
        </w:tc>
        <w:tc>
          <w:tcPr>
            <w:tcW w:w="1417" w:type="dxa"/>
            <w:vAlign w:val="center"/>
          </w:tcPr>
          <w:p w:rsidR="00392790" w:rsidRPr="00D85E35" w:rsidRDefault="00392790" w:rsidP="009D1124">
            <w:pPr>
              <w:jc w:val="center"/>
            </w:pPr>
            <w:r>
              <w:t>1</w:t>
            </w:r>
          </w:p>
        </w:tc>
        <w:tc>
          <w:tcPr>
            <w:tcW w:w="1134" w:type="dxa"/>
            <w:vAlign w:val="center"/>
          </w:tcPr>
          <w:p w:rsidR="00392790" w:rsidRPr="00D85E35" w:rsidRDefault="00392790" w:rsidP="009D1124">
            <w:pPr>
              <w:jc w:val="center"/>
            </w:pPr>
          </w:p>
        </w:tc>
        <w:tc>
          <w:tcPr>
            <w:tcW w:w="992" w:type="dxa"/>
            <w:vAlign w:val="center"/>
          </w:tcPr>
          <w:p w:rsidR="00392790" w:rsidRPr="00D85E35" w:rsidRDefault="00392790" w:rsidP="009D1124">
            <w:pPr>
              <w:jc w:val="center"/>
              <w:rPr>
                <w:sz w:val="18"/>
              </w:rPr>
            </w:pPr>
          </w:p>
        </w:tc>
        <w:tc>
          <w:tcPr>
            <w:tcW w:w="993" w:type="dxa"/>
            <w:vAlign w:val="center"/>
          </w:tcPr>
          <w:p w:rsidR="00392790" w:rsidRPr="00D85E35" w:rsidRDefault="00392790" w:rsidP="009D1124">
            <w:pPr>
              <w:jc w:val="center"/>
            </w:pPr>
          </w:p>
        </w:tc>
      </w:tr>
      <w:tr w:rsidR="00392790" w:rsidRPr="00D85E35" w:rsidTr="009D1124">
        <w:tc>
          <w:tcPr>
            <w:tcW w:w="1843" w:type="dxa"/>
            <w:vAlign w:val="center"/>
          </w:tcPr>
          <w:p w:rsidR="00392790" w:rsidRPr="00D85E35" w:rsidRDefault="00392790" w:rsidP="009D1124">
            <w:r w:rsidRPr="00D85E35">
              <w:t>Vieja</w:t>
            </w:r>
          </w:p>
        </w:tc>
        <w:tc>
          <w:tcPr>
            <w:tcW w:w="2835" w:type="dxa"/>
            <w:vAlign w:val="center"/>
          </w:tcPr>
          <w:p w:rsidR="00392790" w:rsidRPr="00D85E35" w:rsidRDefault="00392790" w:rsidP="009D1124">
            <w:pPr>
              <w:rPr>
                <w:i/>
              </w:rPr>
            </w:pPr>
            <w:proofErr w:type="spellStart"/>
            <w:r w:rsidRPr="00D85E35">
              <w:rPr>
                <w:i/>
              </w:rPr>
              <w:t>Bodianus</w:t>
            </w:r>
            <w:proofErr w:type="spellEnd"/>
            <w:r w:rsidRPr="00D85E35">
              <w:rPr>
                <w:i/>
              </w:rPr>
              <w:t xml:space="preserve"> </w:t>
            </w:r>
            <w:proofErr w:type="spellStart"/>
            <w:r w:rsidRPr="00D85E35">
              <w:rPr>
                <w:i/>
              </w:rPr>
              <w:t>eclancheri</w:t>
            </w:r>
            <w:proofErr w:type="spellEnd"/>
          </w:p>
        </w:tc>
        <w:tc>
          <w:tcPr>
            <w:tcW w:w="993" w:type="dxa"/>
            <w:vAlign w:val="center"/>
          </w:tcPr>
          <w:p w:rsidR="00392790" w:rsidRPr="00D85E35" w:rsidRDefault="00392790" w:rsidP="009D1124">
            <w:pPr>
              <w:jc w:val="center"/>
            </w:pPr>
            <w:r w:rsidRPr="00D85E35">
              <w:t>2</w:t>
            </w:r>
          </w:p>
        </w:tc>
        <w:tc>
          <w:tcPr>
            <w:tcW w:w="1417" w:type="dxa"/>
            <w:vAlign w:val="center"/>
          </w:tcPr>
          <w:p w:rsidR="00392790" w:rsidRPr="00D85E35" w:rsidRDefault="00392790" w:rsidP="009D1124">
            <w:pPr>
              <w:jc w:val="center"/>
            </w:pPr>
            <w:r>
              <w:t>1</w:t>
            </w:r>
          </w:p>
        </w:tc>
        <w:tc>
          <w:tcPr>
            <w:tcW w:w="1134" w:type="dxa"/>
            <w:vAlign w:val="center"/>
          </w:tcPr>
          <w:p w:rsidR="00392790" w:rsidRPr="00D85E35" w:rsidRDefault="00392790" w:rsidP="009D1124">
            <w:pPr>
              <w:jc w:val="center"/>
            </w:pPr>
          </w:p>
        </w:tc>
        <w:tc>
          <w:tcPr>
            <w:tcW w:w="992" w:type="dxa"/>
            <w:vAlign w:val="center"/>
          </w:tcPr>
          <w:p w:rsidR="00392790" w:rsidRPr="00D85E35" w:rsidRDefault="00392790" w:rsidP="009D1124">
            <w:pPr>
              <w:jc w:val="center"/>
              <w:rPr>
                <w:sz w:val="18"/>
              </w:rPr>
            </w:pPr>
          </w:p>
        </w:tc>
        <w:tc>
          <w:tcPr>
            <w:tcW w:w="993" w:type="dxa"/>
            <w:vAlign w:val="center"/>
          </w:tcPr>
          <w:p w:rsidR="00392790" w:rsidRPr="00D85E35" w:rsidRDefault="00392790" w:rsidP="009D1124">
            <w:pPr>
              <w:jc w:val="center"/>
            </w:pPr>
          </w:p>
        </w:tc>
      </w:tr>
      <w:tr w:rsidR="00392790" w:rsidRPr="00D85E35" w:rsidTr="009D1124">
        <w:tc>
          <w:tcPr>
            <w:tcW w:w="1843" w:type="dxa"/>
            <w:vAlign w:val="center"/>
          </w:tcPr>
          <w:p w:rsidR="00392790" w:rsidRPr="00D85E35" w:rsidRDefault="00392790" w:rsidP="009D1124">
            <w:r w:rsidRPr="00D85E35">
              <w:t>Lenguado</w:t>
            </w:r>
          </w:p>
        </w:tc>
        <w:tc>
          <w:tcPr>
            <w:tcW w:w="2835" w:type="dxa"/>
            <w:vAlign w:val="center"/>
          </w:tcPr>
          <w:p w:rsidR="00392790" w:rsidRPr="00D85E35" w:rsidRDefault="00392790" w:rsidP="009D1124">
            <w:pPr>
              <w:rPr>
                <w:i/>
              </w:rPr>
            </w:pPr>
            <w:proofErr w:type="spellStart"/>
            <w:r w:rsidRPr="00D85E35">
              <w:rPr>
                <w:i/>
              </w:rPr>
              <w:t>Paralichthys</w:t>
            </w:r>
            <w:proofErr w:type="spellEnd"/>
            <w:r w:rsidRPr="00D85E35">
              <w:rPr>
                <w:i/>
              </w:rPr>
              <w:t xml:space="preserve"> </w:t>
            </w:r>
            <w:proofErr w:type="spellStart"/>
            <w:r w:rsidRPr="00D85E35">
              <w:rPr>
                <w:i/>
              </w:rPr>
              <w:t>adspersus</w:t>
            </w:r>
            <w:proofErr w:type="spellEnd"/>
          </w:p>
        </w:tc>
        <w:tc>
          <w:tcPr>
            <w:tcW w:w="993" w:type="dxa"/>
            <w:vAlign w:val="center"/>
          </w:tcPr>
          <w:p w:rsidR="00392790" w:rsidRPr="00D85E35" w:rsidRDefault="00392790" w:rsidP="009D1124">
            <w:pPr>
              <w:jc w:val="center"/>
            </w:pPr>
            <w:r w:rsidRPr="00D85E35">
              <w:t>2</w:t>
            </w:r>
          </w:p>
        </w:tc>
        <w:tc>
          <w:tcPr>
            <w:tcW w:w="1417" w:type="dxa"/>
            <w:vAlign w:val="center"/>
          </w:tcPr>
          <w:p w:rsidR="00392790" w:rsidRPr="00D85E35" w:rsidRDefault="00392790" w:rsidP="009D1124">
            <w:pPr>
              <w:jc w:val="center"/>
            </w:pPr>
            <w:r>
              <w:t>1</w:t>
            </w:r>
          </w:p>
        </w:tc>
        <w:tc>
          <w:tcPr>
            <w:tcW w:w="1134" w:type="dxa"/>
            <w:vAlign w:val="center"/>
          </w:tcPr>
          <w:p w:rsidR="00392790" w:rsidRPr="00D85E35" w:rsidRDefault="00392790" w:rsidP="009D1124">
            <w:pPr>
              <w:jc w:val="center"/>
            </w:pPr>
            <w:r w:rsidRPr="00D85E35">
              <w:t>50</w:t>
            </w:r>
          </w:p>
        </w:tc>
        <w:tc>
          <w:tcPr>
            <w:tcW w:w="992" w:type="dxa"/>
            <w:vAlign w:val="center"/>
          </w:tcPr>
          <w:p w:rsidR="00392790" w:rsidRPr="00D85E35" w:rsidRDefault="00392790" w:rsidP="009D1124">
            <w:pPr>
              <w:jc w:val="center"/>
              <w:rPr>
                <w:sz w:val="18"/>
              </w:rPr>
            </w:pPr>
            <w:r w:rsidRPr="00D85E35">
              <w:rPr>
                <w:sz w:val="18"/>
              </w:rPr>
              <w:t>Total</w:t>
            </w:r>
          </w:p>
        </w:tc>
        <w:tc>
          <w:tcPr>
            <w:tcW w:w="993" w:type="dxa"/>
            <w:vAlign w:val="center"/>
          </w:tcPr>
          <w:p w:rsidR="00392790" w:rsidRPr="00D85E35" w:rsidRDefault="00392790" w:rsidP="009D1124">
            <w:pPr>
              <w:jc w:val="center"/>
            </w:pPr>
            <w:r w:rsidRPr="00D85E35">
              <w:t>10</w:t>
            </w:r>
          </w:p>
        </w:tc>
      </w:tr>
      <w:tr w:rsidR="00392790" w:rsidRPr="00D85E35" w:rsidTr="009D1124">
        <w:tc>
          <w:tcPr>
            <w:tcW w:w="1843" w:type="dxa"/>
            <w:vAlign w:val="center"/>
          </w:tcPr>
          <w:p w:rsidR="00392790" w:rsidRPr="00D85E35" w:rsidRDefault="00392790" w:rsidP="009D1124">
            <w:r w:rsidRPr="00D85E35">
              <w:t>Chino</w:t>
            </w:r>
          </w:p>
        </w:tc>
        <w:tc>
          <w:tcPr>
            <w:tcW w:w="2835" w:type="dxa"/>
            <w:vAlign w:val="center"/>
          </w:tcPr>
          <w:p w:rsidR="00392790" w:rsidRPr="00D85E35" w:rsidRDefault="00392790" w:rsidP="009D1124">
            <w:pPr>
              <w:rPr>
                <w:i/>
              </w:rPr>
            </w:pPr>
            <w:r w:rsidRPr="00D85E35">
              <w:rPr>
                <w:i/>
              </w:rPr>
              <w:t xml:space="preserve">Medialuna </w:t>
            </w:r>
            <w:proofErr w:type="spellStart"/>
            <w:r w:rsidRPr="00D85E35">
              <w:rPr>
                <w:i/>
              </w:rPr>
              <w:t>ancietae</w:t>
            </w:r>
            <w:proofErr w:type="spellEnd"/>
          </w:p>
        </w:tc>
        <w:tc>
          <w:tcPr>
            <w:tcW w:w="993" w:type="dxa"/>
            <w:vAlign w:val="center"/>
          </w:tcPr>
          <w:p w:rsidR="00392790" w:rsidRPr="00D85E35" w:rsidRDefault="00392790" w:rsidP="009D1124">
            <w:pPr>
              <w:jc w:val="center"/>
            </w:pPr>
            <w:r w:rsidRPr="00D85E35">
              <w:t>2</w:t>
            </w:r>
          </w:p>
        </w:tc>
        <w:tc>
          <w:tcPr>
            <w:tcW w:w="1417" w:type="dxa"/>
            <w:vAlign w:val="center"/>
          </w:tcPr>
          <w:p w:rsidR="00392790" w:rsidRPr="00D85E35" w:rsidRDefault="00392790" w:rsidP="009D1124">
            <w:pPr>
              <w:jc w:val="center"/>
            </w:pPr>
            <w:r>
              <w:t>1</w:t>
            </w:r>
          </w:p>
        </w:tc>
        <w:tc>
          <w:tcPr>
            <w:tcW w:w="1134" w:type="dxa"/>
            <w:vAlign w:val="center"/>
          </w:tcPr>
          <w:p w:rsidR="00392790" w:rsidRPr="00D85E35" w:rsidRDefault="00392790" w:rsidP="009D1124">
            <w:pPr>
              <w:jc w:val="center"/>
            </w:pPr>
          </w:p>
        </w:tc>
        <w:tc>
          <w:tcPr>
            <w:tcW w:w="992" w:type="dxa"/>
            <w:vAlign w:val="center"/>
          </w:tcPr>
          <w:p w:rsidR="00392790" w:rsidRPr="00D85E35" w:rsidRDefault="00392790" w:rsidP="009D1124">
            <w:pPr>
              <w:jc w:val="center"/>
              <w:rPr>
                <w:sz w:val="18"/>
              </w:rPr>
            </w:pPr>
          </w:p>
        </w:tc>
        <w:tc>
          <w:tcPr>
            <w:tcW w:w="993" w:type="dxa"/>
            <w:vAlign w:val="center"/>
          </w:tcPr>
          <w:p w:rsidR="00392790" w:rsidRPr="00D85E35" w:rsidRDefault="00392790" w:rsidP="009D1124">
            <w:pPr>
              <w:jc w:val="center"/>
            </w:pPr>
          </w:p>
        </w:tc>
      </w:tr>
      <w:tr w:rsidR="00392790" w:rsidRPr="00D85E35" w:rsidTr="009D1124">
        <w:tc>
          <w:tcPr>
            <w:tcW w:w="1843" w:type="dxa"/>
            <w:vAlign w:val="center"/>
          </w:tcPr>
          <w:p w:rsidR="00392790" w:rsidRPr="00D85E35" w:rsidRDefault="00392790" w:rsidP="009D1124">
            <w:r>
              <w:t>Coche, Pez Ballesta</w:t>
            </w:r>
          </w:p>
        </w:tc>
        <w:tc>
          <w:tcPr>
            <w:tcW w:w="2835" w:type="dxa"/>
            <w:vAlign w:val="center"/>
          </w:tcPr>
          <w:p w:rsidR="00392790" w:rsidRPr="00A6679F" w:rsidRDefault="00392790" w:rsidP="009D1124">
            <w:pPr>
              <w:rPr>
                <w:rFonts w:ascii="Calibri" w:eastAsia="Times New Roman" w:hAnsi="Calibri" w:cs="Times New Roman"/>
                <w:color w:val="000000"/>
                <w:lang w:eastAsia="es-PE"/>
              </w:rPr>
            </w:pPr>
            <w:proofErr w:type="spellStart"/>
            <w:r w:rsidRPr="00A6679F">
              <w:rPr>
                <w:rFonts w:ascii="Calibri" w:eastAsia="Times New Roman" w:hAnsi="Calibri" w:cs="Times New Roman"/>
                <w:color w:val="000000"/>
                <w:lang w:eastAsia="es-PE"/>
              </w:rPr>
              <w:t>Balisthes</w:t>
            </w:r>
            <w:proofErr w:type="spellEnd"/>
            <w:r w:rsidRPr="00A6679F">
              <w:rPr>
                <w:rFonts w:ascii="Calibri" w:eastAsia="Times New Roman" w:hAnsi="Calibri" w:cs="Times New Roman"/>
                <w:color w:val="000000"/>
                <w:lang w:eastAsia="es-PE"/>
              </w:rPr>
              <w:t xml:space="preserve"> </w:t>
            </w:r>
            <w:proofErr w:type="spellStart"/>
            <w:r w:rsidRPr="00A6679F">
              <w:rPr>
                <w:rFonts w:ascii="Calibri" w:eastAsia="Times New Roman" w:hAnsi="Calibri" w:cs="Times New Roman"/>
                <w:color w:val="000000"/>
                <w:lang w:eastAsia="es-PE"/>
              </w:rPr>
              <w:t>sp</w:t>
            </w:r>
            <w:proofErr w:type="spellEnd"/>
            <w:r w:rsidRPr="00A6679F">
              <w:rPr>
                <w:rFonts w:ascii="Calibri" w:eastAsia="Times New Roman" w:hAnsi="Calibri" w:cs="Times New Roman"/>
                <w:color w:val="000000"/>
                <w:lang w:eastAsia="es-PE"/>
              </w:rPr>
              <w:t>.</w:t>
            </w:r>
          </w:p>
          <w:p w:rsidR="00392790" w:rsidRPr="00D85E35" w:rsidRDefault="00392790" w:rsidP="009D1124">
            <w:pPr>
              <w:rPr>
                <w:i/>
              </w:rPr>
            </w:pPr>
          </w:p>
        </w:tc>
        <w:tc>
          <w:tcPr>
            <w:tcW w:w="993" w:type="dxa"/>
            <w:vAlign w:val="center"/>
          </w:tcPr>
          <w:p w:rsidR="00392790" w:rsidRPr="00D85E35" w:rsidRDefault="00392790" w:rsidP="009D1124">
            <w:pPr>
              <w:jc w:val="center"/>
            </w:pPr>
            <w:r>
              <w:t>2</w:t>
            </w:r>
          </w:p>
        </w:tc>
        <w:tc>
          <w:tcPr>
            <w:tcW w:w="1417" w:type="dxa"/>
            <w:vAlign w:val="center"/>
          </w:tcPr>
          <w:p w:rsidR="00392790" w:rsidRDefault="00392790" w:rsidP="009D1124">
            <w:pPr>
              <w:jc w:val="center"/>
            </w:pPr>
            <w:r>
              <w:t>1</w:t>
            </w:r>
          </w:p>
        </w:tc>
        <w:tc>
          <w:tcPr>
            <w:tcW w:w="1134" w:type="dxa"/>
            <w:vAlign w:val="center"/>
          </w:tcPr>
          <w:p w:rsidR="00392790" w:rsidRPr="00D85E35" w:rsidRDefault="00392790" w:rsidP="009D1124">
            <w:pPr>
              <w:jc w:val="center"/>
            </w:pPr>
          </w:p>
        </w:tc>
        <w:tc>
          <w:tcPr>
            <w:tcW w:w="992" w:type="dxa"/>
            <w:vAlign w:val="center"/>
          </w:tcPr>
          <w:p w:rsidR="00392790" w:rsidRPr="00D85E35" w:rsidRDefault="00392790" w:rsidP="009D1124">
            <w:pPr>
              <w:jc w:val="center"/>
              <w:rPr>
                <w:sz w:val="18"/>
              </w:rPr>
            </w:pPr>
          </w:p>
        </w:tc>
        <w:tc>
          <w:tcPr>
            <w:tcW w:w="993" w:type="dxa"/>
            <w:vAlign w:val="center"/>
          </w:tcPr>
          <w:p w:rsidR="00392790" w:rsidRPr="00D85E35" w:rsidRDefault="00392790" w:rsidP="009D1124">
            <w:pPr>
              <w:jc w:val="center"/>
            </w:pPr>
          </w:p>
        </w:tc>
      </w:tr>
      <w:tr w:rsidR="00392790" w:rsidRPr="00D85E35" w:rsidTr="009D1124">
        <w:tc>
          <w:tcPr>
            <w:tcW w:w="1843" w:type="dxa"/>
            <w:vAlign w:val="center"/>
          </w:tcPr>
          <w:p w:rsidR="00392790" w:rsidRDefault="00392790" w:rsidP="009D1124"/>
        </w:tc>
        <w:tc>
          <w:tcPr>
            <w:tcW w:w="2835" w:type="dxa"/>
            <w:vAlign w:val="center"/>
          </w:tcPr>
          <w:p w:rsidR="00392790" w:rsidRPr="00A6679F" w:rsidRDefault="00392790" w:rsidP="009D1124">
            <w:pPr>
              <w:pStyle w:val="Sinespaciado"/>
              <w:ind w:left="750"/>
              <w:jc w:val="both"/>
            </w:pPr>
          </w:p>
        </w:tc>
        <w:tc>
          <w:tcPr>
            <w:tcW w:w="993" w:type="dxa"/>
            <w:vAlign w:val="center"/>
          </w:tcPr>
          <w:p w:rsidR="00392790" w:rsidRPr="00D85E35" w:rsidRDefault="00392790" w:rsidP="009D1124">
            <w:pPr>
              <w:jc w:val="center"/>
            </w:pPr>
          </w:p>
        </w:tc>
        <w:tc>
          <w:tcPr>
            <w:tcW w:w="1417" w:type="dxa"/>
            <w:vAlign w:val="center"/>
          </w:tcPr>
          <w:p w:rsidR="00392790" w:rsidRDefault="00392790" w:rsidP="009D1124">
            <w:pPr>
              <w:jc w:val="center"/>
            </w:pPr>
          </w:p>
        </w:tc>
        <w:tc>
          <w:tcPr>
            <w:tcW w:w="1134" w:type="dxa"/>
            <w:vAlign w:val="center"/>
          </w:tcPr>
          <w:p w:rsidR="00392790" w:rsidRPr="00D85E35" w:rsidRDefault="00392790" w:rsidP="009D1124">
            <w:pPr>
              <w:jc w:val="center"/>
            </w:pPr>
          </w:p>
        </w:tc>
        <w:tc>
          <w:tcPr>
            <w:tcW w:w="992" w:type="dxa"/>
            <w:vAlign w:val="center"/>
          </w:tcPr>
          <w:p w:rsidR="00392790" w:rsidRPr="00D85E35" w:rsidRDefault="00392790" w:rsidP="009D1124">
            <w:pPr>
              <w:jc w:val="center"/>
              <w:rPr>
                <w:sz w:val="18"/>
              </w:rPr>
            </w:pPr>
          </w:p>
        </w:tc>
        <w:tc>
          <w:tcPr>
            <w:tcW w:w="993" w:type="dxa"/>
            <w:vAlign w:val="center"/>
          </w:tcPr>
          <w:p w:rsidR="00392790" w:rsidRPr="00D85E35" w:rsidRDefault="00392790" w:rsidP="009D1124">
            <w:pPr>
              <w:jc w:val="center"/>
            </w:pPr>
          </w:p>
        </w:tc>
      </w:tr>
      <w:tr w:rsidR="00392790" w:rsidRPr="00D85E35" w:rsidTr="009D1124">
        <w:tc>
          <w:tcPr>
            <w:tcW w:w="1843" w:type="dxa"/>
            <w:vAlign w:val="center"/>
          </w:tcPr>
          <w:p w:rsidR="00392790" w:rsidRDefault="00392790" w:rsidP="009D1124"/>
        </w:tc>
        <w:tc>
          <w:tcPr>
            <w:tcW w:w="2835" w:type="dxa"/>
            <w:vAlign w:val="center"/>
          </w:tcPr>
          <w:p w:rsidR="00392790" w:rsidRPr="00A6679F" w:rsidRDefault="00392790" w:rsidP="009D1124">
            <w:pPr>
              <w:pStyle w:val="Sinespaciado"/>
              <w:ind w:left="750"/>
            </w:pPr>
          </w:p>
        </w:tc>
        <w:tc>
          <w:tcPr>
            <w:tcW w:w="993" w:type="dxa"/>
            <w:vAlign w:val="center"/>
          </w:tcPr>
          <w:p w:rsidR="00392790" w:rsidRPr="00D85E35" w:rsidRDefault="00392790" w:rsidP="009D1124">
            <w:pPr>
              <w:jc w:val="center"/>
            </w:pPr>
          </w:p>
        </w:tc>
        <w:tc>
          <w:tcPr>
            <w:tcW w:w="1417" w:type="dxa"/>
            <w:vAlign w:val="center"/>
          </w:tcPr>
          <w:p w:rsidR="00392790" w:rsidRDefault="00392790" w:rsidP="009D1124">
            <w:pPr>
              <w:jc w:val="center"/>
            </w:pPr>
          </w:p>
        </w:tc>
        <w:tc>
          <w:tcPr>
            <w:tcW w:w="1134" w:type="dxa"/>
            <w:vAlign w:val="center"/>
          </w:tcPr>
          <w:p w:rsidR="00392790" w:rsidRPr="00D85E35" w:rsidRDefault="00392790" w:rsidP="009D1124">
            <w:pPr>
              <w:jc w:val="center"/>
            </w:pPr>
          </w:p>
        </w:tc>
        <w:tc>
          <w:tcPr>
            <w:tcW w:w="992" w:type="dxa"/>
            <w:vAlign w:val="center"/>
          </w:tcPr>
          <w:p w:rsidR="00392790" w:rsidRPr="00D85E35" w:rsidRDefault="00392790" w:rsidP="009D1124">
            <w:pPr>
              <w:jc w:val="center"/>
              <w:rPr>
                <w:sz w:val="18"/>
              </w:rPr>
            </w:pPr>
          </w:p>
        </w:tc>
        <w:tc>
          <w:tcPr>
            <w:tcW w:w="993" w:type="dxa"/>
            <w:vAlign w:val="center"/>
          </w:tcPr>
          <w:p w:rsidR="00392790" w:rsidRPr="00D85E35" w:rsidRDefault="00392790" w:rsidP="009D1124">
            <w:pPr>
              <w:jc w:val="center"/>
            </w:pPr>
          </w:p>
        </w:tc>
      </w:tr>
      <w:tr w:rsidR="00392790" w:rsidRPr="00D85E35" w:rsidTr="009D1124">
        <w:tc>
          <w:tcPr>
            <w:tcW w:w="1843" w:type="dxa"/>
            <w:vAlign w:val="center"/>
          </w:tcPr>
          <w:p w:rsidR="00392790" w:rsidRDefault="00392790" w:rsidP="009D1124"/>
        </w:tc>
        <w:tc>
          <w:tcPr>
            <w:tcW w:w="2835" w:type="dxa"/>
            <w:vAlign w:val="center"/>
          </w:tcPr>
          <w:p w:rsidR="00392790" w:rsidRPr="00A6679F" w:rsidRDefault="00392790" w:rsidP="009D1124">
            <w:pPr>
              <w:pStyle w:val="Sinespaciado"/>
              <w:ind w:left="750"/>
            </w:pPr>
          </w:p>
        </w:tc>
        <w:tc>
          <w:tcPr>
            <w:tcW w:w="993" w:type="dxa"/>
            <w:vAlign w:val="center"/>
          </w:tcPr>
          <w:p w:rsidR="00392790" w:rsidRPr="00D85E35" w:rsidRDefault="00392790" w:rsidP="009D1124">
            <w:pPr>
              <w:jc w:val="center"/>
            </w:pPr>
          </w:p>
        </w:tc>
        <w:tc>
          <w:tcPr>
            <w:tcW w:w="1417" w:type="dxa"/>
            <w:vAlign w:val="center"/>
          </w:tcPr>
          <w:p w:rsidR="00392790" w:rsidRDefault="00392790" w:rsidP="009D1124">
            <w:pPr>
              <w:jc w:val="center"/>
            </w:pPr>
          </w:p>
        </w:tc>
        <w:tc>
          <w:tcPr>
            <w:tcW w:w="1134" w:type="dxa"/>
            <w:vAlign w:val="center"/>
          </w:tcPr>
          <w:p w:rsidR="00392790" w:rsidRPr="00D85E35" w:rsidRDefault="00392790" w:rsidP="009D1124">
            <w:pPr>
              <w:jc w:val="center"/>
            </w:pPr>
          </w:p>
        </w:tc>
        <w:tc>
          <w:tcPr>
            <w:tcW w:w="992" w:type="dxa"/>
            <w:vAlign w:val="center"/>
          </w:tcPr>
          <w:p w:rsidR="00392790" w:rsidRPr="00D85E35" w:rsidRDefault="00392790" w:rsidP="009D1124">
            <w:pPr>
              <w:jc w:val="center"/>
              <w:rPr>
                <w:sz w:val="18"/>
              </w:rPr>
            </w:pPr>
          </w:p>
        </w:tc>
        <w:tc>
          <w:tcPr>
            <w:tcW w:w="993" w:type="dxa"/>
            <w:vAlign w:val="center"/>
          </w:tcPr>
          <w:p w:rsidR="00392790" w:rsidRPr="00D85E35" w:rsidRDefault="00392790" w:rsidP="009D1124">
            <w:pPr>
              <w:jc w:val="center"/>
            </w:pPr>
          </w:p>
        </w:tc>
      </w:tr>
      <w:tr w:rsidR="00392790" w:rsidRPr="00D85E35" w:rsidTr="009D1124">
        <w:tc>
          <w:tcPr>
            <w:tcW w:w="1843" w:type="dxa"/>
            <w:vAlign w:val="center"/>
          </w:tcPr>
          <w:p w:rsidR="00392790" w:rsidRDefault="00392790" w:rsidP="009D1124"/>
        </w:tc>
        <w:tc>
          <w:tcPr>
            <w:tcW w:w="2835" w:type="dxa"/>
            <w:vAlign w:val="center"/>
          </w:tcPr>
          <w:p w:rsidR="00392790" w:rsidRPr="00A6679F" w:rsidRDefault="00392790" w:rsidP="009D1124">
            <w:pPr>
              <w:pStyle w:val="Sinespaciado"/>
              <w:ind w:left="750"/>
            </w:pPr>
          </w:p>
        </w:tc>
        <w:tc>
          <w:tcPr>
            <w:tcW w:w="993" w:type="dxa"/>
            <w:vAlign w:val="center"/>
          </w:tcPr>
          <w:p w:rsidR="00392790" w:rsidRPr="00D85E35" w:rsidRDefault="00392790" w:rsidP="009D1124">
            <w:pPr>
              <w:jc w:val="center"/>
            </w:pPr>
          </w:p>
        </w:tc>
        <w:tc>
          <w:tcPr>
            <w:tcW w:w="1417" w:type="dxa"/>
            <w:vAlign w:val="center"/>
          </w:tcPr>
          <w:p w:rsidR="00392790" w:rsidRDefault="00392790" w:rsidP="009D1124">
            <w:pPr>
              <w:jc w:val="center"/>
            </w:pPr>
          </w:p>
        </w:tc>
        <w:tc>
          <w:tcPr>
            <w:tcW w:w="1134" w:type="dxa"/>
            <w:vAlign w:val="center"/>
          </w:tcPr>
          <w:p w:rsidR="00392790" w:rsidRPr="00D85E35" w:rsidRDefault="00392790" w:rsidP="009D1124">
            <w:pPr>
              <w:jc w:val="center"/>
            </w:pPr>
          </w:p>
        </w:tc>
        <w:tc>
          <w:tcPr>
            <w:tcW w:w="992" w:type="dxa"/>
            <w:vAlign w:val="center"/>
          </w:tcPr>
          <w:p w:rsidR="00392790" w:rsidRPr="00D85E35" w:rsidRDefault="00392790" w:rsidP="009D1124">
            <w:pPr>
              <w:jc w:val="center"/>
              <w:rPr>
                <w:sz w:val="18"/>
              </w:rPr>
            </w:pPr>
          </w:p>
        </w:tc>
        <w:tc>
          <w:tcPr>
            <w:tcW w:w="993" w:type="dxa"/>
            <w:vAlign w:val="center"/>
          </w:tcPr>
          <w:p w:rsidR="00392790" w:rsidRPr="00D85E35" w:rsidRDefault="00392790" w:rsidP="009D1124">
            <w:pPr>
              <w:jc w:val="center"/>
            </w:pPr>
          </w:p>
        </w:tc>
      </w:tr>
      <w:tr w:rsidR="00392790" w:rsidRPr="00D85E35" w:rsidTr="009D1124">
        <w:tc>
          <w:tcPr>
            <w:tcW w:w="1843" w:type="dxa"/>
            <w:vAlign w:val="center"/>
          </w:tcPr>
          <w:p w:rsidR="00392790" w:rsidRDefault="00392790" w:rsidP="009D1124"/>
        </w:tc>
        <w:tc>
          <w:tcPr>
            <w:tcW w:w="2835" w:type="dxa"/>
            <w:vAlign w:val="center"/>
          </w:tcPr>
          <w:p w:rsidR="00392790" w:rsidRPr="00A6679F" w:rsidRDefault="00392790" w:rsidP="009D1124">
            <w:pPr>
              <w:pStyle w:val="Sinespaciado"/>
              <w:ind w:left="750"/>
            </w:pPr>
          </w:p>
        </w:tc>
        <w:tc>
          <w:tcPr>
            <w:tcW w:w="993" w:type="dxa"/>
            <w:vAlign w:val="center"/>
          </w:tcPr>
          <w:p w:rsidR="00392790" w:rsidRPr="00D85E35" w:rsidRDefault="00392790" w:rsidP="009D1124">
            <w:pPr>
              <w:jc w:val="center"/>
            </w:pPr>
          </w:p>
        </w:tc>
        <w:tc>
          <w:tcPr>
            <w:tcW w:w="1417" w:type="dxa"/>
            <w:vAlign w:val="center"/>
          </w:tcPr>
          <w:p w:rsidR="00392790" w:rsidRDefault="00392790" w:rsidP="009D1124">
            <w:pPr>
              <w:jc w:val="center"/>
            </w:pPr>
          </w:p>
        </w:tc>
        <w:tc>
          <w:tcPr>
            <w:tcW w:w="1134" w:type="dxa"/>
            <w:vAlign w:val="center"/>
          </w:tcPr>
          <w:p w:rsidR="00392790" w:rsidRPr="00D85E35" w:rsidRDefault="00392790" w:rsidP="009D1124">
            <w:pPr>
              <w:jc w:val="center"/>
            </w:pPr>
          </w:p>
        </w:tc>
        <w:tc>
          <w:tcPr>
            <w:tcW w:w="992" w:type="dxa"/>
            <w:vAlign w:val="center"/>
          </w:tcPr>
          <w:p w:rsidR="00392790" w:rsidRPr="00D85E35" w:rsidRDefault="00392790" w:rsidP="009D1124">
            <w:pPr>
              <w:jc w:val="center"/>
              <w:rPr>
                <w:sz w:val="18"/>
              </w:rPr>
            </w:pPr>
          </w:p>
        </w:tc>
        <w:tc>
          <w:tcPr>
            <w:tcW w:w="993" w:type="dxa"/>
            <w:vAlign w:val="center"/>
          </w:tcPr>
          <w:p w:rsidR="00392790" w:rsidRPr="00D85E35" w:rsidRDefault="00392790" w:rsidP="009D1124">
            <w:pPr>
              <w:jc w:val="center"/>
            </w:pPr>
          </w:p>
        </w:tc>
      </w:tr>
    </w:tbl>
    <w:p w:rsidR="00392790" w:rsidRPr="00C10F7C" w:rsidRDefault="00392790" w:rsidP="00392790">
      <w:pPr>
        <w:rPr>
          <w:rFonts w:ascii="Arial" w:hAnsi="Arial"/>
        </w:rPr>
      </w:pPr>
    </w:p>
    <w:p w:rsidR="00392790" w:rsidRPr="009C71C1" w:rsidRDefault="00392790" w:rsidP="009C71C1">
      <w:pPr>
        <w:shd w:val="clear" w:color="auto" w:fill="FFFFFF"/>
        <w:spacing w:after="0" w:line="240" w:lineRule="auto"/>
        <w:textAlignment w:val="baseline"/>
        <w:rPr>
          <w:rFonts w:ascii="Segoe UI" w:eastAsia="Times New Roman" w:hAnsi="Segoe UI" w:cs="Segoe UI"/>
          <w:color w:val="212121"/>
          <w:sz w:val="23"/>
          <w:szCs w:val="23"/>
          <w:lang w:eastAsia="es-PE"/>
        </w:rPr>
      </w:pPr>
      <w:bookmarkStart w:id="0" w:name="_GoBack"/>
      <w:bookmarkEnd w:id="0"/>
    </w:p>
    <w:sectPr w:rsidR="00392790" w:rsidRPr="009C71C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93C" w:rsidRDefault="00B6393C" w:rsidP="00392790">
      <w:pPr>
        <w:spacing w:after="0" w:line="240" w:lineRule="auto"/>
      </w:pPr>
      <w:r>
        <w:separator/>
      </w:r>
    </w:p>
  </w:endnote>
  <w:endnote w:type="continuationSeparator" w:id="0">
    <w:p w:rsidR="00B6393C" w:rsidRDefault="00B6393C" w:rsidP="0039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Gothic">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93C" w:rsidRDefault="00B6393C" w:rsidP="00392790">
      <w:pPr>
        <w:spacing w:after="0" w:line="240" w:lineRule="auto"/>
      </w:pPr>
      <w:r>
        <w:separator/>
      </w:r>
    </w:p>
  </w:footnote>
  <w:footnote w:type="continuationSeparator" w:id="0">
    <w:p w:rsidR="00B6393C" w:rsidRDefault="00B6393C" w:rsidP="00392790">
      <w:pPr>
        <w:spacing w:after="0" w:line="240" w:lineRule="auto"/>
      </w:pPr>
      <w:r>
        <w:continuationSeparator/>
      </w:r>
    </w:p>
  </w:footnote>
  <w:footnote w:id="1">
    <w:p w:rsidR="00392790" w:rsidRDefault="00392790" w:rsidP="00392790">
      <w:pPr>
        <w:pStyle w:val="Textonotapie"/>
      </w:pPr>
      <w:r>
        <w:rPr>
          <w:rStyle w:val="Refdenotaalpie"/>
        </w:rPr>
        <w:footnoteRef/>
      </w:r>
      <w:r>
        <w:t xml:space="preserve"> Resolución Ministerial N°156-2016-PRODUCE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1C11"/>
    <w:multiLevelType w:val="hybridMultilevel"/>
    <w:tmpl w:val="C408DDBC"/>
    <w:lvl w:ilvl="0" w:tplc="E0FE03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B5D04"/>
    <w:multiLevelType w:val="hybridMultilevel"/>
    <w:tmpl w:val="403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8E4C29"/>
    <w:multiLevelType w:val="hybridMultilevel"/>
    <w:tmpl w:val="F16C4856"/>
    <w:lvl w:ilvl="0" w:tplc="E0FE03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516330"/>
    <w:multiLevelType w:val="hybridMultilevel"/>
    <w:tmpl w:val="EF2E7390"/>
    <w:lvl w:ilvl="0" w:tplc="E0FE03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FD7D4E"/>
    <w:multiLevelType w:val="hybridMultilevel"/>
    <w:tmpl w:val="EB68A2C8"/>
    <w:lvl w:ilvl="0" w:tplc="E0FE03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F6700A"/>
    <w:multiLevelType w:val="hybridMultilevel"/>
    <w:tmpl w:val="EA80E884"/>
    <w:lvl w:ilvl="0" w:tplc="E0FE03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0A6B54"/>
    <w:multiLevelType w:val="hybridMultilevel"/>
    <w:tmpl w:val="7652A172"/>
    <w:lvl w:ilvl="0" w:tplc="E0FE03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CB0A67"/>
    <w:multiLevelType w:val="hybridMultilevel"/>
    <w:tmpl w:val="6C14A124"/>
    <w:lvl w:ilvl="0" w:tplc="E0FE03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D709E8"/>
    <w:multiLevelType w:val="hybridMultilevel"/>
    <w:tmpl w:val="6388C99C"/>
    <w:lvl w:ilvl="0" w:tplc="E0FE03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2"/>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C1"/>
    <w:rsid w:val="00001DA3"/>
    <w:rsid w:val="0000308B"/>
    <w:rsid w:val="0000735B"/>
    <w:rsid w:val="00013FED"/>
    <w:rsid w:val="00023FBA"/>
    <w:rsid w:val="00030B9F"/>
    <w:rsid w:val="00042ACC"/>
    <w:rsid w:val="00052B6B"/>
    <w:rsid w:val="00062EB0"/>
    <w:rsid w:val="00070C61"/>
    <w:rsid w:val="00071F5D"/>
    <w:rsid w:val="00084009"/>
    <w:rsid w:val="00090328"/>
    <w:rsid w:val="00091209"/>
    <w:rsid w:val="00093CA8"/>
    <w:rsid w:val="00094D60"/>
    <w:rsid w:val="00094F3B"/>
    <w:rsid w:val="00095130"/>
    <w:rsid w:val="0009593C"/>
    <w:rsid w:val="000A1F57"/>
    <w:rsid w:val="000A4F97"/>
    <w:rsid w:val="000B26CD"/>
    <w:rsid w:val="000B421F"/>
    <w:rsid w:val="000C0F2B"/>
    <w:rsid w:val="000C5DD5"/>
    <w:rsid w:val="000C61ED"/>
    <w:rsid w:val="000C7CD5"/>
    <w:rsid w:val="000D7494"/>
    <w:rsid w:val="000E6EA9"/>
    <w:rsid w:val="00126026"/>
    <w:rsid w:val="00126631"/>
    <w:rsid w:val="001328F3"/>
    <w:rsid w:val="00134407"/>
    <w:rsid w:val="00136245"/>
    <w:rsid w:val="00136A29"/>
    <w:rsid w:val="00142289"/>
    <w:rsid w:val="00143843"/>
    <w:rsid w:val="0014496A"/>
    <w:rsid w:val="00151BB7"/>
    <w:rsid w:val="0015451E"/>
    <w:rsid w:val="00154724"/>
    <w:rsid w:val="00160AA4"/>
    <w:rsid w:val="001653A5"/>
    <w:rsid w:val="00165B0C"/>
    <w:rsid w:val="00173F4E"/>
    <w:rsid w:val="0017432A"/>
    <w:rsid w:val="00177E2B"/>
    <w:rsid w:val="001809CB"/>
    <w:rsid w:val="001817A9"/>
    <w:rsid w:val="00181CA1"/>
    <w:rsid w:val="001824B7"/>
    <w:rsid w:val="001917D4"/>
    <w:rsid w:val="001A2231"/>
    <w:rsid w:val="001A2DA5"/>
    <w:rsid w:val="001A67F2"/>
    <w:rsid w:val="001C2FE7"/>
    <w:rsid w:val="001C5702"/>
    <w:rsid w:val="001D2EE3"/>
    <w:rsid w:val="001D39C0"/>
    <w:rsid w:val="001D62CF"/>
    <w:rsid w:val="001E0559"/>
    <w:rsid w:val="001E0FEB"/>
    <w:rsid w:val="001E1269"/>
    <w:rsid w:val="001E25C0"/>
    <w:rsid w:val="001E3383"/>
    <w:rsid w:val="001E4EBB"/>
    <w:rsid w:val="001F139A"/>
    <w:rsid w:val="001F212B"/>
    <w:rsid w:val="001F3AF7"/>
    <w:rsid w:val="001F7E5B"/>
    <w:rsid w:val="00205A81"/>
    <w:rsid w:val="002121E2"/>
    <w:rsid w:val="002137D2"/>
    <w:rsid w:val="0022762A"/>
    <w:rsid w:val="0023047E"/>
    <w:rsid w:val="00233B1A"/>
    <w:rsid w:val="00237AA0"/>
    <w:rsid w:val="00245BD2"/>
    <w:rsid w:val="00247FD7"/>
    <w:rsid w:val="00251C23"/>
    <w:rsid w:val="00254354"/>
    <w:rsid w:val="00254AA8"/>
    <w:rsid w:val="00264DDE"/>
    <w:rsid w:val="00265113"/>
    <w:rsid w:val="00270BBC"/>
    <w:rsid w:val="00287FD6"/>
    <w:rsid w:val="0029405F"/>
    <w:rsid w:val="002A007F"/>
    <w:rsid w:val="002A3743"/>
    <w:rsid w:val="002A55AE"/>
    <w:rsid w:val="002B3F2C"/>
    <w:rsid w:val="002B679E"/>
    <w:rsid w:val="002B6E46"/>
    <w:rsid w:val="002D118A"/>
    <w:rsid w:val="002D77F0"/>
    <w:rsid w:val="002E0ECB"/>
    <w:rsid w:val="002E3462"/>
    <w:rsid w:val="002E35B2"/>
    <w:rsid w:val="002E66B1"/>
    <w:rsid w:val="002E72D2"/>
    <w:rsid w:val="002F2A47"/>
    <w:rsid w:val="002F68B9"/>
    <w:rsid w:val="0031351F"/>
    <w:rsid w:val="0031373A"/>
    <w:rsid w:val="00320A88"/>
    <w:rsid w:val="00322ABB"/>
    <w:rsid w:val="00322D00"/>
    <w:rsid w:val="00327618"/>
    <w:rsid w:val="00327D69"/>
    <w:rsid w:val="00337651"/>
    <w:rsid w:val="00337EF5"/>
    <w:rsid w:val="00340C96"/>
    <w:rsid w:val="00343FCD"/>
    <w:rsid w:val="00345842"/>
    <w:rsid w:val="003538BF"/>
    <w:rsid w:val="00355264"/>
    <w:rsid w:val="00357690"/>
    <w:rsid w:val="00363E6B"/>
    <w:rsid w:val="00367B7E"/>
    <w:rsid w:val="003736F6"/>
    <w:rsid w:val="003748C4"/>
    <w:rsid w:val="00377BA8"/>
    <w:rsid w:val="00382951"/>
    <w:rsid w:val="0038322E"/>
    <w:rsid w:val="0039053F"/>
    <w:rsid w:val="003916C3"/>
    <w:rsid w:val="00392790"/>
    <w:rsid w:val="00395B37"/>
    <w:rsid w:val="00396252"/>
    <w:rsid w:val="00396C5D"/>
    <w:rsid w:val="003A215E"/>
    <w:rsid w:val="003B21D9"/>
    <w:rsid w:val="003B5D86"/>
    <w:rsid w:val="003B77C1"/>
    <w:rsid w:val="003B7835"/>
    <w:rsid w:val="003C0C82"/>
    <w:rsid w:val="003C3AC7"/>
    <w:rsid w:val="003C4936"/>
    <w:rsid w:val="003D1483"/>
    <w:rsid w:val="003D46B5"/>
    <w:rsid w:val="003D6639"/>
    <w:rsid w:val="003E41F1"/>
    <w:rsid w:val="003E65E1"/>
    <w:rsid w:val="003F649D"/>
    <w:rsid w:val="004007E7"/>
    <w:rsid w:val="00404A50"/>
    <w:rsid w:val="00404EDC"/>
    <w:rsid w:val="00411E1A"/>
    <w:rsid w:val="004128E8"/>
    <w:rsid w:val="004128E9"/>
    <w:rsid w:val="00412C17"/>
    <w:rsid w:val="00415491"/>
    <w:rsid w:val="00415FA5"/>
    <w:rsid w:val="00416F98"/>
    <w:rsid w:val="004259E1"/>
    <w:rsid w:val="00427C35"/>
    <w:rsid w:val="004327AE"/>
    <w:rsid w:val="00432A8B"/>
    <w:rsid w:val="00435EB7"/>
    <w:rsid w:val="00446366"/>
    <w:rsid w:val="00454B83"/>
    <w:rsid w:val="004607C2"/>
    <w:rsid w:val="00461E32"/>
    <w:rsid w:val="00474EC0"/>
    <w:rsid w:val="00480FC4"/>
    <w:rsid w:val="00482CCB"/>
    <w:rsid w:val="00482D3E"/>
    <w:rsid w:val="00485AE5"/>
    <w:rsid w:val="0049243C"/>
    <w:rsid w:val="004956C8"/>
    <w:rsid w:val="00495983"/>
    <w:rsid w:val="004A4CBE"/>
    <w:rsid w:val="004A7AD8"/>
    <w:rsid w:val="004B2D14"/>
    <w:rsid w:val="004B625A"/>
    <w:rsid w:val="004C7145"/>
    <w:rsid w:val="004E0E00"/>
    <w:rsid w:val="004E43CC"/>
    <w:rsid w:val="004E487E"/>
    <w:rsid w:val="004F07AE"/>
    <w:rsid w:val="00501E5B"/>
    <w:rsid w:val="0051008E"/>
    <w:rsid w:val="0051780F"/>
    <w:rsid w:val="00521719"/>
    <w:rsid w:val="00521DB1"/>
    <w:rsid w:val="00526527"/>
    <w:rsid w:val="005356CA"/>
    <w:rsid w:val="00545072"/>
    <w:rsid w:val="0054752C"/>
    <w:rsid w:val="005503AE"/>
    <w:rsid w:val="005510C0"/>
    <w:rsid w:val="00554548"/>
    <w:rsid w:val="005564DB"/>
    <w:rsid w:val="00560139"/>
    <w:rsid w:val="00561AEA"/>
    <w:rsid w:val="00576D67"/>
    <w:rsid w:val="00580C8B"/>
    <w:rsid w:val="00582632"/>
    <w:rsid w:val="005845C4"/>
    <w:rsid w:val="005859F9"/>
    <w:rsid w:val="00587B42"/>
    <w:rsid w:val="0059024D"/>
    <w:rsid w:val="00591A3B"/>
    <w:rsid w:val="0059376C"/>
    <w:rsid w:val="005A4F79"/>
    <w:rsid w:val="005A59FF"/>
    <w:rsid w:val="005A5ED8"/>
    <w:rsid w:val="005A72FC"/>
    <w:rsid w:val="005B0C21"/>
    <w:rsid w:val="005B1A92"/>
    <w:rsid w:val="005C0619"/>
    <w:rsid w:val="005C2D1D"/>
    <w:rsid w:val="005C32B4"/>
    <w:rsid w:val="005C5CFD"/>
    <w:rsid w:val="005C6A3F"/>
    <w:rsid w:val="005D04FC"/>
    <w:rsid w:val="005D2489"/>
    <w:rsid w:val="005D4F3D"/>
    <w:rsid w:val="005D5698"/>
    <w:rsid w:val="005D7466"/>
    <w:rsid w:val="005E0623"/>
    <w:rsid w:val="005E1038"/>
    <w:rsid w:val="005E2F0E"/>
    <w:rsid w:val="005E438A"/>
    <w:rsid w:val="00600262"/>
    <w:rsid w:val="00601F20"/>
    <w:rsid w:val="006031B8"/>
    <w:rsid w:val="006037A8"/>
    <w:rsid w:val="006064F3"/>
    <w:rsid w:val="006112D6"/>
    <w:rsid w:val="006117B2"/>
    <w:rsid w:val="00613BE8"/>
    <w:rsid w:val="00613EB5"/>
    <w:rsid w:val="006160F5"/>
    <w:rsid w:val="00617BE7"/>
    <w:rsid w:val="00620E9A"/>
    <w:rsid w:val="00631FE7"/>
    <w:rsid w:val="006355A0"/>
    <w:rsid w:val="006358B4"/>
    <w:rsid w:val="00635E24"/>
    <w:rsid w:val="0064228E"/>
    <w:rsid w:val="00644740"/>
    <w:rsid w:val="006448A7"/>
    <w:rsid w:val="00650C40"/>
    <w:rsid w:val="00653B68"/>
    <w:rsid w:val="0066344A"/>
    <w:rsid w:val="006638A4"/>
    <w:rsid w:val="006655DA"/>
    <w:rsid w:val="0066563F"/>
    <w:rsid w:val="00672DE9"/>
    <w:rsid w:val="00673AE3"/>
    <w:rsid w:val="00674B2B"/>
    <w:rsid w:val="00676BC7"/>
    <w:rsid w:val="00685749"/>
    <w:rsid w:val="006872C3"/>
    <w:rsid w:val="00690B4E"/>
    <w:rsid w:val="00693035"/>
    <w:rsid w:val="006A15CF"/>
    <w:rsid w:val="006A1C9F"/>
    <w:rsid w:val="006A40EF"/>
    <w:rsid w:val="006B577D"/>
    <w:rsid w:val="006B6CB8"/>
    <w:rsid w:val="006D0312"/>
    <w:rsid w:val="006D4448"/>
    <w:rsid w:val="006E33F8"/>
    <w:rsid w:val="006E5C81"/>
    <w:rsid w:val="006F47F8"/>
    <w:rsid w:val="00700657"/>
    <w:rsid w:val="0070358F"/>
    <w:rsid w:val="007043A9"/>
    <w:rsid w:val="00716980"/>
    <w:rsid w:val="0072585C"/>
    <w:rsid w:val="007334DB"/>
    <w:rsid w:val="00733C38"/>
    <w:rsid w:val="007379BD"/>
    <w:rsid w:val="0074212D"/>
    <w:rsid w:val="00744B2F"/>
    <w:rsid w:val="00744D2F"/>
    <w:rsid w:val="00757C5F"/>
    <w:rsid w:val="00762088"/>
    <w:rsid w:val="00764280"/>
    <w:rsid w:val="00766220"/>
    <w:rsid w:val="0076737C"/>
    <w:rsid w:val="007728E3"/>
    <w:rsid w:val="00775BFA"/>
    <w:rsid w:val="00776504"/>
    <w:rsid w:val="00783FFA"/>
    <w:rsid w:val="00792F62"/>
    <w:rsid w:val="007A0E95"/>
    <w:rsid w:val="007A4D8A"/>
    <w:rsid w:val="007B2B69"/>
    <w:rsid w:val="007B3A72"/>
    <w:rsid w:val="007B44A5"/>
    <w:rsid w:val="007B46EE"/>
    <w:rsid w:val="007B5035"/>
    <w:rsid w:val="007B528D"/>
    <w:rsid w:val="007B627A"/>
    <w:rsid w:val="007D0BAA"/>
    <w:rsid w:val="007E09C1"/>
    <w:rsid w:val="007E3EBF"/>
    <w:rsid w:val="007F0A44"/>
    <w:rsid w:val="007F0A99"/>
    <w:rsid w:val="007F0B5D"/>
    <w:rsid w:val="007F328A"/>
    <w:rsid w:val="007F3AEB"/>
    <w:rsid w:val="007F6694"/>
    <w:rsid w:val="007F6FDE"/>
    <w:rsid w:val="007F73F8"/>
    <w:rsid w:val="008026B4"/>
    <w:rsid w:val="008064CC"/>
    <w:rsid w:val="00813946"/>
    <w:rsid w:val="00813F1F"/>
    <w:rsid w:val="00816DCE"/>
    <w:rsid w:val="00817555"/>
    <w:rsid w:val="0082105C"/>
    <w:rsid w:val="00824222"/>
    <w:rsid w:val="00840015"/>
    <w:rsid w:val="00840524"/>
    <w:rsid w:val="00840C41"/>
    <w:rsid w:val="00841348"/>
    <w:rsid w:val="00847E7B"/>
    <w:rsid w:val="00850790"/>
    <w:rsid w:val="008557A0"/>
    <w:rsid w:val="00855D06"/>
    <w:rsid w:val="008571CD"/>
    <w:rsid w:val="00860327"/>
    <w:rsid w:val="008653E4"/>
    <w:rsid w:val="00877852"/>
    <w:rsid w:val="0088223F"/>
    <w:rsid w:val="00882F65"/>
    <w:rsid w:val="00884F9D"/>
    <w:rsid w:val="008850CD"/>
    <w:rsid w:val="008864A8"/>
    <w:rsid w:val="008909F7"/>
    <w:rsid w:val="00892382"/>
    <w:rsid w:val="0089460A"/>
    <w:rsid w:val="008966CC"/>
    <w:rsid w:val="008B0713"/>
    <w:rsid w:val="008B5E9B"/>
    <w:rsid w:val="008C5450"/>
    <w:rsid w:val="008D73AF"/>
    <w:rsid w:val="008E4B33"/>
    <w:rsid w:val="008E61B6"/>
    <w:rsid w:val="008F0370"/>
    <w:rsid w:val="008F0372"/>
    <w:rsid w:val="008F06F1"/>
    <w:rsid w:val="008F4405"/>
    <w:rsid w:val="00900842"/>
    <w:rsid w:val="00900D5B"/>
    <w:rsid w:val="009066D0"/>
    <w:rsid w:val="0091084A"/>
    <w:rsid w:val="00912B5E"/>
    <w:rsid w:val="00912F7B"/>
    <w:rsid w:val="00922CA9"/>
    <w:rsid w:val="0093162C"/>
    <w:rsid w:val="00931BA8"/>
    <w:rsid w:val="009328C6"/>
    <w:rsid w:val="009459A6"/>
    <w:rsid w:val="00956D5C"/>
    <w:rsid w:val="00957F6F"/>
    <w:rsid w:val="009634E6"/>
    <w:rsid w:val="0096511D"/>
    <w:rsid w:val="00967170"/>
    <w:rsid w:val="009750F3"/>
    <w:rsid w:val="00976A91"/>
    <w:rsid w:val="009862A2"/>
    <w:rsid w:val="00992D05"/>
    <w:rsid w:val="009A58EB"/>
    <w:rsid w:val="009B1B96"/>
    <w:rsid w:val="009B319B"/>
    <w:rsid w:val="009B56AC"/>
    <w:rsid w:val="009B7CD0"/>
    <w:rsid w:val="009B7EBD"/>
    <w:rsid w:val="009C45A1"/>
    <w:rsid w:val="009C4856"/>
    <w:rsid w:val="009C71C1"/>
    <w:rsid w:val="009D1B75"/>
    <w:rsid w:val="009D2A12"/>
    <w:rsid w:val="009D3A3B"/>
    <w:rsid w:val="009E5C1B"/>
    <w:rsid w:val="009F779A"/>
    <w:rsid w:val="00A01710"/>
    <w:rsid w:val="00A02D65"/>
    <w:rsid w:val="00A05371"/>
    <w:rsid w:val="00A11592"/>
    <w:rsid w:val="00A22F5E"/>
    <w:rsid w:val="00A23127"/>
    <w:rsid w:val="00A400B9"/>
    <w:rsid w:val="00A453C3"/>
    <w:rsid w:val="00A5075A"/>
    <w:rsid w:val="00A51FD3"/>
    <w:rsid w:val="00A55328"/>
    <w:rsid w:val="00A57AE5"/>
    <w:rsid w:val="00A633C2"/>
    <w:rsid w:val="00A75772"/>
    <w:rsid w:val="00A821E7"/>
    <w:rsid w:val="00A8461E"/>
    <w:rsid w:val="00A878A0"/>
    <w:rsid w:val="00A972C0"/>
    <w:rsid w:val="00AA1376"/>
    <w:rsid w:val="00AA1792"/>
    <w:rsid w:val="00AA1E00"/>
    <w:rsid w:val="00AA278D"/>
    <w:rsid w:val="00AB001C"/>
    <w:rsid w:val="00AB41E0"/>
    <w:rsid w:val="00AB6AA0"/>
    <w:rsid w:val="00AB7189"/>
    <w:rsid w:val="00AB7863"/>
    <w:rsid w:val="00AB7D84"/>
    <w:rsid w:val="00AC0099"/>
    <w:rsid w:val="00AC5C02"/>
    <w:rsid w:val="00AC6EFA"/>
    <w:rsid w:val="00AD1B36"/>
    <w:rsid w:val="00AD6208"/>
    <w:rsid w:val="00AD652E"/>
    <w:rsid w:val="00AE0A5D"/>
    <w:rsid w:val="00AE6A6D"/>
    <w:rsid w:val="00AF3F0F"/>
    <w:rsid w:val="00B006A2"/>
    <w:rsid w:val="00B03BC2"/>
    <w:rsid w:val="00B064ED"/>
    <w:rsid w:val="00B111CE"/>
    <w:rsid w:val="00B128F6"/>
    <w:rsid w:val="00B21AD7"/>
    <w:rsid w:val="00B21E4A"/>
    <w:rsid w:val="00B27446"/>
    <w:rsid w:val="00B32E02"/>
    <w:rsid w:val="00B3490C"/>
    <w:rsid w:val="00B604C2"/>
    <w:rsid w:val="00B608E6"/>
    <w:rsid w:val="00B6393C"/>
    <w:rsid w:val="00B706FE"/>
    <w:rsid w:val="00B72284"/>
    <w:rsid w:val="00B74122"/>
    <w:rsid w:val="00B7535B"/>
    <w:rsid w:val="00B76524"/>
    <w:rsid w:val="00B81119"/>
    <w:rsid w:val="00B831BE"/>
    <w:rsid w:val="00B91C10"/>
    <w:rsid w:val="00B947D8"/>
    <w:rsid w:val="00B966E3"/>
    <w:rsid w:val="00B97566"/>
    <w:rsid w:val="00BA3D32"/>
    <w:rsid w:val="00BA5C69"/>
    <w:rsid w:val="00BA5D24"/>
    <w:rsid w:val="00BB7BF6"/>
    <w:rsid w:val="00BC1BC2"/>
    <w:rsid w:val="00BC1E94"/>
    <w:rsid w:val="00BC6F4B"/>
    <w:rsid w:val="00BD5E0F"/>
    <w:rsid w:val="00BD6511"/>
    <w:rsid w:val="00BD6916"/>
    <w:rsid w:val="00BE3B90"/>
    <w:rsid w:val="00BE5E05"/>
    <w:rsid w:val="00BF15DD"/>
    <w:rsid w:val="00C0159E"/>
    <w:rsid w:val="00C028DB"/>
    <w:rsid w:val="00C0615E"/>
    <w:rsid w:val="00C062C0"/>
    <w:rsid w:val="00C068CC"/>
    <w:rsid w:val="00C1227C"/>
    <w:rsid w:val="00C12A57"/>
    <w:rsid w:val="00C12FEE"/>
    <w:rsid w:val="00C24FE8"/>
    <w:rsid w:val="00C3293C"/>
    <w:rsid w:val="00C454BE"/>
    <w:rsid w:val="00C46EB4"/>
    <w:rsid w:val="00C605C5"/>
    <w:rsid w:val="00C606B2"/>
    <w:rsid w:val="00C66335"/>
    <w:rsid w:val="00C67CEA"/>
    <w:rsid w:val="00C67F9A"/>
    <w:rsid w:val="00C713D4"/>
    <w:rsid w:val="00C7572D"/>
    <w:rsid w:val="00C77A89"/>
    <w:rsid w:val="00C95BFC"/>
    <w:rsid w:val="00CA413B"/>
    <w:rsid w:val="00CA4DC4"/>
    <w:rsid w:val="00CA75FC"/>
    <w:rsid w:val="00CB031D"/>
    <w:rsid w:val="00CB71D4"/>
    <w:rsid w:val="00CB7772"/>
    <w:rsid w:val="00CD5F0E"/>
    <w:rsid w:val="00CD764B"/>
    <w:rsid w:val="00CE1CF3"/>
    <w:rsid w:val="00CE1E34"/>
    <w:rsid w:val="00CE40A0"/>
    <w:rsid w:val="00D0680B"/>
    <w:rsid w:val="00D07D52"/>
    <w:rsid w:val="00D100C8"/>
    <w:rsid w:val="00D113A1"/>
    <w:rsid w:val="00D124B1"/>
    <w:rsid w:val="00D1510C"/>
    <w:rsid w:val="00D17D46"/>
    <w:rsid w:val="00D20DE8"/>
    <w:rsid w:val="00D22327"/>
    <w:rsid w:val="00D275E5"/>
    <w:rsid w:val="00D307D8"/>
    <w:rsid w:val="00D42406"/>
    <w:rsid w:val="00D56082"/>
    <w:rsid w:val="00D56114"/>
    <w:rsid w:val="00D65D3F"/>
    <w:rsid w:val="00D67AFE"/>
    <w:rsid w:val="00D703CA"/>
    <w:rsid w:val="00D70C28"/>
    <w:rsid w:val="00D72DB4"/>
    <w:rsid w:val="00D80FF1"/>
    <w:rsid w:val="00D87DE5"/>
    <w:rsid w:val="00D93694"/>
    <w:rsid w:val="00D947BC"/>
    <w:rsid w:val="00DA5061"/>
    <w:rsid w:val="00DB33B4"/>
    <w:rsid w:val="00DC2047"/>
    <w:rsid w:val="00DC70EA"/>
    <w:rsid w:val="00DD0D90"/>
    <w:rsid w:val="00DD0E88"/>
    <w:rsid w:val="00DD141B"/>
    <w:rsid w:val="00DD30AD"/>
    <w:rsid w:val="00DD62F8"/>
    <w:rsid w:val="00DD647C"/>
    <w:rsid w:val="00DE279A"/>
    <w:rsid w:val="00DF09A3"/>
    <w:rsid w:val="00E02AFF"/>
    <w:rsid w:val="00E072EA"/>
    <w:rsid w:val="00E10BE4"/>
    <w:rsid w:val="00E135FA"/>
    <w:rsid w:val="00E24B91"/>
    <w:rsid w:val="00E27959"/>
    <w:rsid w:val="00E27DD7"/>
    <w:rsid w:val="00E30D26"/>
    <w:rsid w:val="00E33F45"/>
    <w:rsid w:val="00E35E8F"/>
    <w:rsid w:val="00E44776"/>
    <w:rsid w:val="00E474FF"/>
    <w:rsid w:val="00E47C59"/>
    <w:rsid w:val="00E47F5C"/>
    <w:rsid w:val="00E50907"/>
    <w:rsid w:val="00E5176B"/>
    <w:rsid w:val="00E630AD"/>
    <w:rsid w:val="00E70293"/>
    <w:rsid w:val="00E75B64"/>
    <w:rsid w:val="00E77EEF"/>
    <w:rsid w:val="00E82BCE"/>
    <w:rsid w:val="00E8580F"/>
    <w:rsid w:val="00E96E44"/>
    <w:rsid w:val="00EA14C1"/>
    <w:rsid w:val="00EA4BBB"/>
    <w:rsid w:val="00EA5C4B"/>
    <w:rsid w:val="00EA5E0F"/>
    <w:rsid w:val="00EA6EF4"/>
    <w:rsid w:val="00EC09B4"/>
    <w:rsid w:val="00EC6F7F"/>
    <w:rsid w:val="00ED16DD"/>
    <w:rsid w:val="00ED6463"/>
    <w:rsid w:val="00EF72BC"/>
    <w:rsid w:val="00F002D5"/>
    <w:rsid w:val="00F0347E"/>
    <w:rsid w:val="00F03780"/>
    <w:rsid w:val="00F04182"/>
    <w:rsid w:val="00F10CBB"/>
    <w:rsid w:val="00F274B4"/>
    <w:rsid w:val="00F30084"/>
    <w:rsid w:val="00F358F5"/>
    <w:rsid w:val="00F43F6D"/>
    <w:rsid w:val="00F4449F"/>
    <w:rsid w:val="00F538DF"/>
    <w:rsid w:val="00F60517"/>
    <w:rsid w:val="00F625A8"/>
    <w:rsid w:val="00F6343C"/>
    <w:rsid w:val="00F6531D"/>
    <w:rsid w:val="00F71BCE"/>
    <w:rsid w:val="00F72832"/>
    <w:rsid w:val="00F74286"/>
    <w:rsid w:val="00F76426"/>
    <w:rsid w:val="00F82613"/>
    <w:rsid w:val="00F86BE4"/>
    <w:rsid w:val="00F87024"/>
    <w:rsid w:val="00F91A0D"/>
    <w:rsid w:val="00F94609"/>
    <w:rsid w:val="00F95759"/>
    <w:rsid w:val="00FA59A8"/>
    <w:rsid w:val="00FB1F8D"/>
    <w:rsid w:val="00FB3D89"/>
    <w:rsid w:val="00FC23B2"/>
    <w:rsid w:val="00FD160C"/>
    <w:rsid w:val="00FD1DE7"/>
    <w:rsid w:val="00FD33F3"/>
    <w:rsid w:val="00FD4207"/>
    <w:rsid w:val="00FD60FC"/>
    <w:rsid w:val="00FE24A5"/>
    <w:rsid w:val="00FF0E8B"/>
    <w:rsid w:val="00FF1721"/>
    <w:rsid w:val="00FF509C"/>
    <w:rsid w:val="00FF7C8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C71C1"/>
    <w:rPr>
      <w:color w:val="0000FF"/>
      <w:u w:val="single"/>
    </w:rPr>
  </w:style>
  <w:style w:type="paragraph" w:styleId="Textodeglobo">
    <w:name w:val="Balloon Text"/>
    <w:basedOn w:val="Normal"/>
    <w:link w:val="TextodegloboCar"/>
    <w:uiPriority w:val="99"/>
    <w:semiHidden/>
    <w:unhideWhenUsed/>
    <w:rsid w:val="009C71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1C1"/>
    <w:rPr>
      <w:rFonts w:ascii="Tahoma" w:hAnsi="Tahoma" w:cs="Tahoma"/>
      <w:sz w:val="16"/>
      <w:szCs w:val="16"/>
    </w:rPr>
  </w:style>
  <w:style w:type="paragraph" w:styleId="Prrafodelista">
    <w:name w:val="List Paragraph"/>
    <w:basedOn w:val="Normal"/>
    <w:uiPriority w:val="34"/>
    <w:qFormat/>
    <w:rsid w:val="00F274B4"/>
    <w:pPr>
      <w:ind w:left="720"/>
      <w:contextualSpacing/>
    </w:pPr>
  </w:style>
  <w:style w:type="paragraph" w:styleId="Textonotapie">
    <w:name w:val="footnote text"/>
    <w:basedOn w:val="Normal"/>
    <w:link w:val="TextonotapieCar"/>
    <w:uiPriority w:val="99"/>
    <w:semiHidden/>
    <w:unhideWhenUsed/>
    <w:rsid w:val="0039279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2790"/>
    <w:rPr>
      <w:sz w:val="20"/>
      <w:szCs w:val="20"/>
    </w:rPr>
  </w:style>
  <w:style w:type="character" w:styleId="Refdenotaalpie">
    <w:name w:val="footnote reference"/>
    <w:basedOn w:val="Fuentedeprrafopredeter"/>
    <w:uiPriority w:val="99"/>
    <w:semiHidden/>
    <w:unhideWhenUsed/>
    <w:rsid w:val="00392790"/>
    <w:rPr>
      <w:vertAlign w:val="superscript"/>
    </w:rPr>
  </w:style>
  <w:style w:type="table" w:customStyle="1" w:styleId="Tablaconcuadrcula1">
    <w:name w:val="Tabla con cuadrícula1"/>
    <w:basedOn w:val="Tablanormal"/>
    <w:uiPriority w:val="39"/>
    <w:rsid w:val="00392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392790"/>
    <w:pPr>
      <w:spacing w:after="0" w:line="240" w:lineRule="auto"/>
    </w:pPr>
    <w:rPr>
      <w:rFonts w:eastAsiaTheme="minorEastAsia"/>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C71C1"/>
    <w:rPr>
      <w:color w:val="0000FF"/>
      <w:u w:val="single"/>
    </w:rPr>
  </w:style>
  <w:style w:type="paragraph" w:styleId="Textodeglobo">
    <w:name w:val="Balloon Text"/>
    <w:basedOn w:val="Normal"/>
    <w:link w:val="TextodegloboCar"/>
    <w:uiPriority w:val="99"/>
    <w:semiHidden/>
    <w:unhideWhenUsed/>
    <w:rsid w:val="009C71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1C1"/>
    <w:rPr>
      <w:rFonts w:ascii="Tahoma" w:hAnsi="Tahoma" w:cs="Tahoma"/>
      <w:sz w:val="16"/>
      <w:szCs w:val="16"/>
    </w:rPr>
  </w:style>
  <w:style w:type="paragraph" w:styleId="Prrafodelista">
    <w:name w:val="List Paragraph"/>
    <w:basedOn w:val="Normal"/>
    <w:uiPriority w:val="34"/>
    <w:qFormat/>
    <w:rsid w:val="00F274B4"/>
    <w:pPr>
      <w:ind w:left="720"/>
      <w:contextualSpacing/>
    </w:pPr>
  </w:style>
  <w:style w:type="paragraph" w:styleId="Textonotapie">
    <w:name w:val="footnote text"/>
    <w:basedOn w:val="Normal"/>
    <w:link w:val="TextonotapieCar"/>
    <w:uiPriority w:val="99"/>
    <w:semiHidden/>
    <w:unhideWhenUsed/>
    <w:rsid w:val="0039279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2790"/>
    <w:rPr>
      <w:sz w:val="20"/>
      <w:szCs w:val="20"/>
    </w:rPr>
  </w:style>
  <w:style w:type="character" w:styleId="Refdenotaalpie">
    <w:name w:val="footnote reference"/>
    <w:basedOn w:val="Fuentedeprrafopredeter"/>
    <w:uiPriority w:val="99"/>
    <w:semiHidden/>
    <w:unhideWhenUsed/>
    <w:rsid w:val="00392790"/>
    <w:rPr>
      <w:vertAlign w:val="superscript"/>
    </w:rPr>
  </w:style>
  <w:style w:type="table" w:customStyle="1" w:styleId="Tablaconcuadrcula1">
    <w:name w:val="Tabla con cuadrícula1"/>
    <w:basedOn w:val="Tablanormal"/>
    <w:uiPriority w:val="39"/>
    <w:rsid w:val="00392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392790"/>
    <w:pPr>
      <w:spacing w:after="0" w:line="240" w:lineRule="auto"/>
    </w:pPr>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055358">
      <w:bodyDiv w:val="1"/>
      <w:marLeft w:val="0"/>
      <w:marRight w:val="0"/>
      <w:marTop w:val="0"/>
      <w:marBottom w:val="0"/>
      <w:divBdr>
        <w:top w:val="none" w:sz="0" w:space="0" w:color="auto"/>
        <w:left w:val="none" w:sz="0" w:space="0" w:color="auto"/>
        <w:bottom w:val="none" w:sz="0" w:space="0" w:color="auto"/>
        <w:right w:val="none" w:sz="0" w:space="0" w:color="auto"/>
      </w:divBdr>
      <w:divsChild>
        <w:div w:id="810560540">
          <w:marLeft w:val="0"/>
          <w:marRight w:val="0"/>
          <w:marTop w:val="280"/>
          <w:marBottom w:val="240"/>
          <w:divBdr>
            <w:top w:val="none" w:sz="0" w:space="0" w:color="auto"/>
            <w:left w:val="none" w:sz="0" w:space="0" w:color="auto"/>
            <w:bottom w:val="none" w:sz="0" w:space="0" w:color="auto"/>
            <w:right w:val="none" w:sz="0" w:space="0" w:color="auto"/>
          </w:divBdr>
        </w:div>
        <w:div w:id="951592169">
          <w:marLeft w:val="0"/>
          <w:marRight w:val="0"/>
          <w:marTop w:val="280"/>
          <w:marBottom w:val="240"/>
          <w:divBdr>
            <w:top w:val="none" w:sz="0" w:space="0" w:color="auto"/>
            <w:left w:val="none" w:sz="0" w:space="0" w:color="auto"/>
            <w:bottom w:val="none" w:sz="0" w:space="0" w:color="auto"/>
            <w:right w:val="none" w:sz="0" w:space="0" w:color="auto"/>
          </w:divBdr>
        </w:div>
        <w:div w:id="220412438">
          <w:marLeft w:val="0"/>
          <w:marRight w:val="0"/>
          <w:marTop w:val="69"/>
          <w:marBottom w:val="280"/>
          <w:divBdr>
            <w:top w:val="none" w:sz="0" w:space="0" w:color="auto"/>
            <w:left w:val="none" w:sz="0" w:space="0" w:color="auto"/>
            <w:bottom w:val="none" w:sz="0" w:space="0" w:color="auto"/>
            <w:right w:val="none" w:sz="0" w:space="0" w:color="auto"/>
          </w:divBdr>
        </w:div>
        <w:div w:id="1898005564">
          <w:marLeft w:val="0"/>
          <w:marRight w:val="0"/>
          <w:marTop w:val="280"/>
          <w:marBottom w:val="280"/>
          <w:divBdr>
            <w:top w:val="none" w:sz="0" w:space="0" w:color="auto"/>
            <w:left w:val="none" w:sz="0" w:space="0" w:color="auto"/>
            <w:bottom w:val="none" w:sz="0" w:space="0" w:color="auto"/>
            <w:right w:val="none" w:sz="0" w:space="0" w:color="auto"/>
          </w:divBdr>
        </w:div>
        <w:div w:id="1421827422">
          <w:marLeft w:val="0"/>
          <w:marRight w:val="0"/>
          <w:marTop w:val="280"/>
          <w:marBottom w:val="280"/>
          <w:divBdr>
            <w:top w:val="none" w:sz="0" w:space="0" w:color="auto"/>
            <w:left w:val="none" w:sz="0" w:space="0" w:color="auto"/>
            <w:bottom w:val="none" w:sz="0" w:space="0" w:color="auto"/>
            <w:right w:val="none" w:sz="0" w:space="0" w:color="auto"/>
          </w:divBdr>
        </w:div>
        <w:div w:id="230115173">
          <w:marLeft w:val="0"/>
          <w:marRight w:val="0"/>
          <w:marTop w:val="280"/>
          <w:marBottom w:val="280"/>
          <w:divBdr>
            <w:top w:val="none" w:sz="0" w:space="0" w:color="auto"/>
            <w:left w:val="none" w:sz="0" w:space="0" w:color="auto"/>
            <w:bottom w:val="none" w:sz="0" w:space="0" w:color="auto"/>
            <w:right w:val="none" w:sz="0" w:space="0" w:color="auto"/>
          </w:divBdr>
        </w:div>
        <w:div w:id="295642615">
          <w:marLeft w:val="0"/>
          <w:marRight w:val="0"/>
          <w:marTop w:val="280"/>
          <w:marBottom w:val="280"/>
          <w:divBdr>
            <w:top w:val="none" w:sz="0" w:space="0" w:color="auto"/>
            <w:left w:val="none" w:sz="0" w:space="0" w:color="auto"/>
            <w:bottom w:val="none" w:sz="0" w:space="0" w:color="auto"/>
            <w:right w:val="none" w:sz="0" w:space="0" w:color="auto"/>
          </w:divBdr>
        </w:div>
        <w:div w:id="83769031">
          <w:marLeft w:val="0"/>
          <w:marRight w:val="0"/>
          <w:marTop w:val="280"/>
          <w:marBottom w:val="280"/>
          <w:divBdr>
            <w:top w:val="none" w:sz="0" w:space="0" w:color="auto"/>
            <w:left w:val="none" w:sz="0" w:space="0" w:color="auto"/>
            <w:bottom w:val="none" w:sz="0" w:space="0" w:color="auto"/>
            <w:right w:val="none" w:sz="0" w:space="0" w:color="auto"/>
          </w:divBdr>
        </w:div>
        <w:div w:id="355541996">
          <w:marLeft w:val="0"/>
          <w:marRight w:val="0"/>
          <w:marTop w:val="280"/>
          <w:marBottom w:val="0"/>
          <w:divBdr>
            <w:top w:val="none" w:sz="0" w:space="0" w:color="auto"/>
            <w:left w:val="none" w:sz="0" w:space="0" w:color="auto"/>
            <w:bottom w:val="none" w:sz="0" w:space="0" w:color="auto"/>
            <w:right w:val="none" w:sz="0" w:space="0" w:color="auto"/>
          </w:divBdr>
        </w:div>
        <w:div w:id="740951313">
          <w:marLeft w:val="0"/>
          <w:marRight w:val="0"/>
          <w:marTop w:val="280"/>
          <w:marBottom w:val="280"/>
          <w:divBdr>
            <w:top w:val="none" w:sz="0" w:space="0" w:color="auto"/>
            <w:left w:val="none" w:sz="0" w:space="0" w:color="auto"/>
            <w:bottom w:val="none" w:sz="0" w:space="0" w:color="auto"/>
            <w:right w:val="none" w:sz="0" w:space="0" w:color="auto"/>
          </w:divBdr>
        </w:div>
        <w:div w:id="1403599593">
          <w:marLeft w:val="0"/>
          <w:marRight w:val="0"/>
          <w:marTop w:val="280"/>
          <w:marBottom w:val="0"/>
          <w:divBdr>
            <w:top w:val="none" w:sz="0" w:space="0" w:color="auto"/>
            <w:left w:val="none" w:sz="0" w:space="0" w:color="auto"/>
            <w:bottom w:val="none" w:sz="0" w:space="0" w:color="auto"/>
            <w:right w:val="none" w:sz="0" w:space="0" w:color="auto"/>
          </w:divBdr>
        </w:div>
        <w:div w:id="217012524">
          <w:marLeft w:val="0"/>
          <w:marRight w:val="0"/>
          <w:marTop w:val="280"/>
          <w:marBottom w:val="0"/>
          <w:divBdr>
            <w:top w:val="none" w:sz="0" w:space="0" w:color="auto"/>
            <w:left w:val="none" w:sz="0" w:space="0" w:color="auto"/>
            <w:bottom w:val="none" w:sz="0" w:space="0" w:color="auto"/>
            <w:right w:val="none" w:sz="0" w:space="0" w:color="auto"/>
          </w:divBdr>
        </w:div>
        <w:div w:id="425535863">
          <w:marLeft w:val="0"/>
          <w:marRight w:val="0"/>
          <w:marTop w:val="280"/>
          <w:marBottom w:val="0"/>
          <w:divBdr>
            <w:top w:val="none" w:sz="0" w:space="0" w:color="auto"/>
            <w:left w:val="none" w:sz="0" w:space="0" w:color="auto"/>
            <w:bottom w:val="none" w:sz="0" w:space="0" w:color="auto"/>
            <w:right w:val="none" w:sz="0" w:space="0" w:color="auto"/>
          </w:divBdr>
        </w:div>
        <w:div w:id="1375692605">
          <w:marLeft w:val="0"/>
          <w:marRight w:val="0"/>
          <w:marTop w:val="280"/>
          <w:marBottom w:val="0"/>
          <w:divBdr>
            <w:top w:val="none" w:sz="0" w:space="0" w:color="auto"/>
            <w:left w:val="none" w:sz="0" w:space="0" w:color="auto"/>
            <w:bottom w:val="none" w:sz="0" w:space="0" w:color="auto"/>
            <w:right w:val="none" w:sz="0" w:space="0" w:color="auto"/>
          </w:divBdr>
        </w:div>
        <w:div w:id="933709307">
          <w:marLeft w:val="0"/>
          <w:marRight w:val="0"/>
          <w:marTop w:val="280"/>
          <w:marBottom w:val="0"/>
          <w:divBdr>
            <w:top w:val="none" w:sz="0" w:space="0" w:color="auto"/>
            <w:left w:val="none" w:sz="0" w:space="0" w:color="auto"/>
            <w:bottom w:val="none" w:sz="0" w:space="0" w:color="auto"/>
            <w:right w:val="none" w:sz="0" w:space="0" w:color="auto"/>
          </w:divBdr>
        </w:div>
        <w:div w:id="1458134511">
          <w:marLeft w:val="0"/>
          <w:marRight w:val="0"/>
          <w:marTop w:val="280"/>
          <w:marBottom w:val="0"/>
          <w:divBdr>
            <w:top w:val="none" w:sz="0" w:space="0" w:color="auto"/>
            <w:left w:val="none" w:sz="0" w:space="0" w:color="auto"/>
            <w:bottom w:val="none" w:sz="0" w:space="0" w:color="auto"/>
            <w:right w:val="none" w:sz="0" w:space="0" w:color="auto"/>
          </w:divBdr>
        </w:div>
        <w:div w:id="1030450497">
          <w:marLeft w:val="0"/>
          <w:marRight w:val="0"/>
          <w:marTop w:val="280"/>
          <w:marBottom w:val="0"/>
          <w:divBdr>
            <w:top w:val="none" w:sz="0" w:space="0" w:color="auto"/>
            <w:left w:val="none" w:sz="0" w:space="0" w:color="auto"/>
            <w:bottom w:val="none" w:sz="0" w:space="0" w:color="auto"/>
            <w:right w:val="none" w:sz="0" w:space="0" w:color="auto"/>
          </w:divBdr>
        </w:div>
        <w:div w:id="181937847">
          <w:marLeft w:val="0"/>
          <w:marRight w:val="0"/>
          <w:marTop w:val="280"/>
          <w:marBottom w:val="0"/>
          <w:divBdr>
            <w:top w:val="none" w:sz="0" w:space="0" w:color="auto"/>
            <w:left w:val="none" w:sz="0" w:space="0" w:color="auto"/>
            <w:bottom w:val="none" w:sz="0" w:space="0" w:color="auto"/>
            <w:right w:val="none" w:sz="0" w:space="0" w:color="auto"/>
          </w:divBdr>
        </w:div>
        <w:div w:id="1012604656">
          <w:marLeft w:val="0"/>
          <w:marRight w:val="0"/>
          <w:marTop w:val="280"/>
          <w:marBottom w:val="0"/>
          <w:divBdr>
            <w:top w:val="none" w:sz="0" w:space="0" w:color="auto"/>
            <w:left w:val="none" w:sz="0" w:space="0" w:color="auto"/>
            <w:bottom w:val="none" w:sz="0" w:space="0" w:color="auto"/>
            <w:right w:val="none" w:sz="0" w:space="0" w:color="auto"/>
          </w:divBdr>
        </w:div>
        <w:div w:id="1914656178">
          <w:marLeft w:val="0"/>
          <w:marRight w:val="0"/>
          <w:marTop w:val="280"/>
          <w:marBottom w:val="0"/>
          <w:divBdr>
            <w:top w:val="none" w:sz="0" w:space="0" w:color="auto"/>
            <w:left w:val="none" w:sz="0" w:space="0" w:color="auto"/>
            <w:bottom w:val="none" w:sz="0" w:space="0" w:color="auto"/>
            <w:right w:val="none" w:sz="0" w:space="0" w:color="auto"/>
          </w:divBdr>
        </w:div>
        <w:div w:id="969243070">
          <w:marLeft w:val="0"/>
          <w:marRight w:val="0"/>
          <w:marTop w:val="280"/>
          <w:marBottom w:val="0"/>
          <w:divBdr>
            <w:top w:val="none" w:sz="0" w:space="0" w:color="auto"/>
            <w:left w:val="none" w:sz="0" w:space="0" w:color="auto"/>
            <w:bottom w:val="none" w:sz="0" w:space="0" w:color="auto"/>
            <w:right w:val="none" w:sz="0" w:space="0" w:color="auto"/>
          </w:divBdr>
        </w:div>
        <w:div w:id="661927487">
          <w:marLeft w:val="0"/>
          <w:marRight w:val="0"/>
          <w:marTop w:val="280"/>
          <w:marBottom w:val="0"/>
          <w:divBdr>
            <w:top w:val="none" w:sz="0" w:space="0" w:color="auto"/>
            <w:left w:val="none" w:sz="0" w:space="0" w:color="auto"/>
            <w:bottom w:val="none" w:sz="0" w:space="0" w:color="auto"/>
            <w:right w:val="none" w:sz="0" w:space="0" w:color="auto"/>
          </w:divBdr>
        </w:div>
        <w:div w:id="809905355">
          <w:marLeft w:val="0"/>
          <w:marRight w:val="0"/>
          <w:marTop w:val="280"/>
          <w:marBottom w:val="0"/>
          <w:divBdr>
            <w:top w:val="none" w:sz="0" w:space="0" w:color="auto"/>
            <w:left w:val="none" w:sz="0" w:space="0" w:color="auto"/>
            <w:bottom w:val="none" w:sz="0" w:space="0" w:color="auto"/>
            <w:right w:val="none" w:sz="0" w:space="0" w:color="auto"/>
          </w:divBdr>
        </w:div>
        <w:div w:id="2059012837">
          <w:marLeft w:val="0"/>
          <w:marRight w:val="0"/>
          <w:marTop w:val="280"/>
          <w:marBottom w:val="0"/>
          <w:divBdr>
            <w:top w:val="none" w:sz="0" w:space="0" w:color="auto"/>
            <w:left w:val="none" w:sz="0" w:space="0" w:color="auto"/>
            <w:bottom w:val="none" w:sz="0" w:space="0" w:color="auto"/>
            <w:right w:val="none" w:sz="0" w:space="0" w:color="auto"/>
          </w:divBdr>
        </w:div>
        <w:div w:id="137573316">
          <w:marLeft w:val="0"/>
          <w:marRight w:val="0"/>
          <w:marTop w:val="280"/>
          <w:marBottom w:val="0"/>
          <w:divBdr>
            <w:top w:val="none" w:sz="0" w:space="0" w:color="auto"/>
            <w:left w:val="none" w:sz="0" w:space="0" w:color="auto"/>
            <w:bottom w:val="none" w:sz="0" w:space="0" w:color="auto"/>
            <w:right w:val="none" w:sz="0" w:space="0" w:color="auto"/>
          </w:divBdr>
        </w:div>
        <w:div w:id="2122986936">
          <w:marLeft w:val="0"/>
          <w:marRight w:val="0"/>
          <w:marTop w:val="0"/>
          <w:marBottom w:val="0"/>
          <w:divBdr>
            <w:top w:val="none" w:sz="0" w:space="0" w:color="auto"/>
            <w:left w:val="none" w:sz="0" w:space="0" w:color="auto"/>
            <w:bottom w:val="none" w:sz="0" w:space="0" w:color="auto"/>
            <w:right w:val="none" w:sz="0" w:space="0" w:color="auto"/>
          </w:divBdr>
        </w:div>
        <w:div w:id="1064838342">
          <w:marLeft w:val="0"/>
          <w:marRight w:val="0"/>
          <w:marTop w:val="0"/>
          <w:marBottom w:val="0"/>
          <w:divBdr>
            <w:top w:val="none" w:sz="0" w:space="0" w:color="auto"/>
            <w:left w:val="none" w:sz="0" w:space="0" w:color="auto"/>
            <w:bottom w:val="none" w:sz="0" w:space="0" w:color="auto"/>
            <w:right w:val="none" w:sz="0" w:space="0" w:color="auto"/>
          </w:divBdr>
          <w:divsChild>
            <w:div w:id="1825655557">
              <w:marLeft w:val="0"/>
              <w:marRight w:val="0"/>
              <w:marTop w:val="280"/>
              <w:marBottom w:val="0"/>
              <w:divBdr>
                <w:top w:val="none" w:sz="0" w:space="0" w:color="auto"/>
                <w:left w:val="none" w:sz="0" w:space="0" w:color="auto"/>
                <w:bottom w:val="none" w:sz="0" w:space="0" w:color="auto"/>
                <w:right w:val="none" w:sz="0" w:space="0" w:color="auto"/>
              </w:divBdr>
            </w:div>
            <w:div w:id="794829567">
              <w:marLeft w:val="0"/>
              <w:marRight w:val="0"/>
              <w:marTop w:val="280"/>
              <w:marBottom w:val="0"/>
              <w:divBdr>
                <w:top w:val="none" w:sz="0" w:space="0" w:color="auto"/>
                <w:left w:val="none" w:sz="0" w:space="0" w:color="auto"/>
                <w:bottom w:val="none" w:sz="0" w:space="0" w:color="auto"/>
                <w:right w:val="none" w:sz="0" w:space="0" w:color="auto"/>
              </w:divBdr>
            </w:div>
            <w:div w:id="391659731">
              <w:marLeft w:val="0"/>
              <w:marRight w:val="0"/>
              <w:marTop w:val="280"/>
              <w:marBottom w:val="0"/>
              <w:divBdr>
                <w:top w:val="none" w:sz="0" w:space="0" w:color="auto"/>
                <w:left w:val="none" w:sz="0" w:space="0" w:color="auto"/>
                <w:bottom w:val="none" w:sz="0" w:space="0" w:color="auto"/>
                <w:right w:val="none" w:sz="0" w:space="0" w:color="auto"/>
              </w:divBdr>
            </w:div>
            <w:div w:id="2132170098">
              <w:marLeft w:val="0"/>
              <w:marRight w:val="0"/>
              <w:marTop w:val="280"/>
              <w:marBottom w:val="0"/>
              <w:divBdr>
                <w:top w:val="none" w:sz="0" w:space="0" w:color="auto"/>
                <w:left w:val="none" w:sz="0" w:space="0" w:color="auto"/>
                <w:bottom w:val="none" w:sz="0" w:space="0" w:color="auto"/>
                <w:right w:val="none" w:sz="0" w:space="0" w:color="auto"/>
              </w:divBdr>
            </w:div>
            <w:div w:id="485391959">
              <w:marLeft w:val="0"/>
              <w:marRight w:val="0"/>
              <w:marTop w:val="280"/>
              <w:marBottom w:val="0"/>
              <w:divBdr>
                <w:top w:val="none" w:sz="0" w:space="0" w:color="auto"/>
                <w:left w:val="none" w:sz="0" w:space="0" w:color="auto"/>
                <w:bottom w:val="none" w:sz="0" w:space="0" w:color="auto"/>
                <w:right w:val="none" w:sz="0" w:space="0" w:color="auto"/>
              </w:divBdr>
            </w:div>
            <w:div w:id="2104300088">
              <w:marLeft w:val="0"/>
              <w:marRight w:val="0"/>
              <w:marTop w:val="280"/>
              <w:marBottom w:val="280"/>
              <w:divBdr>
                <w:top w:val="none" w:sz="0" w:space="0" w:color="auto"/>
                <w:left w:val="none" w:sz="0" w:space="0" w:color="auto"/>
                <w:bottom w:val="none" w:sz="0" w:space="0" w:color="auto"/>
                <w:right w:val="none" w:sz="0" w:space="0" w:color="auto"/>
              </w:divBdr>
            </w:div>
            <w:div w:id="2086536087">
              <w:marLeft w:val="0"/>
              <w:marRight w:val="0"/>
              <w:marTop w:val="280"/>
              <w:marBottom w:val="280"/>
              <w:divBdr>
                <w:top w:val="none" w:sz="0" w:space="0" w:color="auto"/>
                <w:left w:val="none" w:sz="0" w:space="0" w:color="auto"/>
                <w:bottom w:val="none" w:sz="0" w:space="0" w:color="auto"/>
                <w:right w:val="none" w:sz="0" w:space="0" w:color="auto"/>
              </w:divBdr>
            </w:div>
            <w:div w:id="1159425650">
              <w:marLeft w:val="0"/>
              <w:marRight w:val="0"/>
              <w:marTop w:val="280"/>
              <w:marBottom w:val="0"/>
              <w:divBdr>
                <w:top w:val="none" w:sz="0" w:space="0" w:color="auto"/>
                <w:left w:val="none" w:sz="0" w:space="0" w:color="auto"/>
                <w:bottom w:val="none" w:sz="0" w:space="0" w:color="auto"/>
                <w:right w:val="none" w:sz="0" w:space="0" w:color="auto"/>
              </w:divBdr>
            </w:div>
            <w:div w:id="1191265439">
              <w:marLeft w:val="0"/>
              <w:marRight w:val="0"/>
              <w:marTop w:val="280"/>
              <w:marBottom w:val="0"/>
              <w:divBdr>
                <w:top w:val="none" w:sz="0" w:space="0" w:color="auto"/>
                <w:left w:val="none" w:sz="0" w:space="0" w:color="auto"/>
                <w:bottom w:val="none" w:sz="0" w:space="0" w:color="auto"/>
                <w:right w:val="none" w:sz="0" w:space="0" w:color="auto"/>
              </w:divBdr>
            </w:div>
            <w:div w:id="611942070">
              <w:marLeft w:val="0"/>
              <w:marRight w:val="0"/>
              <w:marTop w:val="280"/>
              <w:marBottom w:val="0"/>
              <w:divBdr>
                <w:top w:val="none" w:sz="0" w:space="0" w:color="auto"/>
                <w:left w:val="none" w:sz="0" w:space="0" w:color="auto"/>
                <w:bottom w:val="none" w:sz="0" w:space="0" w:color="auto"/>
                <w:right w:val="none" w:sz="0" w:space="0" w:color="auto"/>
              </w:divBdr>
            </w:div>
          </w:divsChild>
        </w:div>
        <w:div w:id="798571484">
          <w:marLeft w:val="0"/>
          <w:marRight w:val="0"/>
          <w:marTop w:val="0"/>
          <w:marBottom w:val="0"/>
          <w:divBdr>
            <w:top w:val="none" w:sz="0" w:space="0" w:color="auto"/>
            <w:left w:val="none" w:sz="0" w:space="0" w:color="auto"/>
            <w:bottom w:val="none" w:sz="0" w:space="0" w:color="auto"/>
            <w:right w:val="none" w:sz="0" w:space="0" w:color="auto"/>
          </w:divBdr>
          <w:divsChild>
            <w:div w:id="1288659967">
              <w:marLeft w:val="0"/>
              <w:marRight w:val="0"/>
              <w:marTop w:val="280"/>
              <w:marBottom w:val="0"/>
              <w:divBdr>
                <w:top w:val="none" w:sz="0" w:space="0" w:color="auto"/>
                <w:left w:val="none" w:sz="0" w:space="0" w:color="auto"/>
                <w:bottom w:val="none" w:sz="0" w:space="0" w:color="auto"/>
                <w:right w:val="none" w:sz="0" w:space="0" w:color="auto"/>
              </w:divBdr>
            </w:div>
            <w:div w:id="1129784805">
              <w:marLeft w:val="0"/>
              <w:marRight w:val="0"/>
              <w:marTop w:val="280"/>
              <w:marBottom w:val="0"/>
              <w:divBdr>
                <w:top w:val="none" w:sz="0" w:space="0" w:color="auto"/>
                <w:left w:val="none" w:sz="0" w:space="0" w:color="auto"/>
                <w:bottom w:val="none" w:sz="0" w:space="0" w:color="auto"/>
                <w:right w:val="none" w:sz="0" w:space="0" w:color="auto"/>
              </w:divBdr>
            </w:div>
            <w:div w:id="1226530542">
              <w:marLeft w:val="0"/>
              <w:marRight w:val="0"/>
              <w:marTop w:val="280"/>
              <w:marBottom w:val="0"/>
              <w:divBdr>
                <w:top w:val="none" w:sz="0" w:space="0" w:color="auto"/>
                <w:left w:val="none" w:sz="0" w:space="0" w:color="auto"/>
                <w:bottom w:val="none" w:sz="0" w:space="0" w:color="auto"/>
                <w:right w:val="none" w:sz="0" w:space="0" w:color="auto"/>
              </w:divBdr>
            </w:div>
            <w:div w:id="2090694692">
              <w:marLeft w:val="0"/>
              <w:marRight w:val="0"/>
              <w:marTop w:val="280"/>
              <w:marBottom w:val="0"/>
              <w:divBdr>
                <w:top w:val="none" w:sz="0" w:space="0" w:color="auto"/>
                <w:left w:val="none" w:sz="0" w:space="0" w:color="auto"/>
                <w:bottom w:val="none" w:sz="0" w:space="0" w:color="auto"/>
                <w:right w:val="none" w:sz="0" w:space="0" w:color="auto"/>
              </w:divBdr>
            </w:div>
            <w:div w:id="564796409">
              <w:marLeft w:val="0"/>
              <w:marRight w:val="0"/>
              <w:marTop w:val="280"/>
              <w:marBottom w:val="0"/>
              <w:divBdr>
                <w:top w:val="none" w:sz="0" w:space="0" w:color="auto"/>
                <w:left w:val="none" w:sz="0" w:space="0" w:color="auto"/>
                <w:bottom w:val="none" w:sz="0" w:space="0" w:color="auto"/>
                <w:right w:val="none" w:sz="0" w:space="0" w:color="auto"/>
              </w:divBdr>
            </w:div>
            <w:div w:id="982392247">
              <w:marLeft w:val="0"/>
              <w:marRight w:val="0"/>
              <w:marTop w:val="280"/>
              <w:marBottom w:val="0"/>
              <w:divBdr>
                <w:top w:val="none" w:sz="0" w:space="0" w:color="auto"/>
                <w:left w:val="none" w:sz="0" w:space="0" w:color="auto"/>
                <w:bottom w:val="none" w:sz="0" w:space="0" w:color="auto"/>
                <w:right w:val="none" w:sz="0" w:space="0" w:color="auto"/>
              </w:divBdr>
            </w:div>
            <w:div w:id="391737942">
              <w:marLeft w:val="0"/>
              <w:marRight w:val="0"/>
              <w:marTop w:val="280"/>
              <w:marBottom w:val="0"/>
              <w:divBdr>
                <w:top w:val="none" w:sz="0" w:space="0" w:color="auto"/>
                <w:left w:val="none" w:sz="0" w:space="0" w:color="auto"/>
                <w:bottom w:val="none" w:sz="0" w:space="0" w:color="auto"/>
                <w:right w:val="none" w:sz="0" w:space="0" w:color="auto"/>
              </w:divBdr>
            </w:div>
            <w:div w:id="1697266949">
              <w:marLeft w:val="0"/>
              <w:marRight w:val="0"/>
              <w:marTop w:val="280"/>
              <w:marBottom w:val="0"/>
              <w:divBdr>
                <w:top w:val="none" w:sz="0" w:space="0" w:color="auto"/>
                <w:left w:val="none" w:sz="0" w:space="0" w:color="auto"/>
                <w:bottom w:val="none" w:sz="0" w:space="0" w:color="auto"/>
                <w:right w:val="none" w:sz="0" w:space="0" w:color="auto"/>
              </w:divBdr>
            </w:div>
            <w:div w:id="105735679">
              <w:marLeft w:val="0"/>
              <w:marRight w:val="0"/>
              <w:marTop w:val="280"/>
              <w:marBottom w:val="0"/>
              <w:divBdr>
                <w:top w:val="none" w:sz="0" w:space="0" w:color="auto"/>
                <w:left w:val="none" w:sz="0" w:space="0" w:color="auto"/>
                <w:bottom w:val="none" w:sz="0" w:space="0" w:color="auto"/>
                <w:right w:val="none" w:sz="0" w:space="0" w:color="auto"/>
              </w:divBdr>
            </w:div>
            <w:div w:id="2089033276">
              <w:marLeft w:val="0"/>
              <w:marRight w:val="0"/>
              <w:marTop w:val="280"/>
              <w:marBottom w:val="0"/>
              <w:divBdr>
                <w:top w:val="none" w:sz="0" w:space="0" w:color="auto"/>
                <w:left w:val="none" w:sz="0" w:space="0" w:color="auto"/>
                <w:bottom w:val="none" w:sz="0" w:space="0" w:color="auto"/>
                <w:right w:val="none" w:sz="0" w:space="0" w:color="auto"/>
              </w:divBdr>
            </w:div>
            <w:div w:id="1925722952">
              <w:marLeft w:val="0"/>
              <w:marRight w:val="0"/>
              <w:marTop w:val="280"/>
              <w:marBottom w:val="0"/>
              <w:divBdr>
                <w:top w:val="none" w:sz="0" w:space="0" w:color="auto"/>
                <w:left w:val="none" w:sz="0" w:space="0" w:color="auto"/>
                <w:bottom w:val="none" w:sz="0" w:space="0" w:color="auto"/>
                <w:right w:val="none" w:sz="0" w:space="0" w:color="auto"/>
              </w:divBdr>
            </w:div>
            <w:div w:id="1527131247">
              <w:marLeft w:val="0"/>
              <w:marRight w:val="0"/>
              <w:marTop w:val="0"/>
              <w:marBottom w:val="0"/>
              <w:divBdr>
                <w:top w:val="none" w:sz="0" w:space="0" w:color="auto"/>
                <w:left w:val="none" w:sz="0" w:space="0" w:color="auto"/>
                <w:bottom w:val="none" w:sz="0" w:space="0" w:color="auto"/>
                <w:right w:val="none" w:sz="0" w:space="0" w:color="auto"/>
              </w:divBdr>
            </w:div>
            <w:div w:id="639116551">
              <w:marLeft w:val="0"/>
              <w:marRight w:val="0"/>
              <w:marTop w:val="280"/>
              <w:marBottom w:val="0"/>
              <w:divBdr>
                <w:top w:val="none" w:sz="0" w:space="0" w:color="auto"/>
                <w:left w:val="none" w:sz="0" w:space="0" w:color="auto"/>
                <w:bottom w:val="none" w:sz="0" w:space="0" w:color="auto"/>
                <w:right w:val="none" w:sz="0" w:space="0" w:color="auto"/>
              </w:divBdr>
            </w:div>
            <w:div w:id="277109257">
              <w:marLeft w:val="0"/>
              <w:marRight w:val="0"/>
              <w:marTop w:val="280"/>
              <w:marBottom w:val="0"/>
              <w:divBdr>
                <w:top w:val="none" w:sz="0" w:space="0" w:color="auto"/>
                <w:left w:val="none" w:sz="0" w:space="0" w:color="auto"/>
                <w:bottom w:val="none" w:sz="0" w:space="0" w:color="auto"/>
                <w:right w:val="none" w:sz="0" w:space="0" w:color="auto"/>
              </w:divBdr>
            </w:div>
            <w:div w:id="781340100">
              <w:marLeft w:val="0"/>
              <w:marRight w:val="0"/>
              <w:marTop w:val="280"/>
              <w:marBottom w:val="0"/>
              <w:divBdr>
                <w:top w:val="none" w:sz="0" w:space="0" w:color="auto"/>
                <w:left w:val="none" w:sz="0" w:space="0" w:color="auto"/>
                <w:bottom w:val="none" w:sz="0" w:space="0" w:color="auto"/>
                <w:right w:val="none" w:sz="0" w:space="0" w:color="auto"/>
              </w:divBdr>
            </w:div>
            <w:div w:id="1814909927">
              <w:marLeft w:val="0"/>
              <w:marRight w:val="0"/>
              <w:marTop w:val="280"/>
              <w:marBottom w:val="0"/>
              <w:divBdr>
                <w:top w:val="none" w:sz="0" w:space="0" w:color="auto"/>
                <w:left w:val="none" w:sz="0" w:space="0" w:color="auto"/>
                <w:bottom w:val="none" w:sz="0" w:space="0" w:color="auto"/>
                <w:right w:val="none" w:sz="0" w:space="0" w:color="auto"/>
              </w:divBdr>
            </w:div>
            <w:div w:id="1484083764">
              <w:marLeft w:val="0"/>
              <w:marRight w:val="0"/>
              <w:marTop w:val="280"/>
              <w:marBottom w:val="0"/>
              <w:divBdr>
                <w:top w:val="none" w:sz="0" w:space="0" w:color="auto"/>
                <w:left w:val="none" w:sz="0" w:space="0" w:color="auto"/>
                <w:bottom w:val="none" w:sz="0" w:space="0" w:color="auto"/>
                <w:right w:val="none" w:sz="0" w:space="0" w:color="auto"/>
              </w:divBdr>
            </w:div>
            <w:div w:id="1121651591">
              <w:marLeft w:val="0"/>
              <w:marRight w:val="0"/>
              <w:marTop w:val="280"/>
              <w:marBottom w:val="0"/>
              <w:divBdr>
                <w:top w:val="none" w:sz="0" w:space="0" w:color="auto"/>
                <w:left w:val="none" w:sz="0" w:space="0" w:color="auto"/>
                <w:bottom w:val="none" w:sz="0" w:space="0" w:color="auto"/>
                <w:right w:val="none" w:sz="0" w:space="0" w:color="auto"/>
              </w:divBdr>
            </w:div>
            <w:div w:id="1223297515">
              <w:marLeft w:val="0"/>
              <w:marRight w:val="0"/>
              <w:marTop w:val="280"/>
              <w:marBottom w:val="0"/>
              <w:divBdr>
                <w:top w:val="none" w:sz="0" w:space="0" w:color="auto"/>
                <w:left w:val="none" w:sz="0" w:space="0" w:color="auto"/>
                <w:bottom w:val="none" w:sz="0" w:space="0" w:color="auto"/>
                <w:right w:val="none" w:sz="0" w:space="0" w:color="auto"/>
              </w:divBdr>
            </w:div>
            <w:div w:id="131099440">
              <w:marLeft w:val="0"/>
              <w:marRight w:val="0"/>
              <w:marTop w:val="280"/>
              <w:marBottom w:val="0"/>
              <w:divBdr>
                <w:top w:val="none" w:sz="0" w:space="0" w:color="auto"/>
                <w:left w:val="none" w:sz="0" w:space="0" w:color="auto"/>
                <w:bottom w:val="none" w:sz="0" w:space="0" w:color="auto"/>
                <w:right w:val="none" w:sz="0" w:space="0" w:color="auto"/>
              </w:divBdr>
            </w:div>
            <w:div w:id="755052697">
              <w:marLeft w:val="0"/>
              <w:marRight w:val="0"/>
              <w:marTop w:val="280"/>
              <w:marBottom w:val="0"/>
              <w:divBdr>
                <w:top w:val="none" w:sz="0" w:space="0" w:color="auto"/>
                <w:left w:val="none" w:sz="0" w:space="0" w:color="auto"/>
                <w:bottom w:val="none" w:sz="0" w:space="0" w:color="auto"/>
                <w:right w:val="none" w:sz="0" w:space="0" w:color="auto"/>
              </w:divBdr>
            </w:div>
            <w:div w:id="2138983180">
              <w:marLeft w:val="0"/>
              <w:marRight w:val="0"/>
              <w:marTop w:val="280"/>
              <w:marBottom w:val="0"/>
              <w:divBdr>
                <w:top w:val="none" w:sz="0" w:space="0" w:color="auto"/>
                <w:left w:val="none" w:sz="0" w:space="0" w:color="auto"/>
                <w:bottom w:val="none" w:sz="0" w:space="0" w:color="auto"/>
                <w:right w:val="none" w:sz="0" w:space="0" w:color="auto"/>
              </w:divBdr>
            </w:div>
            <w:div w:id="770199755">
              <w:marLeft w:val="0"/>
              <w:marRight w:val="0"/>
              <w:marTop w:val="280"/>
              <w:marBottom w:val="0"/>
              <w:divBdr>
                <w:top w:val="none" w:sz="0" w:space="0" w:color="auto"/>
                <w:left w:val="none" w:sz="0" w:space="0" w:color="auto"/>
                <w:bottom w:val="none" w:sz="0" w:space="0" w:color="auto"/>
                <w:right w:val="none" w:sz="0" w:space="0" w:color="auto"/>
              </w:divBdr>
            </w:div>
            <w:div w:id="593125774">
              <w:marLeft w:val="0"/>
              <w:marRight w:val="0"/>
              <w:marTop w:val="280"/>
              <w:marBottom w:val="0"/>
              <w:divBdr>
                <w:top w:val="none" w:sz="0" w:space="0" w:color="auto"/>
                <w:left w:val="none" w:sz="0" w:space="0" w:color="auto"/>
                <w:bottom w:val="none" w:sz="0" w:space="0" w:color="auto"/>
                <w:right w:val="none" w:sz="0" w:space="0" w:color="auto"/>
              </w:divBdr>
            </w:div>
            <w:div w:id="638655688">
              <w:marLeft w:val="0"/>
              <w:marRight w:val="0"/>
              <w:marTop w:val="280"/>
              <w:marBottom w:val="0"/>
              <w:divBdr>
                <w:top w:val="none" w:sz="0" w:space="0" w:color="auto"/>
                <w:left w:val="none" w:sz="0" w:space="0" w:color="auto"/>
                <w:bottom w:val="none" w:sz="0" w:space="0" w:color="auto"/>
                <w:right w:val="none" w:sz="0" w:space="0" w:color="auto"/>
              </w:divBdr>
            </w:div>
            <w:div w:id="647319052">
              <w:marLeft w:val="0"/>
              <w:marRight w:val="0"/>
              <w:marTop w:val="280"/>
              <w:marBottom w:val="0"/>
              <w:divBdr>
                <w:top w:val="none" w:sz="0" w:space="0" w:color="auto"/>
                <w:left w:val="none" w:sz="0" w:space="0" w:color="auto"/>
                <w:bottom w:val="none" w:sz="0" w:space="0" w:color="auto"/>
                <w:right w:val="none" w:sz="0" w:space="0" w:color="auto"/>
              </w:divBdr>
            </w:div>
            <w:div w:id="840973492">
              <w:marLeft w:val="0"/>
              <w:marRight w:val="0"/>
              <w:marTop w:val="280"/>
              <w:marBottom w:val="0"/>
              <w:divBdr>
                <w:top w:val="none" w:sz="0" w:space="0" w:color="auto"/>
                <w:left w:val="none" w:sz="0" w:space="0" w:color="auto"/>
                <w:bottom w:val="none" w:sz="0" w:space="0" w:color="auto"/>
                <w:right w:val="none" w:sz="0" w:space="0" w:color="auto"/>
              </w:divBdr>
            </w:div>
            <w:div w:id="1638877883">
              <w:marLeft w:val="0"/>
              <w:marRight w:val="0"/>
              <w:marTop w:val="280"/>
              <w:marBottom w:val="0"/>
              <w:divBdr>
                <w:top w:val="none" w:sz="0" w:space="0" w:color="auto"/>
                <w:left w:val="none" w:sz="0" w:space="0" w:color="auto"/>
                <w:bottom w:val="none" w:sz="0" w:space="0" w:color="auto"/>
                <w:right w:val="none" w:sz="0" w:space="0" w:color="auto"/>
              </w:divBdr>
            </w:div>
            <w:div w:id="3173048">
              <w:marLeft w:val="0"/>
              <w:marRight w:val="0"/>
              <w:marTop w:val="280"/>
              <w:marBottom w:val="0"/>
              <w:divBdr>
                <w:top w:val="none" w:sz="0" w:space="0" w:color="auto"/>
                <w:left w:val="none" w:sz="0" w:space="0" w:color="auto"/>
                <w:bottom w:val="none" w:sz="0" w:space="0" w:color="auto"/>
                <w:right w:val="none" w:sz="0" w:space="0" w:color="auto"/>
              </w:divBdr>
            </w:div>
            <w:div w:id="1167330071">
              <w:marLeft w:val="0"/>
              <w:marRight w:val="0"/>
              <w:marTop w:val="280"/>
              <w:marBottom w:val="0"/>
              <w:divBdr>
                <w:top w:val="none" w:sz="0" w:space="0" w:color="auto"/>
                <w:left w:val="none" w:sz="0" w:space="0" w:color="auto"/>
                <w:bottom w:val="none" w:sz="0" w:space="0" w:color="auto"/>
                <w:right w:val="none" w:sz="0" w:space="0" w:color="auto"/>
              </w:divBdr>
            </w:div>
            <w:div w:id="16542204">
              <w:marLeft w:val="0"/>
              <w:marRight w:val="0"/>
              <w:marTop w:val="280"/>
              <w:marBottom w:val="0"/>
              <w:divBdr>
                <w:top w:val="none" w:sz="0" w:space="0" w:color="auto"/>
                <w:left w:val="none" w:sz="0" w:space="0" w:color="auto"/>
                <w:bottom w:val="none" w:sz="0" w:space="0" w:color="auto"/>
                <w:right w:val="none" w:sz="0" w:space="0" w:color="auto"/>
              </w:divBdr>
            </w:div>
            <w:div w:id="3015728">
              <w:marLeft w:val="0"/>
              <w:marRight w:val="0"/>
              <w:marTop w:val="280"/>
              <w:marBottom w:val="0"/>
              <w:divBdr>
                <w:top w:val="none" w:sz="0" w:space="0" w:color="auto"/>
                <w:left w:val="none" w:sz="0" w:space="0" w:color="auto"/>
                <w:bottom w:val="none" w:sz="0" w:space="0" w:color="auto"/>
                <w:right w:val="none" w:sz="0" w:space="0" w:color="auto"/>
              </w:divBdr>
            </w:div>
            <w:div w:id="730814468">
              <w:marLeft w:val="0"/>
              <w:marRight w:val="0"/>
              <w:marTop w:val="280"/>
              <w:marBottom w:val="0"/>
              <w:divBdr>
                <w:top w:val="none" w:sz="0" w:space="0" w:color="auto"/>
                <w:left w:val="none" w:sz="0" w:space="0" w:color="auto"/>
                <w:bottom w:val="none" w:sz="0" w:space="0" w:color="auto"/>
                <w:right w:val="none" w:sz="0" w:space="0" w:color="auto"/>
              </w:divBdr>
            </w:div>
            <w:div w:id="918247690">
              <w:marLeft w:val="0"/>
              <w:marRight w:val="0"/>
              <w:marTop w:val="280"/>
              <w:marBottom w:val="0"/>
              <w:divBdr>
                <w:top w:val="none" w:sz="0" w:space="0" w:color="auto"/>
                <w:left w:val="none" w:sz="0" w:space="0" w:color="auto"/>
                <w:bottom w:val="none" w:sz="0" w:space="0" w:color="auto"/>
                <w:right w:val="none" w:sz="0" w:space="0" w:color="auto"/>
              </w:divBdr>
            </w:div>
            <w:div w:id="1936473749">
              <w:marLeft w:val="0"/>
              <w:marRight w:val="0"/>
              <w:marTop w:val="280"/>
              <w:marBottom w:val="0"/>
              <w:divBdr>
                <w:top w:val="none" w:sz="0" w:space="0" w:color="auto"/>
                <w:left w:val="none" w:sz="0" w:space="0" w:color="auto"/>
                <w:bottom w:val="none" w:sz="0" w:space="0" w:color="auto"/>
                <w:right w:val="none" w:sz="0" w:space="0" w:color="auto"/>
              </w:divBdr>
            </w:div>
            <w:div w:id="1996377347">
              <w:marLeft w:val="0"/>
              <w:marRight w:val="0"/>
              <w:marTop w:val="280"/>
              <w:marBottom w:val="0"/>
              <w:divBdr>
                <w:top w:val="none" w:sz="0" w:space="0" w:color="auto"/>
                <w:left w:val="none" w:sz="0" w:space="0" w:color="auto"/>
                <w:bottom w:val="none" w:sz="0" w:space="0" w:color="auto"/>
                <w:right w:val="none" w:sz="0" w:space="0" w:color="auto"/>
              </w:divBdr>
            </w:div>
            <w:div w:id="2077822991">
              <w:marLeft w:val="0"/>
              <w:marRight w:val="0"/>
              <w:marTop w:val="280"/>
              <w:marBottom w:val="0"/>
              <w:divBdr>
                <w:top w:val="none" w:sz="0" w:space="0" w:color="auto"/>
                <w:left w:val="none" w:sz="0" w:space="0" w:color="auto"/>
                <w:bottom w:val="none" w:sz="0" w:space="0" w:color="auto"/>
                <w:right w:val="none" w:sz="0" w:space="0" w:color="auto"/>
              </w:divBdr>
            </w:div>
            <w:div w:id="251596236">
              <w:marLeft w:val="0"/>
              <w:marRight w:val="0"/>
              <w:marTop w:val="280"/>
              <w:marBottom w:val="0"/>
              <w:divBdr>
                <w:top w:val="none" w:sz="0" w:space="0" w:color="auto"/>
                <w:left w:val="none" w:sz="0" w:space="0" w:color="auto"/>
                <w:bottom w:val="none" w:sz="0" w:space="0" w:color="auto"/>
                <w:right w:val="none" w:sz="0" w:space="0" w:color="auto"/>
              </w:divBdr>
            </w:div>
            <w:div w:id="1154881414">
              <w:marLeft w:val="0"/>
              <w:marRight w:val="0"/>
              <w:marTop w:val="280"/>
              <w:marBottom w:val="0"/>
              <w:divBdr>
                <w:top w:val="none" w:sz="0" w:space="0" w:color="auto"/>
                <w:left w:val="none" w:sz="0" w:space="0" w:color="auto"/>
                <w:bottom w:val="none" w:sz="0" w:space="0" w:color="auto"/>
                <w:right w:val="none" w:sz="0" w:space="0" w:color="auto"/>
              </w:divBdr>
            </w:div>
            <w:div w:id="94137172">
              <w:marLeft w:val="0"/>
              <w:marRight w:val="0"/>
              <w:marTop w:val="280"/>
              <w:marBottom w:val="0"/>
              <w:divBdr>
                <w:top w:val="none" w:sz="0" w:space="0" w:color="auto"/>
                <w:left w:val="none" w:sz="0" w:space="0" w:color="auto"/>
                <w:bottom w:val="none" w:sz="0" w:space="0" w:color="auto"/>
                <w:right w:val="none" w:sz="0" w:space="0" w:color="auto"/>
              </w:divBdr>
            </w:div>
            <w:div w:id="288055672">
              <w:marLeft w:val="0"/>
              <w:marRight w:val="0"/>
              <w:marTop w:val="280"/>
              <w:marBottom w:val="0"/>
              <w:divBdr>
                <w:top w:val="none" w:sz="0" w:space="0" w:color="auto"/>
                <w:left w:val="none" w:sz="0" w:space="0" w:color="auto"/>
                <w:bottom w:val="none" w:sz="0" w:space="0" w:color="auto"/>
                <w:right w:val="none" w:sz="0" w:space="0" w:color="auto"/>
              </w:divBdr>
            </w:div>
            <w:div w:id="1254895268">
              <w:marLeft w:val="0"/>
              <w:marRight w:val="0"/>
              <w:marTop w:val="280"/>
              <w:marBottom w:val="0"/>
              <w:divBdr>
                <w:top w:val="none" w:sz="0" w:space="0" w:color="auto"/>
                <w:left w:val="none" w:sz="0" w:space="0" w:color="auto"/>
                <w:bottom w:val="none" w:sz="0" w:space="0" w:color="auto"/>
                <w:right w:val="none" w:sz="0" w:space="0" w:color="auto"/>
              </w:divBdr>
            </w:div>
            <w:div w:id="1334912523">
              <w:marLeft w:val="0"/>
              <w:marRight w:val="0"/>
              <w:marTop w:val="280"/>
              <w:marBottom w:val="0"/>
              <w:divBdr>
                <w:top w:val="none" w:sz="0" w:space="0" w:color="auto"/>
                <w:left w:val="none" w:sz="0" w:space="0" w:color="auto"/>
                <w:bottom w:val="none" w:sz="0" w:space="0" w:color="auto"/>
                <w:right w:val="none" w:sz="0" w:space="0" w:color="auto"/>
              </w:divBdr>
            </w:div>
            <w:div w:id="2068842145">
              <w:marLeft w:val="0"/>
              <w:marRight w:val="0"/>
              <w:marTop w:val="280"/>
              <w:marBottom w:val="0"/>
              <w:divBdr>
                <w:top w:val="none" w:sz="0" w:space="0" w:color="auto"/>
                <w:left w:val="none" w:sz="0" w:space="0" w:color="auto"/>
                <w:bottom w:val="none" w:sz="0" w:space="0" w:color="auto"/>
                <w:right w:val="none" w:sz="0" w:space="0" w:color="auto"/>
              </w:divBdr>
            </w:div>
            <w:div w:id="1679581547">
              <w:marLeft w:val="0"/>
              <w:marRight w:val="0"/>
              <w:marTop w:val="280"/>
              <w:marBottom w:val="0"/>
              <w:divBdr>
                <w:top w:val="none" w:sz="0" w:space="0" w:color="auto"/>
                <w:left w:val="none" w:sz="0" w:space="0" w:color="auto"/>
                <w:bottom w:val="none" w:sz="0" w:space="0" w:color="auto"/>
                <w:right w:val="none" w:sz="0" w:space="0" w:color="auto"/>
              </w:divBdr>
            </w:div>
            <w:div w:id="1534733051">
              <w:marLeft w:val="0"/>
              <w:marRight w:val="0"/>
              <w:marTop w:val="280"/>
              <w:marBottom w:val="0"/>
              <w:divBdr>
                <w:top w:val="none" w:sz="0" w:space="0" w:color="auto"/>
                <w:left w:val="none" w:sz="0" w:space="0" w:color="auto"/>
                <w:bottom w:val="none" w:sz="0" w:space="0" w:color="auto"/>
                <w:right w:val="none" w:sz="0" w:space="0" w:color="auto"/>
              </w:divBdr>
            </w:div>
            <w:div w:id="1956399760">
              <w:marLeft w:val="0"/>
              <w:marRight w:val="0"/>
              <w:marTop w:val="280"/>
              <w:marBottom w:val="0"/>
              <w:divBdr>
                <w:top w:val="none" w:sz="0" w:space="0" w:color="auto"/>
                <w:left w:val="none" w:sz="0" w:space="0" w:color="auto"/>
                <w:bottom w:val="none" w:sz="0" w:space="0" w:color="auto"/>
                <w:right w:val="none" w:sz="0" w:space="0" w:color="auto"/>
              </w:divBdr>
            </w:div>
            <w:div w:id="45954881">
              <w:marLeft w:val="0"/>
              <w:marRight w:val="0"/>
              <w:marTop w:val="280"/>
              <w:marBottom w:val="0"/>
              <w:divBdr>
                <w:top w:val="none" w:sz="0" w:space="0" w:color="auto"/>
                <w:left w:val="none" w:sz="0" w:space="0" w:color="auto"/>
                <w:bottom w:val="none" w:sz="0" w:space="0" w:color="auto"/>
                <w:right w:val="none" w:sz="0" w:space="0" w:color="auto"/>
              </w:divBdr>
            </w:div>
            <w:div w:id="1590235162">
              <w:marLeft w:val="0"/>
              <w:marRight w:val="0"/>
              <w:marTop w:val="280"/>
              <w:marBottom w:val="0"/>
              <w:divBdr>
                <w:top w:val="none" w:sz="0" w:space="0" w:color="auto"/>
                <w:left w:val="none" w:sz="0" w:space="0" w:color="auto"/>
                <w:bottom w:val="none" w:sz="0" w:space="0" w:color="auto"/>
                <w:right w:val="none" w:sz="0" w:space="0" w:color="auto"/>
              </w:divBdr>
            </w:div>
            <w:div w:id="1114398083">
              <w:marLeft w:val="0"/>
              <w:marRight w:val="0"/>
              <w:marTop w:val="280"/>
              <w:marBottom w:val="0"/>
              <w:divBdr>
                <w:top w:val="none" w:sz="0" w:space="0" w:color="auto"/>
                <w:left w:val="none" w:sz="0" w:space="0" w:color="auto"/>
                <w:bottom w:val="none" w:sz="0" w:space="0" w:color="auto"/>
                <w:right w:val="none" w:sz="0" w:space="0" w:color="auto"/>
              </w:divBdr>
            </w:div>
            <w:div w:id="167990307">
              <w:marLeft w:val="0"/>
              <w:marRight w:val="0"/>
              <w:marTop w:val="280"/>
              <w:marBottom w:val="0"/>
              <w:divBdr>
                <w:top w:val="none" w:sz="0" w:space="0" w:color="auto"/>
                <w:left w:val="none" w:sz="0" w:space="0" w:color="auto"/>
                <w:bottom w:val="none" w:sz="0" w:space="0" w:color="auto"/>
                <w:right w:val="none" w:sz="0" w:space="0" w:color="auto"/>
              </w:divBdr>
            </w:div>
            <w:div w:id="1720855904">
              <w:marLeft w:val="0"/>
              <w:marRight w:val="0"/>
              <w:marTop w:val="280"/>
              <w:marBottom w:val="0"/>
              <w:divBdr>
                <w:top w:val="none" w:sz="0" w:space="0" w:color="auto"/>
                <w:left w:val="none" w:sz="0" w:space="0" w:color="auto"/>
                <w:bottom w:val="none" w:sz="0" w:space="0" w:color="auto"/>
                <w:right w:val="none" w:sz="0" w:space="0" w:color="auto"/>
              </w:divBdr>
            </w:div>
            <w:div w:id="1462768885">
              <w:marLeft w:val="0"/>
              <w:marRight w:val="0"/>
              <w:marTop w:val="280"/>
              <w:marBottom w:val="0"/>
              <w:divBdr>
                <w:top w:val="none" w:sz="0" w:space="0" w:color="auto"/>
                <w:left w:val="none" w:sz="0" w:space="0" w:color="auto"/>
                <w:bottom w:val="none" w:sz="0" w:space="0" w:color="auto"/>
                <w:right w:val="none" w:sz="0" w:space="0" w:color="auto"/>
              </w:divBdr>
            </w:div>
            <w:div w:id="402525599">
              <w:marLeft w:val="0"/>
              <w:marRight w:val="0"/>
              <w:marTop w:val="280"/>
              <w:marBottom w:val="0"/>
              <w:divBdr>
                <w:top w:val="none" w:sz="0" w:space="0" w:color="auto"/>
                <w:left w:val="none" w:sz="0" w:space="0" w:color="auto"/>
                <w:bottom w:val="none" w:sz="0" w:space="0" w:color="auto"/>
                <w:right w:val="none" w:sz="0" w:space="0" w:color="auto"/>
              </w:divBdr>
            </w:div>
            <w:div w:id="710374322">
              <w:marLeft w:val="0"/>
              <w:marRight w:val="0"/>
              <w:marTop w:val="280"/>
              <w:marBottom w:val="0"/>
              <w:divBdr>
                <w:top w:val="none" w:sz="0" w:space="0" w:color="auto"/>
                <w:left w:val="none" w:sz="0" w:space="0" w:color="auto"/>
                <w:bottom w:val="none" w:sz="0" w:space="0" w:color="auto"/>
                <w:right w:val="none" w:sz="0" w:space="0" w:color="auto"/>
              </w:divBdr>
            </w:div>
            <w:div w:id="203323921">
              <w:marLeft w:val="0"/>
              <w:marRight w:val="0"/>
              <w:marTop w:val="280"/>
              <w:marBottom w:val="0"/>
              <w:divBdr>
                <w:top w:val="none" w:sz="0" w:space="0" w:color="auto"/>
                <w:left w:val="none" w:sz="0" w:space="0" w:color="auto"/>
                <w:bottom w:val="none" w:sz="0" w:space="0" w:color="auto"/>
                <w:right w:val="none" w:sz="0" w:space="0" w:color="auto"/>
              </w:divBdr>
            </w:div>
            <w:div w:id="265699887">
              <w:marLeft w:val="0"/>
              <w:marRight w:val="0"/>
              <w:marTop w:val="280"/>
              <w:marBottom w:val="0"/>
              <w:divBdr>
                <w:top w:val="none" w:sz="0" w:space="0" w:color="auto"/>
                <w:left w:val="none" w:sz="0" w:space="0" w:color="auto"/>
                <w:bottom w:val="none" w:sz="0" w:space="0" w:color="auto"/>
                <w:right w:val="none" w:sz="0" w:space="0" w:color="auto"/>
              </w:divBdr>
            </w:div>
            <w:div w:id="622424213">
              <w:marLeft w:val="0"/>
              <w:marRight w:val="0"/>
              <w:marTop w:val="280"/>
              <w:marBottom w:val="0"/>
              <w:divBdr>
                <w:top w:val="none" w:sz="0" w:space="0" w:color="auto"/>
                <w:left w:val="none" w:sz="0" w:space="0" w:color="auto"/>
                <w:bottom w:val="none" w:sz="0" w:space="0" w:color="auto"/>
                <w:right w:val="none" w:sz="0" w:space="0" w:color="auto"/>
              </w:divBdr>
            </w:div>
            <w:div w:id="916279557">
              <w:marLeft w:val="0"/>
              <w:marRight w:val="0"/>
              <w:marTop w:val="280"/>
              <w:marBottom w:val="0"/>
              <w:divBdr>
                <w:top w:val="none" w:sz="0" w:space="0" w:color="auto"/>
                <w:left w:val="none" w:sz="0" w:space="0" w:color="auto"/>
                <w:bottom w:val="none" w:sz="0" w:space="0" w:color="auto"/>
                <w:right w:val="none" w:sz="0" w:space="0" w:color="auto"/>
              </w:divBdr>
            </w:div>
            <w:div w:id="1353797408">
              <w:marLeft w:val="0"/>
              <w:marRight w:val="0"/>
              <w:marTop w:val="280"/>
              <w:marBottom w:val="0"/>
              <w:divBdr>
                <w:top w:val="none" w:sz="0" w:space="0" w:color="auto"/>
                <w:left w:val="none" w:sz="0" w:space="0" w:color="auto"/>
                <w:bottom w:val="none" w:sz="0" w:space="0" w:color="auto"/>
                <w:right w:val="none" w:sz="0" w:space="0" w:color="auto"/>
              </w:divBdr>
            </w:div>
            <w:div w:id="189413765">
              <w:marLeft w:val="0"/>
              <w:marRight w:val="0"/>
              <w:marTop w:val="280"/>
              <w:marBottom w:val="0"/>
              <w:divBdr>
                <w:top w:val="none" w:sz="0" w:space="0" w:color="auto"/>
                <w:left w:val="none" w:sz="0" w:space="0" w:color="auto"/>
                <w:bottom w:val="none" w:sz="0" w:space="0" w:color="auto"/>
                <w:right w:val="none" w:sz="0" w:space="0" w:color="auto"/>
              </w:divBdr>
            </w:div>
            <w:div w:id="1170097025">
              <w:marLeft w:val="0"/>
              <w:marRight w:val="0"/>
              <w:marTop w:val="280"/>
              <w:marBottom w:val="0"/>
              <w:divBdr>
                <w:top w:val="none" w:sz="0" w:space="0" w:color="auto"/>
                <w:left w:val="none" w:sz="0" w:space="0" w:color="auto"/>
                <w:bottom w:val="none" w:sz="0" w:space="0" w:color="auto"/>
                <w:right w:val="none" w:sz="0" w:space="0" w:color="auto"/>
              </w:divBdr>
            </w:div>
            <w:div w:id="1472599500">
              <w:marLeft w:val="0"/>
              <w:marRight w:val="0"/>
              <w:marTop w:val="280"/>
              <w:marBottom w:val="0"/>
              <w:divBdr>
                <w:top w:val="none" w:sz="0" w:space="0" w:color="auto"/>
                <w:left w:val="none" w:sz="0" w:space="0" w:color="auto"/>
                <w:bottom w:val="none" w:sz="0" w:space="0" w:color="auto"/>
                <w:right w:val="none" w:sz="0" w:space="0" w:color="auto"/>
              </w:divBdr>
            </w:div>
            <w:div w:id="996494968">
              <w:marLeft w:val="0"/>
              <w:marRight w:val="0"/>
              <w:marTop w:val="280"/>
              <w:marBottom w:val="0"/>
              <w:divBdr>
                <w:top w:val="none" w:sz="0" w:space="0" w:color="auto"/>
                <w:left w:val="none" w:sz="0" w:space="0" w:color="auto"/>
                <w:bottom w:val="none" w:sz="0" w:space="0" w:color="auto"/>
                <w:right w:val="none" w:sz="0" w:space="0" w:color="auto"/>
              </w:divBdr>
            </w:div>
            <w:div w:id="1920482892">
              <w:marLeft w:val="0"/>
              <w:marRight w:val="0"/>
              <w:marTop w:val="280"/>
              <w:marBottom w:val="0"/>
              <w:divBdr>
                <w:top w:val="none" w:sz="0" w:space="0" w:color="auto"/>
                <w:left w:val="none" w:sz="0" w:space="0" w:color="auto"/>
                <w:bottom w:val="none" w:sz="0" w:space="0" w:color="auto"/>
                <w:right w:val="none" w:sz="0" w:space="0" w:color="auto"/>
              </w:divBdr>
            </w:div>
            <w:div w:id="1907106222">
              <w:marLeft w:val="0"/>
              <w:marRight w:val="0"/>
              <w:marTop w:val="280"/>
              <w:marBottom w:val="0"/>
              <w:divBdr>
                <w:top w:val="none" w:sz="0" w:space="0" w:color="auto"/>
                <w:left w:val="none" w:sz="0" w:space="0" w:color="auto"/>
                <w:bottom w:val="none" w:sz="0" w:space="0" w:color="auto"/>
                <w:right w:val="none" w:sz="0" w:space="0" w:color="auto"/>
              </w:divBdr>
            </w:div>
            <w:div w:id="806246041">
              <w:marLeft w:val="0"/>
              <w:marRight w:val="0"/>
              <w:marTop w:val="280"/>
              <w:marBottom w:val="0"/>
              <w:divBdr>
                <w:top w:val="none" w:sz="0" w:space="0" w:color="auto"/>
                <w:left w:val="none" w:sz="0" w:space="0" w:color="auto"/>
                <w:bottom w:val="none" w:sz="0" w:space="0" w:color="auto"/>
                <w:right w:val="none" w:sz="0" w:space="0" w:color="auto"/>
              </w:divBdr>
            </w:div>
            <w:div w:id="1214777550">
              <w:marLeft w:val="0"/>
              <w:marRight w:val="0"/>
              <w:marTop w:val="280"/>
              <w:marBottom w:val="0"/>
              <w:divBdr>
                <w:top w:val="none" w:sz="0" w:space="0" w:color="auto"/>
                <w:left w:val="none" w:sz="0" w:space="0" w:color="auto"/>
                <w:bottom w:val="none" w:sz="0" w:space="0" w:color="auto"/>
                <w:right w:val="none" w:sz="0" w:space="0" w:color="auto"/>
              </w:divBdr>
            </w:div>
            <w:div w:id="1064795396">
              <w:marLeft w:val="0"/>
              <w:marRight w:val="0"/>
              <w:marTop w:val="280"/>
              <w:marBottom w:val="0"/>
              <w:divBdr>
                <w:top w:val="none" w:sz="0" w:space="0" w:color="auto"/>
                <w:left w:val="none" w:sz="0" w:space="0" w:color="auto"/>
                <w:bottom w:val="none" w:sz="0" w:space="0" w:color="auto"/>
                <w:right w:val="none" w:sz="0" w:space="0" w:color="auto"/>
              </w:divBdr>
            </w:div>
            <w:div w:id="627509463">
              <w:marLeft w:val="0"/>
              <w:marRight w:val="0"/>
              <w:marTop w:val="280"/>
              <w:marBottom w:val="0"/>
              <w:divBdr>
                <w:top w:val="none" w:sz="0" w:space="0" w:color="auto"/>
                <w:left w:val="none" w:sz="0" w:space="0" w:color="auto"/>
                <w:bottom w:val="none" w:sz="0" w:space="0" w:color="auto"/>
                <w:right w:val="none" w:sz="0" w:space="0" w:color="auto"/>
              </w:divBdr>
            </w:div>
            <w:div w:id="863134393">
              <w:marLeft w:val="0"/>
              <w:marRight w:val="0"/>
              <w:marTop w:val="280"/>
              <w:marBottom w:val="0"/>
              <w:divBdr>
                <w:top w:val="none" w:sz="0" w:space="0" w:color="auto"/>
                <w:left w:val="none" w:sz="0" w:space="0" w:color="auto"/>
                <w:bottom w:val="none" w:sz="0" w:space="0" w:color="auto"/>
                <w:right w:val="none" w:sz="0" w:space="0" w:color="auto"/>
              </w:divBdr>
            </w:div>
            <w:div w:id="124741470">
              <w:marLeft w:val="0"/>
              <w:marRight w:val="0"/>
              <w:marTop w:val="280"/>
              <w:marBottom w:val="0"/>
              <w:divBdr>
                <w:top w:val="none" w:sz="0" w:space="0" w:color="auto"/>
                <w:left w:val="none" w:sz="0" w:space="0" w:color="auto"/>
                <w:bottom w:val="none" w:sz="0" w:space="0" w:color="auto"/>
                <w:right w:val="none" w:sz="0" w:space="0" w:color="auto"/>
              </w:divBdr>
            </w:div>
            <w:div w:id="990254048">
              <w:marLeft w:val="0"/>
              <w:marRight w:val="0"/>
              <w:marTop w:val="280"/>
              <w:marBottom w:val="0"/>
              <w:divBdr>
                <w:top w:val="none" w:sz="0" w:space="0" w:color="auto"/>
                <w:left w:val="none" w:sz="0" w:space="0" w:color="auto"/>
                <w:bottom w:val="none" w:sz="0" w:space="0" w:color="auto"/>
                <w:right w:val="none" w:sz="0" w:space="0" w:color="auto"/>
              </w:divBdr>
            </w:div>
            <w:div w:id="39668603">
              <w:marLeft w:val="0"/>
              <w:marRight w:val="0"/>
              <w:marTop w:val="280"/>
              <w:marBottom w:val="0"/>
              <w:divBdr>
                <w:top w:val="none" w:sz="0" w:space="0" w:color="auto"/>
                <w:left w:val="none" w:sz="0" w:space="0" w:color="auto"/>
                <w:bottom w:val="none" w:sz="0" w:space="0" w:color="auto"/>
                <w:right w:val="none" w:sz="0" w:space="0" w:color="auto"/>
              </w:divBdr>
            </w:div>
            <w:div w:id="1597666023">
              <w:marLeft w:val="0"/>
              <w:marRight w:val="0"/>
              <w:marTop w:val="280"/>
              <w:marBottom w:val="0"/>
              <w:divBdr>
                <w:top w:val="none" w:sz="0" w:space="0" w:color="auto"/>
                <w:left w:val="none" w:sz="0" w:space="0" w:color="auto"/>
                <w:bottom w:val="none" w:sz="0" w:space="0" w:color="auto"/>
                <w:right w:val="none" w:sz="0" w:space="0" w:color="auto"/>
              </w:divBdr>
            </w:div>
            <w:div w:id="1028678911">
              <w:marLeft w:val="0"/>
              <w:marRight w:val="0"/>
              <w:marTop w:val="280"/>
              <w:marBottom w:val="0"/>
              <w:divBdr>
                <w:top w:val="none" w:sz="0" w:space="0" w:color="auto"/>
                <w:left w:val="none" w:sz="0" w:space="0" w:color="auto"/>
                <w:bottom w:val="none" w:sz="0" w:space="0" w:color="auto"/>
                <w:right w:val="none" w:sz="0" w:space="0" w:color="auto"/>
              </w:divBdr>
            </w:div>
            <w:div w:id="1041782624">
              <w:marLeft w:val="0"/>
              <w:marRight w:val="0"/>
              <w:marTop w:val="280"/>
              <w:marBottom w:val="0"/>
              <w:divBdr>
                <w:top w:val="none" w:sz="0" w:space="0" w:color="auto"/>
                <w:left w:val="none" w:sz="0" w:space="0" w:color="auto"/>
                <w:bottom w:val="none" w:sz="0" w:space="0" w:color="auto"/>
                <w:right w:val="none" w:sz="0" w:space="0" w:color="auto"/>
              </w:divBdr>
            </w:div>
            <w:div w:id="506410163">
              <w:marLeft w:val="0"/>
              <w:marRight w:val="0"/>
              <w:marTop w:val="280"/>
              <w:marBottom w:val="280"/>
              <w:divBdr>
                <w:top w:val="none" w:sz="0" w:space="0" w:color="auto"/>
                <w:left w:val="none" w:sz="0" w:space="0" w:color="auto"/>
                <w:bottom w:val="none" w:sz="0" w:space="0" w:color="auto"/>
                <w:right w:val="none" w:sz="0" w:space="0" w:color="auto"/>
              </w:divBdr>
            </w:div>
            <w:div w:id="1520313168">
              <w:marLeft w:val="714"/>
              <w:marRight w:val="0"/>
              <w:marTop w:val="0"/>
              <w:marBottom w:val="160"/>
              <w:divBdr>
                <w:top w:val="none" w:sz="0" w:space="0" w:color="auto"/>
                <w:left w:val="none" w:sz="0" w:space="0" w:color="auto"/>
                <w:bottom w:val="none" w:sz="0" w:space="0" w:color="auto"/>
                <w:right w:val="none" w:sz="0" w:space="0" w:color="auto"/>
              </w:divBdr>
            </w:div>
            <w:div w:id="1406803374">
              <w:marLeft w:val="714"/>
              <w:marRight w:val="0"/>
              <w:marTop w:val="0"/>
              <w:marBottom w:val="160"/>
              <w:divBdr>
                <w:top w:val="none" w:sz="0" w:space="0" w:color="auto"/>
                <w:left w:val="none" w:sz="0" w:space="0" w:color="auto"/>
                <w:bottom w:val="none" w:sz="0" w:space="0" w:color="auto"/>
                <w:right w:val="none" w:sz="0" w:space="0" w:color="auto"/>
              </w:divBdr>
            </w:div>
            <w:div w:id="879787121">
              <w:marLeft w:val="714"/>
              <w:marRight w:val="0"/>
              <w:marTop w:val="0"/>
              <w:marBottom w:val="160"/>
              <w:divBdr>
                <w:top w:val="none" w:sz="0" w:space="0" w:color="auto"/>
                <w:left w:val="none" w:sz="0" w:space="0" w:color="auto"/>
                <w:bottom w:val="none" w:sz="0" w:space="0" w:color="auto"/>
                <w:right w:val="none" w:sz="0" w:space="0" w:color="auto"/>
              </w:divBdr>
            </w:div>
            <w:div w:id="378090148">
              <w:marLeft w:val="714"/>
              <w:marRight w:val="0"/>
              <w:marTop w:val="0"/>
              <w:marBottom w:val="160"/>
              <w:divBdr>
                <w:top w:val="none" w:sz="0" w:space="0" w:color="auto"/>
                <w:left w:val="none" w:sz="0" w:space="0" w:color="auto"/>
                <w:bottom w:val="none" w:sz="0" w:space="0" w:color="auto"/>
                <w:right w:val="none" w:sz="0" w:space="0" w:color="auto"/>
              </w:divBdr>
            </w:div>
            <w:div w:id="1390769350">
              <w:marLeft w:val="714"/>
              <w:marRight w:val="0"/>
              <w:marTop w:val="0"/>
              <w:marBottom w:val="160"/>
              <w:divBdr>
                <w:top w:val="none" w:sz="0" w:space="0" w:color="auto"/>
                <w:left w:val="none" w:sz="0" w:space="0" w:color="auto"/>
                <w:bottom w:val="none" w:sz="0" w:space="0" w:color="auto"/>
                <w:right w:val="none" w:sz="0" w:space="0" w:color="auto"/>
              </w:divBdr>
            </w:div>
            <w:div w:id="1753356153">
              <w:marLeft w:val="714"/>
              <w:marRight w:val="0"/>
              <w:marTop w:val="0"/>
              <w:marBottom w:val="160"/>
              <w:divBdr>
                <w:top w:val="none" w:sz="0" w:space="0" w:color="auto"/>
                <w:left w:val="none" w:sz="0" w:space="0" w:color="auto"/>
                <w:bottom w:val="none" w:sz="0" w:space="0" w:color="auto"/>
                <w:right w:val="none" w:sz="0" w:space="0" w:color="auto"/>
              </w:divBdr>
            </w:div>
            <w:div w:id="222371345">
              <w:marLeft w:val="714"/>
              <w:marRight w:val="0"/>
              <w:marTop w:val="0"/>
              <w:marBottom w:val="160"/>
              <w:divBdr>
                <w:top w:val="none" w:sz="0" w:space="0" w:color="auto"/>
                <w:left w:val="none" w:sz="0" w:space="0" w:color="auto"/>
                <w:bottom w:val="none" w:sz="0" w:space="0" w:color="auto"/>
                <w:right w:val="none" w:sz="0" w:space="0" w:color="auto"/>
              </w:divBdr>
            </w:div>
            <w:div w:id="2108691703">
              <w:marLeft w:val="714"/>
              <w:marRight w:val="0"/>
              <w:marTop w:val="0"/>
              <w:marBottom w:val="160"/>
              <w:divBdr>
                <w:top w:val="none" w:sz="0" w:space="0" w:color="auto"/>
                <w:left w:val="none" w:sz="0" w:space="0" w:color="auto"/>
                <w:bottom w:val="none" w:sz="0" w:space="0" w:color="auto"/>
                <w:right w:val="none" w:sz="0" w:space="0" w:color="auto"/>
              </w:divBdr>
            </w:div>
            <w:div w:id="1685329062">
              <w:marLeft w:val="714"/>
              <w:marRight w:val="0"/>
              <w:marTop w:val="0"/>
              <w:marBottom w:val="160"/>
              <w:divBdr>
                <w:top w:val="none" w:sz="0" w:space="0" w:color="auto"/>
                <w:left w:val="none" w:sz="0" w:space="0" w:color="auto"/>
                <w:bottom w:val="none" w:sz="0" w:space="0" w:color="auto"/>
                <w:right w:val="none" w:sz="0" w:space="0" w:color="auto"/>
              </w:divBdr>
            </w:div>
            <w:div w:id="1128474252">
              <w:marLeft w:val="714"/>
              <w:marRight w:val="0"/>
              <w:marTop w:val="0"/>
              <w:marBottom w:val="160"/>
              <w:divBdr>
                <w:top w:val="none" w:sz="0" w:space="0" w:color="auto"/>
                <w:left w:val="none" w:sz="0" w:space="0" w:color="auto"/>
                <w:bottom w:val="none" w:sz="0" w:space="0" w:color="auto"/>
                <w:right w:val="none" w:sz="0" w:space="0" w:color="auto"/>
              </w:divBdr>
            </w:div>
            <w:div w:id="1496602826">
              <w:marLeft w:val="714"/>
              <w:marRight w:val="0"/>
              <w:marTop w:val="0"/>
              <w:marBottom w:val="160"/>
              <w:divBdr>
                <w:top w:val="none" w:sz="0" w:space="0" w:color="auto"/>
                <w:left w:val="none" w:sz="0" w:space="0" w:color="auto"/>
                <w:bottom w:val="none" w:sz="0" w:space="0" w:color="auto"/>
                <w:right w:val="none" w:sz="0" w:space="0" w:color="auto"/>
              </w:divBdr>
            </w:div>
            <w:div w:id="1466384506">
              <w:marLeft w:val="714"/>
              <w:marRight w:val="0"/>
              <w:marTop w:val="0"/>
              <w:marBottom w:val="160"/>
              <w:divBdr>
                <w:top w:val="none" w:sz="0" w:space="0" w:color="auto"/>
                <w:left w:val="none" w:sz="0" w:space="0" w:color="auto"/>
                <w:bottom w:val="none" w:sz="0" w:space="0" w:color="auto"/>
                <w:right w:val="none" w:sz="0" w:space="0" w:color="auto"/>
              </w:divBdr>
            </w:div>
            <w:div w:id="310602661">
              <w:marLeft w:val="714"/>
              <w:marRight w:val="0"/>
              <w:marTop w:val="0"/>
              <w:marBottom w:val="160"/>
              <w:divBdr>
                <w:top w:val="none" w:sz="0" w:space="0" w:color="auto"/>
                <w:left w:val="none" w:sz="0" w:space="0" w:color="auto"/>
                <w:bottom w:val="none" w:sz="0" w:space="0" w:color="auto"/>
                <w:right w:val="none" w:sz="0" w:space="0" w:color="auto"/>
              </w:divBdr>
            </w:div>
            <w:div w:id="1254360786">
              <w:marLeft w:val="714"/>
              <w:marRight w:val="0"/>
              <w:marTop w:val="0"/>
              <w:marBottom w:val="160"/>
              <w:divBdr>
                <w:top w:val="none" w:sz="0" w:space="0" w:color="auto"/>
                <w:left w:val="none" w:sz="0" w:space="0" w:color="auto"/>
                <w:bottom w:val="none" w:sz="0" w:space="0" w:color="auto"/>
                <w:right w:val="none" w:sz="0" w:space="0" w:color="auto"/>
              </w:divBdr>
            </w:div>
            <w:div w:id="546257149">
              <w:marLeft w:val="714"/>
              <w:marRight w:val="0"/>
              <w:marTop w:val="0"/>
              <w:marBottom w:val="160"/>
              <w:divBdr>
                <w:top w:val="none" w:sz="0" w:space="0" w:color="auto"/>
                <w:left w:val="none" w:sz="0" w:space="0" w:color="auto"/>
                <w:bottom w:val="none" w:sz="0" w:space="0" w:color="auto"/>
                <w:right w:val="none" w:sz="0" w:space="0" w:color="auto"/>
              </w:divBdr>
            </w:div>
            <w:div w:id="1283654398">
              <w:marLeft w:val="714"/>
              <w:marRight w:val="0"/>
              <w:marTop w:val="0"/>
              <w:marBottom w:val="160"/>
              <w:divBdr>
                <w:top w:val="none" w:sz="0" w:space="0" w:color="auto"/>
                <w:left w:val="none" w:sz="0" w:space="0" w:color="auto"/>
                <w:bottom w:val="none" w:sz="0" w:space="0" w:color="auto"/>
                <w:right w:val="none" w:sz="0" w:space="0" w:color="auto"/>
              </w:divBdr>
            </w:div>
            <w:div w:id="1538196101">
              <w:marLeft w:val="714"/>
              <w:marRight w:val="0"/>
              <w:marTop w:val="0"/>
              <w:marBottom w:val="160"/>
              <w:divBdr>
                <w:top w:val="none" w:sz="0" w:space="0" w:color="auto"/>
                <w:left w:val="none" w:sz="0" w:space="0" w:color="auto"/>
                <w:bottom w:val="none" w:sz="0" w:space="0" w:color="auto"/>
                <w:right w:val="none" w:sz="0" w:space="0" w:color="auto"/>
              </w:divBdr>
            </w:div>
            <w:div w:id="875585536">
              <w:marLeft w:val="714"/>
              <w:marRight w:val="0"/>
              <w:marTop w:val="0"/>
              <w:marBottom w:val="160"/>
              <w:divBdr>
                <w:top w:val="none" w:sz="0" w:space="0" w:color="auto"/>
                <w:left w:val="none" w:sz="0" w:space="0" w:color="auto"/>
                <w:bottom w:val="none" w:sz="0" w:space="0" w:color="auto"/>
                <w:right w:val="none" w:sz="0" w:space="0" w:color="auto"/>
              </w:divBdr>
            </w:div>
            <w:div w:id="362947465">
              <w:marLeft w:val="714"/>
              <w:marRight w:val="0"/>
              <w:marTop w:val="0"/>
              <w:marBottom w:val="160"/>
              <w:divBdr>
                <w:top w:val="none" w:sz="0" w:space="0" w:color="auto"/>
                <w:left w:val="none" w:sz="0" w:space="0" w:color="auto"/>
                <w:bottom w:val="none" w:sz="0" w:space="0" w:color="auto"/>
                <w:right w:val="none" w:sz="0" w:space="0" w:color="auto"/>
              </w:divBdr>
            </w:div>
            <w:div w:id="1585140666">
              <w:marLeft w:val="714"/>
              <w:marRight w:val="0"/>
              <w:marTop w:val="0"/>
              <w:marBottom w:val="160"/>
              <w:divBdr>
                <w:top w:val="none" w:sz="0" w:space="0" w:color="auto"/>
                <w:left w:val="none" w:sz="0" w:space="0" w:color="auto"/>
                <w:bottom w:val="none" w:sz="0" w:space="0" w:color="auto"/>
                <w:right w:val="none" w:sz="0" w:space="0" w:color="auto"/>
              </w:divBdr>
            </w:div>
            <w:div w:id="568032767">
              <w:marLeft w:val="714"/>
              <w:marRight w:val="0"/>
              <w:marTop w:val="0"/>
              <w:marBottom w:val="160"/>
              <w:divBdr>
                <w:top w:val="none" w:sz="0" w:space="0" w:color="auto"/>
                <w:left w:val="none" w:sz="0" w:space="0" w:color="auto"/>
                <w:bottom w:val="none" w:sz="0" w:space="0" w:color="auto"/>
                <w:right w:val="none" w:sz="0" w:space="0" w:color="auto"/>
              </w:divBdr>
            </w:div>
            <w:div w:id="991636945">
              <w:marLeft w:val="714"/>
              <w:marRight w:val="0"/>
              <w:marTop w:val="0"/>
              <w:marBottom w:val="160"/>
              <w:divBdr>
                <w:top w:val="none" w:sz="0" w:space="0" w:color="auto"/>
                <w:left w:val="none" w:sz="0" w:space="0" w:color="auto"/>
                <w:bottom w:val="none" w:sz="0" w:space="0" w:color="auto"/>
                <w:right w:val="none" w:sz="0" w:space="0" w:color="auto"/>
              </w:divBdr>
            </w:div>
            <w:div w:id="838423717">
              <w:marLeft w:val="714"/>
              <w:marRight w:val="0"/>
              <w:marTop w:val="0"/>
              <w:marBottom w:val="160"/>
              <w:divBdr>
                <w:top w:val="none" w:sz="0" w:space="0" w:color="auto"/>
                <w:left w:val="none" w:sz="0" w:space="0" w:color="auto"/>
                <w:bottom w:val="none" w:sz="0" w:space="0" w:color="auto"/>
                <w:right w:val="none" w:sz="0" w:space="0" w:color="auto"/>
              </w:divBdr>
            </w:div>
            <w:div w:id="1843012978">
              <w:marLeft w:val="714"/>
              <w:marRight w:val="0"/>
              <w:marTop w:val="0"/>
              <w:marBottom w:val="160"/>
              <w:divBdr>
                <w:top w:val="none" w:sz="0" w:space="0" w:color="auto"/>
                <w:left w:val="none" w:sz="0" w:space="0" w:color="auto"/>
                <w:bottom w:val="none" w:sz="0" w:space="0" w:color="auto"/>
                <w:right w:val="none" w:sz="0" w:space="0" w:color="auto"/>
              </w:divBdr>
            </w:div>
            <w:div w:id="409928964">
              <w:marLeft w:val="714"/>
              <w:marRight w:val="0"/>
              <w:marTop w:val="0"/>
              <w:marBottom w:val="160"/>
              <w:divBdr>
                <w:top w:val="none" w:sz="0" w:space="0" w:color="auto"/>
                <w:left w:val="none" w:sz="0" w:space="0" w:color="auto"/>
                <w:bottom w:val="none" w:sz="0" w:space="0" w:color="auto"/>
                <w:right w:val="none" w:sz="0" w:space="0" w:color="auto"/>
              </w:divBdr>
            </w:div>
            <w:div w:id="1699431634">
              <w:marLeft w:val="714"/>
              <w:marRight w:val="0"/>
              <w:marTop w:val="0"/>
              <w:marBottom w:val="160"/>
              <w:divBdr>
                <w:top w:val="none" w:sz="0" w:space="0" w:color="auto"/>
                <w:left w:val="none" w:sz="0" w:space="0" w:color="auto"/>
                <w:bottom w:val="none" w:sz="0" w:space="0" w:color="auto"/>
                <w:right w:val="none" w:sz="0" w:space="0" w:color="auto"/>
              </w:divBdr>
            </w:div>
            <w:div w:id="1191841120">
              <w:marLeft w:val="714"/>
              <w:marRight w:val="0"/>
              <w:marTop w:val="0"/>
              <w:marBottom w:val="160"/>
              <w:divBdr>
                <w:top w:val="none" w:sz="0" w:space="0" w:color="auto"/>
                <w:left w:val="none" w:sz="0" w:space="0" w:color="auto"/>
                <w:bottom w:val="none" w:sz="0" w:space="0" w:color="auto"/>
                <w:right w:val="none" w:sz="0" w:space="0" w:color="auto"/>
              </w:divBdr>
            </w:div>
            <w:div w:id="907806092">
              <w:marLeft w:val="714"/>
              <w:marRight w:val="0"/>
              <w:marTop w:val="0"/>
              <w:marBottom w:val="160"/>
              <w:divBdr>
                <w:top w:val="none" w:sz="0" w:space="0" w:color="auto"/>
                <w:left w:val="none" w:sz="0" w:space="0" w:color="auto"/>
                <w:bottom w:val="none" w:sz="0" w:space="0" w:color="auto"/>
                <w:right w:val="none" w:sz="0" w:space="0" w:color="auto"/>
              </w:divBdr>
            </w:div>
            <w:div w:id="1186944656">
              <w:marLeft w:val="0"/>
              <w:marRight w:val="0"/>
              <w:marTop w:val="280"/>
              <w:marBottom w:val="0"/>
              <w:divBdr>
                <w:top w:val="none" w:sz="0" w:space="0" w:color="auto"/>
                <w:left w:val="none" w:sz="0" w:space="0" w:color="auto"/>
                <w:bottom w:val="none" w:sz="0" w:space="0" w:color="auto"/>
                <w:right w:val="none" w:sz="0" w:space="0" w:color="auto"/>
              </w:divBdr>
            </w:div>
            <w:div w:id="1920403591">
              <w:marLeft w:val="0"/>
              <w:marRight w:val="0"/>
              <w:marTop w:val="280"/>
              <w:marBottom w:val="0"/>
              <w:divBdr>
                <w:top w:val="none" w:sz="0" w:space="0" w:color="auto"/>
                <w:left w:val="none" w:sz="0" w:space="0" w:color="auto"/>
                <w:bottom w:val="none" w:sz="0" w:space="0" w:color="auto"/>
                <w:right w:val="none" w:sz="0" w:space="0" w:color="auto"/>
              </w:divBdr>
            </w:div>
            <w:div w:id="966008747">
              <w:marLeft w:val="0"/>
              <w:marRight w:val="0"/>
              <w:marTop w:val="280"/>
              <w:marBottom w:val="0"/>
              <w:divBdr>
                <w:top w:val="none" w:sz="0" w:space="0" w:color="auto"/>
                <w:left w:val="none" w:sz="0" w:space="0" w:color="auto"/>
                <w:bottom w:val="none" w:sz="0" w:space="0" w:color="auto"/>
                <w:right w:val="none" w:sz="0" w:space="0" w:color="auto"/>
              </w:divBdr>
            </w:div>
            <w:div w:id="1853184898">
              <w:marLeft w:val="0"/>
              <w:marRight w:val="0"/>
              <w:marTop w:val="275"/>
              <w:marBottom w:val="0"/>
              <w:divBdr>
                <w:top w:val="none" w:sz="0" w:space="0" w:color="auto"/>
                <w:left w:val="none" w:sz="0" w:space="0" w:color="auto"/>
                <w:bottom w:val="none" w:sz="0" w:space="0" w:color="auto"/>
                <w:right w:val="none" w:sz="0" w:space="0" w:color="auto"/>
              </w:divBdr>
            </w:div>
            <w:div w:id="834343756">
              <w:marLeft w:val="0"/>
              <w:marRight w:val="0"/>
              <w:marTop w:val="280"/>
              <w:marBottom w:val="280"/>
              <w:divBdr>
                <w:top w:val="none" w:sz="0" w:space="0" w:color="auto"/>
                <w:left w:val="none" w:sz="0" w:space="0" w:color="auto"/>
                <w:bottom w:val="none" w:sz="0" w:space="0" w:color="auto"/>
                <w:right w:val="none" w:sz="0" w:space="0" w:color="auto"/>
              </w:divBdr>
            </w:div>
            <w:div w:id="1197885372">
              <w:marLeft w:val="0"/>
              <w:marRight w:val="0"/>
              <w:marTop w:val="280"/>
              <w:marBottom w:val="0"/>
              <w:divBdr>
                <w:top w:val="none" w:sz="0" w:space="0" w:color="auto"/>
                <w:left w:val="none" w:sz="0" w:space="0" w:color="auto"/>
                <w:bottom w:val="none" w:sz="0" w:space="0" w:color="auto"/>
                <w:right w:val="none" w:sz="0" w:space="0" w:color="auto"/>
              </w:divBdr>
            </w:div>
            <w:div w:id="494763912">
              <w:marLeft w:val="0"/>
              <w:marRight w:val="0"/>
              <w:marTop w:val="280"/>
              <w:marBottom w:val="0"/>
              <w:divBdr>
                <w:top w:val="none" w:sz="0" w:space="0" w:color="auto"/>
                <w:left w:val="none" w:sz="0" w:space="0" w:color="auto"/>
                <w:bottom w:val="none" w:sz="0" w:space="0" w:color="auto"/>
                <w:right w:val="none" w:sz="0" w:space="0" w:color="auto"/>
              </w:divBdr>
            </w:div>
            <w:div w:id="1094932304">
              <w:marLeft w:val="0"/>
              <w:marRight w:val="0"/>
              <w:marTop w:val="28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11</Pages>
  <Words>4340</Words>
  <Characters>23871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Sistemas</cp:lastModifiedBy>
  <cp:revision>12</cp:revision>
  <cp:lastPrinted>2018-09-28T15:19:00Z</cp:lastPrinted>
  <dcterms:created xsi:type="dcterms:W3CDTF">2019-02-27T13:54:00Z</dcterms:created>
  <dcterms:modified xsi:type="dcterms:W3CDTF">2019-03-04T23:16:00Z</dcterms:modified>
</cp:coreProperties>
</file>