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E13A" w14:textId="68C366BF" w:rsidR="00B040A4" w:rsidRDefault="00FA1F78" w:rsidP="00FE30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2B49A6B2" w14:textId="77777777" w:rsidR="00FE30EB" w:rsidRPr="00FE30EB" w:rsidRDefault="00FE30EB" w:rsidP="00FE30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0"/>
          <w:szCs w:val="10"/>
          <w:u w:val="single"/>
          <w:bdr w:val="none" w:sz="0" w:space="0" w:color="auto" w:frame="1"/>
          <w:lang w:eastAsia="es-PE"/>
        </w:rPr>
      </w:pPr>
    </w:p>
    <w:p w14:paraId="4153C0A4" w14:textId="7AB6D0E0" w:rsidR="00DA5EE4" w:rsidRPr="005B2DD5" w:rsidRDefault="00DA5EE4" w:rsidP="00DA5EE4">
      <w:pPr>
        <w:jc w:val="center"/>
        <w:rPr>
          <w:rFonts w:ascii="Arial" w:hAnsi="Arial" w:cs="Arial"/>
          <w:b/>
          <w:sz w:val="30"/>
          <w:szCs w:val="30"/>
        </w:rPr>
      </w:pPr>
      <w:r w:rsidRPr="005B2DD5">
        <w:rPr>
          <w:rFonts w:ascii="Arial" w:hAnsi="Arial" w:cs="Arial"/>
          <w:b/>
          <w:sz w:val="30"/>
          <w:szCs w:val="30"/>
        </w:rPr>
        <w:t xml:space="preserve">Sanipes </w:t>
      </w:r>
      <w:r>
        <w:rPr>
          <w:rFonts w:ascii="Arial" w:hAnsi="Arial" w:cs="Arial"/>
          <w:b/>
          <w:sz w:val="30"/>
          <w:szCs w:val="30"/>
        </w:rPr>
        <w:t xml:space="preserve">culminó con éxito investigación </w:t>
      </w:r>
      <w:r w:rsidR="00894275">
        <w:rPr>
          <w:rFonts w:ascii="Arial" w:hAnsi="Arial" w:cs="Arial"/>
          <w:b/>
          <w:sz w:val="30"/>
          <w:szCs w:val="30"/>
        </w:rPr>
        <w:t>sanitaria en</w:t>
      </w:r>
      <w:r w:rsidRPr="005B2DD5">
        <w:rPr>
          <w:rFonts w:ascii="Arial" w:hAnsi="Arial" w:cs="Arial"/>
          <w:b/>
          <w:sz w:val="30"/>
          <w:szCs w:val="30"/>
        </w:rPr>
        <w:t xml:space="preserve"> trucha</w:t>
      </w:r>
      <w:r w:rsidR="00A23C56">
        <w:rPr>
          <w:rFonts w:ascii="Arial" w:hAnsi="Arial" w:cs="Arial"/>
          <w:b/>
          <w:sz w:val="30"/>
          <w:szCs w:val="30"/>
        </w:rPr>
        <w:t>s</w:t>
      </w:r>
    </w:p>
    <w:p w14:paraId="45123C1A" w14:textId="77777777" w:rsidR="00DA5EE4" w:rsidRPr="0045487D" w:rsidRDefault="00DA5EE4" w:rsidP="00DA5EE4">
      <w:pPr>
        <w:jc w:val="center"/>
        <w:rPr>
          <w:rFonts w:ascii="Arial" w:hAnsi="Arial" w:cs="Arial"/>
          <w:b/>
          <w:sz w:val="10"/>
          <w:szCs w:val="10"/>
        </w:rPr>
      </w:pPr>
    </w:p>
    <w:p w14:paraId="67989A31" w14:textId="09F7AA59" w:rsidR="00DA5EE4" w:rsidRPr="00D942C6" w:rsidRDefault="00DA5EE4" w:rsidP="00DA5EE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El estudio determinó que</w:t>
      </w:r>
      <w:r w:rsidR="00B47223">
        <w:rPr>
          <w:rFonts w:ascii="Arial" w:hAnsi="Arial" w:cs="Arial"/>
          <w:bCs/>
          <w:i/>
          <w:sz w:val="21"/>
          <w:szCs w:val="21"/>
        </w:rPr>
        <w:t xml:space="preserve"> virus VNPI</w:t>
      </w:r>
      <w:r>
        <w:rPr>
          <w:rFonts w:ascii="Arial" w:hAnsi="Arial" w:cs="Arial"/>
          <w:bCs/>
          <w:i/>
          <w:sz w:val="21"/>
          <w:szCs w:val="21"/>
        </w:rPr>
        <w:t xml:space="preserve"> no </w:t>
      </w:r>
      <w:r w:rsidR="00B47223">
        <w:rPr>
          <w:rFonts w:ascii="Arial" w:hAnsi="Arial" w:cs="Arial"/>
          <w:bCs/>
          <w:i/>
          <w:sz w:val="21"/>
          <w:szCs w:val="21"/>
        </w:rPr>
        <w:t>está presente en</w:t>
      </w:r>
      <w:r>
        <w:rPr>
          <w:rFonts w:ascii="Arial" w:hAnsi="Arial" w:cs="Arial"/>
          <w:bCs/>
          <w:i/>
          <w:sz w:val="21"/>
          <w:szCs w:val="21"/>
        </w:rPr>
        <w:t xml:space="preserve"> las regiones d</w:t>
      </w:r>
      <w:r w:rsidRPr="009D16AF">
        <w:rPr>
          <w:rFonts w:ascii="Arial" w:hAnsi="Arial" w:cs="Arial"/>
          <w:bCs/>
          <w:i/>
          <w:sz w:val="21"/>
          <w:szCs w:val="21"/>
        </w:rPr>
        <w:t xml:space="preserve">e </w:t>
      </w:r>
      <w:r w:rsidR="001305C2">
        <w:rPr>
          <w:rFonts w:ascii="Arial" w:hAnsi="Arial" w:cs="Arial"/>
          <w:i/>
          <w:sz w:val="21"/>
          <w:szCs w:val="21"/>
        </w:rPr>
        <w:t>Áncash, Lima, Junín y Pasco.</w:t>
      </w:r>
    </w:p>
    <w:p w14:paraId="64604774" w14:textId="77777777" w:rsidR="00DA5EE4" w:rsidRPr="00CC0CFD" w:rsidRDefault="00DA5EE4" w:rsidP="00DA5EE4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CA21E6E" w14:textId="77777777" w:rsidR="00DA5EE4" w:rsidRDefault="00DA5EE4" w:rsidP="00DA5EE4">
      <w:pPr>
        <w:jc w:val="both"/>
        <w:rPr>
          <w:rFonts w:ascii="Arial" w:hAnsi="Arial" w:cs="Arial"/>
          <w:bCs/>
          <w:sz w:val="21"/>
          <w:szCs w:val="21"/>
        </w:rPr>
      </w:pPr>
      <w:r w:rsidRPr="004371D4">
        <w:rPr>
          <w:rFonts w:ascii="Arial" w:hAnsi="Arial" w:cs="Arial"/>
          <w:sz w:val="22"/>
          <w:szCs w:val="22"/>
          <w:lang w:val="es-MX"/>
        </w:rPr>
        <w:t xml:space="preserve">El Organismo Nacional de Sanidad Pesquera (Sanipes), adscrito al Ministerio de la Producción, </w:t>
      </w:r>
      <w:r>
        <w:rPr>
          <w:rFonts w:ascii="Arial" w:hAnsi="Arial" w:cs="Arial"/>
          <w:sz w:val="22"/>
          <w:szCs w:val="22"/>
          <w:lang w:val="es-MX"/>
        </w:rPr>
        <w:t xml:space="preserve">culminó con éxito la investigación sobre </w:t>
      </w:r>
      <w:r>
        <w:rPr>
          <w:rFonts w:ascii="Arial" w:hAnsi="Arial" w:cs="Arial"/>
          <w:sz w:val="22"/>
          <w:szCs w:val="22"/>
        </w:rPr>
        <w:t xml:space="preserve">la presencia de virus </w:t>
      </w:r>
      <w:r>
        <w:rPr>
          <w:rFonts w:ascii="Arial" w:hAnsi="Arial" w:cs="Arial"/>
          <w:bCs/>
          <w:sz w:val="21"/>
          <w:szCs w:val="21"/>
        </w:rPr>
        <w:t xml:space="preserve">en </w:t>
      </w:r>
      <w:r w:rsidRPr="00591EFC">
        <w:rPr>
          <w:rFonts w:ascii="Arial" w:hAnsi="Arial" w:cs="Arial"/>
          <w:bCs/>
          <w:sz w:val="21"/>
          <w:szCs w:val="21"/>
        </w:rPr>
        <w:t>la trucha arcoíris (</w:t>
      </w:r>
      <w:proofErr w:type="spellStart"/>
      <w:r w:rsidRPr="00591EFC">
        <w:rPr>
          <w:rFonts w:ascii="Arial" w:hAnsi="Arial" w:cs="Arial"/>
          <w:bCs/>
          <w:i/>
          <w:sz w:val="21"/>
          <w:szCs w:val="21"/>
        </w:rPr>
        <w:t>Oncorhynchus</w:t>
      </w:r>
      <w:proofErr w:type="spellEnd"/>
      <w:r w:rsidRPr="00591EFC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Pr="00591EFC">
        <w:rPr>
          <w:rFonts w:ascii="Arial" w:hAnsi="Arial" w:cs="Arial"/>
          <w:bCs/>
          <w:i/>
          <w:sz w:val="21"/>
          <w:szCs w:val="21"/>
        </w:rPr>
        <w:t>mykiss</w:t>
      </w:r>
      <w:proofErr w:type="spellEnd"/>
      <w:r w:rsidRPr="00591EFC"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>,</w:t>
      </w:r>
      <w:r w:rsidRPr="00591EFC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el cual no afecta la salud de los consumidores; el estudio no encontró rastro del mismo en las </w:t>
      </w:r>
      <w:r w:rsidRPr="009D16AF">
        <w:rPr>
          <w:rFonts w:ascii="Arial" w:hAnsi="Arial" w:cs="Arial"/>
          <w:bCs/>
          <w:sz w:val="21"/>
          <w:szCs w:val="21"/>
        </w:rPr>
        <w:t xml:space="preserve">regiones </w:t>
      </w:r>
      <w:r>
        <w:rPr>
          <w:rFonts w:ascii="Arial" w:hAnsi="Arial" w:cs="Arial"/>
          <w:bCs/>
          <w:sz w:val="21"/>
          <w:szCs w:val="21"/>
        </w:rPr>
        <w:t xml:space="preserve">productoras de </w:t>
      </w:r>
      <w:r w:rsidRPr="009D16AF">
        <w:rPr>
          <w:rFonts w:ascii="Arial" w:hAnsi="Arial" w:cs="Arial"/>
          <w:sz w:val="21"/>
          <w:szCs w:val="21"/>
        </w:rPr>
        <w:t>Áncash, Lima, Junín y Pasco</w:t>
      </w:r>
      <w:r>
        <w:rPr>
          <w:rFonts w:ascii="Arial" w:hAnsi="Arial" w:cs="Arial"/>
          <w:bCs/>
          <w:sz w:val="21"/>
          <w:szCs w:val="21"/>
        </w:rPr>
        <w:t xml:space="preserve">, tras un muestreo desarrollado durante </w:t>
      </w:r>
      <w:r w:rsidRPr="009D16AF">
        <w:rPr>
          <w:rFonts w:ascii="Arial" w:hAnsi="Arial" w:cs="Arial"/>
          <w:bCs/>
          <w:sz w:val="21"/>
          <w:szCs w:val="21"/>
        </w:rPr>
        <w:t xml:space="preserve">14 </w:t>
      </w:r>
      <w:r>
        <w:rPr>
          <w:rFonts w:ascii="Arial" w:hAnsi="Arial" w:cs="Arial"/>
          <w:bCs/>
          <w:sz w:val="21"/>
          <w:szCs w:val="21"/>
        </w:rPr>
        <w:t xml:space="preserve">meses. </w:t>
      </w:r>
    </w:p>
    <w:p w14:paraId="52765460" w14:textId="77777777" w:rsidR="00DA5EE4" w:rsidRDefault="00DA5EE4" w:rsidP="00DA5EE4">
      <w:pPr>
        <w:jc w:val="both"/>
        <w:rPr>
          <w:rFonts w:ascii="Arial" w:hAnsi="Arial" w:cs="Arial"/>
          <w:bCs/>
          <w:sz w:val="21"/>
          <w:szCs w:val="21"/>
        </w:rPr>
      </w:pPr>
    </w:p>
    <w:p w14:paraId="208FCEBA" w14:textId="77777777" w:rsidR="00DA5EE4" w:rsidRPr="00646071" w:rsidRDefault="00DA5EE4" w:rsidP="00DA5EE4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46071">
        <w:rPr>
          <w:rFonts w:ascii="Arial" w:hAnsi="Arial" w:cs="Arial"/>
          <w:bCs/>
          <w:sz w:val="21"/>
          <w:szCs w:val="21"/>
        </w:rPr>
        <w:t xml:space="preserve">El resultado del proyecto denominado “Determinación de la prevalencia y genotipo del virus de la necrosis pancreática infecciosa (VNPI) en la trucha arcoíris en el Perú”, también determinó </w:t>
      </w:r>
      <w:r w:rsidRPr="00646071">
        <w:rPr>
          <w:rFonts w:ascii="Arial" w:hAnsi="Arial" w:cs="Arial"/>
          <w:sz w:val="21"/>
          <w:szCs w:val="21"/>
        </w:rPr>
        <w:t xml:space="preserve">mediante secuenciamiento genético que las cepas de los virus presentes pertenecen al </w:t>
      </w:r>
      <w:proofErr w:type="spellStart"/>
      <w:r w:rsidRPr="00646071">
        <w:rPr>
          <w:rFonts w:ascii="Arial" w:hAnsi="Arial" w:cs="Arial"/>
          <w:sz w:val="21"/>
          <w:szCs w:val="21"/>
        </w:rPr>
        <w:t>genogrupo</w:t>
      </w:r>
      <w:proofErr w:type="spellEnd"/>
      <w:r w:rsidRPr="00646071">
        <w:rPr>
          <w:rFonts w:ascii="Arial" w:hAnsi="Arial" w:cs="Arial"/>
          <w:sz w:val="21"/>
          <w:szCs w:val="21"/>
        </w:rPr>
        <w:t xml:space="preserve"> 1, el cual está distribuido a nivel mundial en la crianza de salmones y truchas; y contienen bajos valores en el </w:t>
      </w:r>
      <w:r w:rsidRPr="00646071">
        <w:rPr>
          <w:rFonts w:ascii="Arial" w:hAnsi="Arial" w:cs="Arial"/>
          <w:bCs/>
          <w:sz w:val="21"/>
          <w:szCs w:val="21"/>
        </w:rPr>
        <w:t xml:space="preserve">Cusco, Huancavelica y Puno con </w:t>
      </w:r>
      <w:r w:rsidRPr="00646071">
        <w:rPr>
          <w:rFonts w:ascii="Arial" w:hAnsi="Arial" w:cs="Arial"/>
          <w:sz w:val="21"/>
          <w:szCs w:val="21"/>
        </w:rPr>
        <w:t>prevalencia del 4.98%, 0.22% y 3.59%, respectivamente</w:t>
      </w:r>
      <w:r w:rsidRPr="00646071">
        <w:rPr>
          <w:rFonts w:ascii="Arial" w:hAnsi="Arial" w:cs="Arial"/>
          <w:bCs/>
          <w:sz w:val="21"/>
          <w:szCs w:val="21"/>
        </w:rPr>
        <w:t>.</w:t>
      </w:r>
    </w:p>
    <w:p w14:paraId="47FA85F8" w14:textId="77777777" w:rsidR="00DA5EE4" w:rsidRPr="00646071" w:rsidRDefault="00DA5EE4" w:rsidP="00DA5EE4">
      <w:pPr>
        <w:rPr>
          <w:rFonts w:ascii="Arial" w:hAnsi="Arial" w:cs="Arial"/>
          <w:sz w:val="21"/>
          <w:szCs w:val="21"/>
        </w:rPr>
      </w:pPr>
    </w:p>
    <w:p w14:paraId="7E17972C" w14:textId="7344D866" w:rsidR="00DA5EE4" w:rsidRPr="00646071" w:rsidRDefault="00AA0B6E" w:rsidP="00DA5EE4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46071">
        <w:rPr>
          <w:rFonts w:ascii="Arial" w:hAnsi="Arial" w:cs="Arial"/>
          <w:sz w:val="21"/>
          <w:szCs w:val="21"/>
        </w:rPr>
        <w:t>El presidente ejecutivo de Sanipes, Johnny Marchán, destacó que e</w:t>
      </w:r>
      <w:r w:rsidR="00DA5EE4" w:rsidRPr="00646071">
        <w:rPr>
          <w:rFonts w:ascii="Arial" w:hAnsi="Arial" w:cs="Arial"/>
          <w:sz w:val="21"/>
          <w:szCs w:val="21"/>
        </w:rPr>
        <w:t xml:space="preserve">l proyecto </w:t>
      </w:r>
      <w:r w:rsidRPr="00646071">
        <w:rPr>
          <w:rFonts w:ascii="Arial" w:hAnsi="Arial" w:cs="Arial"/>
          <w:sz w:val="21"/>
          <w:szCs w:val="21"/>
        </w:rPr>
        <w:t xml:space="preserve">fue </w:t>
      </w:r>
      <w:r w:rsidR="00DA5EE4" w:rsidRPr="00646071">
        <w:rPr>
          <w:rFonts w:ascii="Arial" w:hAnsi="Arial" w:cs="Arial"/>
          <w:sz w:val="21"/>
          <w:szCs w:val="21"/>
        </w:rPr>
        <w:t xml:space="preserve">ejecutado durante los meses de octubre de 2019 hasta marzo de 2021, </w:t>
      </w:r>
      <w:r w:rsidR="00C871A7" w:rsidRPr="00646071">
        <w:rPr>
          <w:rFonts w:ascii="Arial" w:hAnsi="Arial" w:cs="Arial"/>
          <w:sz w:val="21"/>
          <w:szCs w:val="21"/>
        </w:rPr>
        <w:t>realizándose</w:t>
      </w:r>
      <w:r w:rsidR="00DA5EE4" w:rsidRPr="00646071">
        <w:rPr>
          <w:rFonts w:ascii="Arial" w:hAnsi="Arial" w:cs="Arial"/>
          <w:sz w:val="21"/>
          <w:szCs w:val="21"/>
        </w:rPr>
        <w:t xml:space="preserve"> 141 intervenciones en </w:t>
      </w:r>
      <w:r w:rsidR="00C871A7" w:rsidRPr="00646071">
        <w:rPr>
          <w:rFonts w:ascii="Arial" w:hAnsi="Arial" w:cs="Arial"/>
          <w:sz w:val="21"/>
          <w:szCs w:val="21"/>
        </w:rPr>
        <w:t xml:space="preserve">las </w:t>
      </w:r>
      <w:r w:rsidR="00DA5EE4" w:rsidRPr="00646071">
        <w:rPr>
          <w:rFonts w:ascii="Arial" w:hAnsi="Arial" w:cs="Arial"/>
          <w:sz w:val="21"/>
          <w:szCs w:val="21"/>
        </w:rPr>
        <w:t xml:space="preserve">7 regiones productoras, </w:t>
      </w:r>
      <w:r w:rsidR="00C871A7" w:rsidRPr="00646071">
        <w:rPr>
          <w:rFonts w:ascii="Arial" w:hAnsi="Arial" w:cs="Arial"/>
          <w:sz w:val="21"/>
          <w:szCs w:val="21"/>
        </w:rPr>
        <w:t>colectando</w:t>
      </w:r>
      <w:r w:rsidR="00DA5EE4" w:rsidRPr="00646071">
        <w:rPr>
          <w:rFonts w:ascii="Arial" w:hAnsi="Arial" w:cs="Arial"/>
          <w:sz w:val="21"/>
          <w:szCs w:val="21"/>
        </w:rPr>
        <w:t xml:space="preserve"> un total de 267 muestras para diagnóstico histopatológico y 1678 para biología molecular, procedentes de 86 centros de producción acuícola de trucha, entre </w:t>
      </w:r>
      <w:proofErr w:type="spellStart"/>
      <w:r w:rsidR="00DA5EE4" w:rsidRPr="00646071">
        <w:rPr>
          <w:rFonts w:ascii="Arial" w:hAnsi="Arial" w:cs="Arial"/>
          <w:sz w:val="21"/>
          <w:szCs w:val="21"/>
        </w:rPr>
        <w:t>ecloserías</w:t>
      </w:r>
      <w:proofErr w:type="spellEnd"/>
      <w:r w:rsidR="00DA5EE4" w:rsidRPr="00646071">
        <w:rPr>
          <w:rFonts w:ascii="Arial" w:hAnsi="Arial" w:cs="Arial"/>
          <w:sz w:val="21"/>
          <w:szCs w:val="21"/>
        </w:rPr>
        <w:t xml:space="preserve"> y engordes.</w:t>
      </w:r>
    </w:p>
    <w:p w14:paraId="6A0F81CC" w14:textId="77777777" w:rsidR="00DA5EE4" w:rsidRPr="00646071" w:rsidRDefault="00DA5EE4" w:rsidP="00DA5EE4">
      <w:pPr>
        <w:jc w:val="both"/>
        <w:rPr>
          <w:rFonts w:ascii="Arial" w:hAnsi="Arial" w:cs="Arial"/>
          <w:sz w:val="21"/>
          <w:szCs w:val="21"/>
        </w:rPr>
      </w:pPr>
    </w:p>
    <w:p w14:paraId="6FF3510A" w14:textId="77777777" w:rsidR="00DA5EE4" w:rsidRPr="00646071" w:rsidRDefault="00DA5EE4" w:rsidP="00DA5EE4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46071">
        <w:rPr>
          <w:rFonts w:ascii="Arial" w:hAnsi="Arial" w:cs="Arial"/>
          <w:sz w:val="21"/>
          <w:szCs w:val="21"/>
        </w:rPr>
        <w:t>Es importante recalcar que en ese periodo, Sanipes brindó capacitación a un total de 184 actores de la cadena acuícola de la trucha arcoíris, entre productores, profesionales, empresas y entidades públicas como la Dirección General de Acuicultura del Ministerio de la Producción por medio de su “Programa de capacitaciones en materia de sanidad para extensionistas acuícolas” y las Direcciones Regionales de Producción.</w:t>
      </w:r>
    </w:p>
    <w:p w14:paraId="6478D5FB" w14:textId="77777777" w:rsidR="00DA5EE4" w:rsidRPr="00646071" w:rsidRDefault="00DA5EE4" w:rsidP="00DA5EE4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0AB5E703" w14:textId="77777777" w:rsidR="00DA5EE4" w:rsidRPr="00646071" w:rsidRDefault="00DA5EE4" w:rsidP="00DA5EE4">
      <w:pPr>
        <w:widowControl w:val="0"/>
        <w:jc w:val="both"/>
        <w:rPr>
          <w:rFonts w:ascii="Arial" w:hAnsi="Arial" w:cs="Arial"/>
          <w:b/>
          <w:sz w:val="21"/>
          <w:szCs w:val="21"/>
        </w:rPr>
      </w:pPr>
      <w:r w:rsidRPr="00646071">
        <w:rPr>
          <w:rFonts w:ascii="Arial" w:hAnsi="Arial" w:cs="Arial"/>
          <w:sz w:val="21"/>
          <w:szCs w:val="21"/>
        </w:rPr>
        <w:t>Durante las capacitaciones, se abordaron temas relacionadas a las buenas prácticas acuícolas, bioseguridad, protocolo de desinfección de ovas de peces y superficies inertes, detección de enfermedades de salmónidos, epidemiología y vigilancia de enfermedades en salmónidos; así como, las medidas de control sanitario para el VNPI en centros de producción acuícola. Además de la distribución de material informativo con medidas preventivas, control de enfermedades, signos clínicos y lesiones internas para la identificación preliminar del virus.</w:t>
      </w:r>
    </w:p>
    <w:p w14:paraId="7F6C15FC" w14:textId="77777777" w:rsidR="00DA5EE4" w:rsidRPr="00646071" w:rsidRDefault="00DA5EE4" w:rsidP="00DA5EE4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709451B7" w14:textId="77777777" w:rsidR="00DA5EE4" w:rsidRPr="00646071" w:rsidRDefault="00DA5EE4" w:rsidP="00DA5EE4">
      <w:pPr>
        <w:jc w:val="both"/>
        <w:rPr>
          <w:rFonts w:ascii="Arial" w:hAnsi="Arial" w:cs="Arial"/>
          <w:sz w:val="21"/>
          <w:szCs w:val="21"/>
        </w:rPr>
      </w:pPr>
      <w:r w:rsidRPr="00646071">
        <w:rPr>
          <w:rFonts w:ascii="Arial" w:hAnsi="Arial" w:cs="Arial"/>
          <w:sz w:val="21"/>
          <w:szCs w:val="21"/>
        </w:rPr>
        <w:t>“Es importante aclarar que este virus no afecta a la salud de los consumidores y resulta de mucha ayuda que los acuicultores vigilen y reporten la enfermedad ante la sospecha o su aparición, con esto también contribuimos a la prevención en beneficio de los cerca de 3 mil productores a nivel nacional“, concluyó M</w:t>
      </w:r>
      <w:bookmarkStart w:id="1" w:name="_GoBack"/>
      <w:bookmarkEnd w:id="1"/>
      <w:r w:rsidRPr="00646071">
        <w:rPr>
          <w:rFonts w:ascii="Arial" w:hAnsi="Arial" w:cs="Arial"/>
          <w:sz w:val="21"/>
          <w:szCs w:val="21"/>
        </w:rPr>
        <w:t>archán.</w:t>
      </w:r>
    </w:p>
    <w:p w14:paraId="050FCC59" w14:textId="77777777" w:rsidR="00DA5EE4" w:rsidRDefault="00DA5EE4" w:rsidP="00DA5EE4">
      <w:pPr>
        <w:rPr>
          <w:rFonts w:ascii="Arial" w:hAnsi="Arial" w:cs="Arial"/>
          <w:sz w:val="22"/>
          <w:szCs w:val="22"/>
        </w:rPr>
      </w:pPr>
    </w:p>
    <w:p w14:paraId="2A9AE99C" w14:textId="77777777" w:rsidR="00DA5EE4" w:rsidRPr="00B05D2D" w:rsidRDefault="00DA5EE4" w:rsidP="00DA5EE4">
      <w:pPr>
        <w:jc w:val="both"/>
        <w:rPr>
          <w:rFonts w:ascii="Arial" w:hAnsi="Arial" w:cs="Arial"/>
          <w:b/>
        </w:rPr>
      </w:pPr>
      <w:r w:rsidRPr="00B05D2D">
        <w:rPr>
          <w:rFonts w:ascii="Arial" w:hAnsi="Arial" w:cs="Arial"/>
          <w:b/>
        </w:rPr>
        <w:t>Antecedentes</w:t>
      </w:r>
    </w:p>
    <w:p w14:paraId="1400D9D2" w14:textId="2F6FA8C9" w:rsidR="00DA5EE4" w:rsidRPr="004360E4" w:rsidRDefault="00DA5EE4" w:rsidP="00DA5EE4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4360E4">
        <w:rPr>
          <w:rFonts w:ascii="Arial" w:hAnsi="Arial" w:cs="Arial"/>
          <w:sz w:val="21"/>
          <w:szCs w:val="21"/>
        </w:rPr>
        <w:t>En febrero de 2019, S</w:t>
      </w:r>
      <w:r>
        <w:rPr>
          <w:rFonts w:ascii="Arial" w:hAnsi="Arial" w:cs="Arial"/>
          <w:sz w:val="21"/>
          <w:szCs w:val="21"/>
        </w:rPr>
        <w:t>anipes</w:t>
      </w:r>
      <w:r w:rsidRPr="004360E4">
        <w:rPr>
          <w:rFonts w:ascii="Arial" w:hAnsi="Arial" w:cs="Arial"/>
          <w:sz w:val="21"/>
          <w:szCs w:val="21"/>
        </w:rPr>
        <w:t xml:space="preserve"> confirma la presencia del Virus de la Necrosis Pancreática Infecciosa (VNPI) asociado a mortalidades de trucha arcoíris </w:t>
      </w:r>
      <w:r>
        <w:rPr>
          <w:rFonts w:ascii="Arial" w:hAnsi="Arial" w:cs="Arial"/>
          <w:sz w:val="21"/>
          <w:szCs w:val="21"/>
        </w:rPr>
        <w:t xml:space="preserve">en la región Puno y en abril del mismo año se confirma en el Cusco en </w:t>
      </w:r>
      <w:r w:rsidRPr="004360E4">
        <w:rPr>
          <w:rFonts w:ascii="Arial" w:hAnsi="Arial" w:cs="Arial"/>
          <w:sz w:val="21"/>
          <w:szCs w:val="21"/>
        </w:rPr>
        <w:t>atención de la alerta sanitaria</w:t>
      </w:r>
      <w:r>
        <w:rPr>
          <w:rFonts w:ascii="Arial" w:hAnsi="Arial" w:cs="Arial"/>
          <w:sz w:val="21"/>
          <w:szCs w:val="21"/>
        </w:rPr>
        <w:t xml:space="preserve"> </w:t>
      </w:r>
      <w:r w:rsidRPr="004360E4">
        <w:rPr>
          <w:rFonts w:ascii="Arial" w:hAnsi="Arial" w:cs="Arial"/>
          <w:sz w:val="21"/>
          <w:szCs w:val="21"/>
        </w:rPr>
        <w:t xml:space="preserve">en la Laguna de </w:t>
      </w:r>
      <w:proofErr w:type="spellStart"/>
      <w:r w:rsidRPr="004360E4">
        <w:rPr>
          <w:rFonts w:ascii="Arial" w:hAnsi="Arial" w:cs="Arial"/>
          <w:sz w:val="21"/>
          <w:szCs w:val="21"/>
        </w:rPr>
        <w:t>Languilayo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FB10016" w14:textId="77777777" w:rsidR="00DA5EE4" w:rsidRDefault="00DA5EE4" w:rsidP="00DA5E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setiembre del 2019 fue aprobado el proyecto de investigación </w:t>
      </w:r>
      <w:r w:rsidRPr="004360E4">
        <w:rPr>
          <w:rFonts w:ascii="Arial" w:hAnsi="Arial" w:cs="Arial"/>
          <w:sz w:val="21"/>
          <w:szCs w:val="21"/>
        </w:rPr>
        <w:t xml:space="preserve">mediante la Resolución </w:t>
      </w:r>
      <w:r>
        <w:rPr>
          <w:rFonts w:ascii="Arial" w:hAnsi="Arial" w:cs="Arial"/>
          <w:sz w:val="21"/>
          <w:szCs w:val="21"/>
        </w:rPr>
        <w:t>Ministerial N° 367-2019-PRODUCE</w:t>
      </w:r>
      <w:r w:rsidRPr="004360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 w:rsidRPr="004360E4">
        <w:rPr>
          <w:rFonts w:ascii="Arial" w:hAnsi="Arial" w:cs="Arial"/>
          <w:sz w:val="21"/>
          <w:szCs w:val="21"/>
        </w:rPr>
        <w:t xml:space="preserve"> un </w:t>
      </w:r>
      <w:r w:rsidRPr="003A666B">
        <w:rPr>
          <w:rFonts w:ascii="Arial" w:hAnsi="Arial" w:cs="Arial"/>
          <w:sz w:val="21"/>
          <w:szCs w:val="21"/>
        </w:rPr>
        <w:t>fondo de S/. 900,350.00</w:t>
      </w:r>
      <w:r>
        <w:rPr>
          <w:rFonts w:ascii="Arial" w:hAnsi="Arial" w:cs="Arial"/>
          <w:sz w:val="21"/>
          <w:szCs w:val="21"/>
        </w:rPr>
        <w:t>,</w:t>
      </w:r>
      <w:r w:rsidRPr="004360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destinado al estudio de </w:t>
      </w:r>
      <w:r w:rsidRPr="004360E4">
        <w:rPr>
          <w:rFonts w:ascii="Arial" w:hAnsi="Arial" w:cs="Arial"/>
          <w:sz w:val="21"/>
          <w:szCs w:val="21"/>
        </w:rPr>
        <w:t>la distribución, prevalencia y genotipo de esta enfermedad</w:t>
      </w:r>
      <w:r>
        <w:rPr>
          <w:rFonts w:ascii="Arial" w:hAnsi="Arial" w:cs="Arial"/>
          <w:sz w:val="21"/>
          <w:szCs w:val="21"/>
        </w:rPr>
        <w:t>.</w:t>
      </w:r>
    </w:p>
    <w:p w14:paraId="445D520A" w14:textId="77777777" w:rsidR="00DA5EE4" w:rsidRDefault="00DA5EE4" w:rsidP="00DA5EE4">
      <w:pPr>
        <w:jc w:val="both"/>
        <w:rPr>
          <w:rFonts w:ascii="Arial" w:hAnsi="Arial" w:cs="Arial"/>
          <w:sz w:val="21"/>
          <w:szCs w:val="21"/>
        </w:rPr>
      </w:pPr>
    </w:p>
    <w:p w14:paraId="4B2121D3" w14:textId="77777777" w:rsidR="00DA5EE4" w:rsidRPr="00262D4B" w:rsidRDefault="00DA5EE4" w:rsidP="00DA5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 producción de trucha</w:t>
      </w:r>
    </w:p>
    <w:p w14:paraId="511B6D79" w14:textId="77777777" w:rsidR="00DA5EE4" w:rsidRPr="00262D4B" w:rsidRDefault="00DA5EE4" w:rsidP="00DA5E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 p</w:t>
      </w:r>
      <w:r w:rsidRPr="00262D4B">
        <w:rPr>
          <w:rFonts w:ascii="Arial" w:hAnsi="Arial" w:cs="Arial"/>
          <w:sz w:val="21"/>
          <w:szCs w:val="21"/>
        </w:rPr>
        <w:t xml:space="preserve">roducción nacional </w:t>
      </w:r>
      <w:r>
        <w:rPr>
          <w:rFonts w:ascii="Arial" w:hAnsi="Arial" w:cs="Arial"/>
          <w:sz w:val="21"/>
          <w:szCs w:val="21"/>
        </w:rPr>
        <w:t>ascendió</w:t>
      </w:r>
      <w:r w:rsidRPr="00262D4B">
        <w:rPr>
          <w:rFonts w:ascii="Arial" w:hAnsi="Arial" w:cs="Arial"/>
          <w:sz w:val="21"/>
          <w:szCs w:val="21"/>
        </w:rPr>
        <w:t xml:space="preserve"> a las 54 mil toneladas durante el año 2020.</w:t>
      </w:r>
    </w:p>
    <w:p w14:paraId="2443A249" w14:textId="77777777" w:rsidR="00DA5EE4" w:rsidRPr="00262D4B" w:rsidRDefault="00DA5EE4" w:rsidP="00DA5EE4">
      <w:pPr>
        <w:jc w:val="both"/>
        <w:rPr>
          <w:rFonts w:ascii="Arial" w:hAnsi="Arial" w:cs="Arial"/>
          <w:sz w:val="21"/>
          <w:szCs w:val="21"/>
        </w:rPr>
      </w:pPr>
      <w:r w:rsidRPr="00262D4B">
        <w:rPr>
          <w:rFonts w:ascii="Arial" w:hAnsi="Arial" w:cs="Arial"/>
          <w:sz w:val="21"/>
          <w:szCs w:val="21"/>
        </w:rPr>
        <w:t xml:space="preserve">La importación de ovas </w:t>
      </w:r>
      <w:proofErr w:type="spellStart"/>
      <w:r w:rsidRPr="00262D4B">
        <w:rPr>
          <w:rFonts w:ascii="Arial" w:hAnsi="Arial" w:cs="Arial"/>
          <w:sz w:val="21"/>
          <w:szCs w:val="21"/>
        </w:rPr>
        <w:t>embrionadas</w:t>
      </w:r>
      <w:proofErr w:type="spellEnd"/>
      <w:r w:rsidRPr="00262D4B">
        <w:rPr>
          <w:rFonts w:ascii="Arial" w:hAnsi="Arial" w:cs="Arial"/>
          <w:sz w:val="21"/>
          <w:szCs w:val="21"/>
        </w:rPr>
        <w:t xml:space="preserve"> de trucha, se estima en 270 millones de ovas por año, principalmente procedentes de Estados Unidos, España, Dinamarca, Sudáfrica y Chile.</w:t>
      </w:r>
    </w:p>
    <w:p w14:paraId="51B59080" w14:textId="77777777" w:rsidR="00DA5EE4" w:rsidRPr="00262D4B" w:rsidRDefault="00DA5EE4" w:rsidP="00DA5EE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Existen </w:t>
      </w:r>
      <w:r w:rsidRPr="00262D4B">
        <w:rPr>
          <w:rFonts w:ascii="Arial" w:hAnsi="Arial" w:cs="Arial"/>
          <w:sz w:val="21"/>
          <w:szCs w:val="21"/>
        </w:rPr>
        <w:t>más de 2800 productores</w:t>
      </w:r>
      <w:r>
        <w:rPr>
          <w:rFonts w:ascii="Arial" w:hAnsi="Arial" w:cs="Arial"/>
          <w:sz w:val="21"/>
          <w:szCs w:val="21"/>
        </w:rPr>
        <w:t xml:space="preserve"> de</w:t>
      </w:r>
      <w:r w:rsidRPr="006C6F91">
        <w:rPr>
          <w:rFonts w:ascii="Arial" w:hAnsi="Arial" w:cs="Arial"/>
          <w:sz w:val="21"/>
          <w:szCs w:val="21"/>
        </w:rPr>
        <w:t xml:space="preserve"> </w:t>
      </w:r>
      <w:r w:rsidRPr="00262D4B">
        <w:rPr>
          <w:rFonts w:ascii="Arial" w:hAnsi="Arial" w:cs="Arial"/>
          <w:sz w:val="21"/>
          <w:szCs w:val="21"/>
        </w:rPr>
        <w:t>trucha arcoíris, donde el 45% realiza una acuicultura de recursos limitados (AREL), 54 % de pequeña y mediana empresa (AMYPE) y menos del 1% acuicultura de mediana y gran empresa (AMYGE).</w:t>
      </w:r>
    </w:p>
    <w:p w14:paraId="3D75715E" w14:textId="77777777" w:rsidR="00DA5EE4" w:rsidRDefault="00DA5EE4" w:rsidP="00DA5EE4">
      <w:pPr>
        <w:jc w:val="both"/>
        <w:rPr>
          <w:rFonts w:ascii="Arial" w:hAnsi="Arial" w:cs="Arial"/>
          <w:sz w:val="22"/>
          <w:szCs w:val="22"/>
        </w:rPr>
      </w:pPr>
    </w:p>
    <w:p w14:paraId="5D8AE815" w14:textId="77777777" w:rsidR="00DA5EE4" w:rsidRPr="00646071" w:rsidRDefault="00DA5EE4" w:rsidP="00DA5EE4">
      <w:pPr>
        <w:jc w:val="both"/>
        <w:rPr>
          <w:rFonts w:ascii="Arial" w:hAnsi="Arial" w:cs="Arial"/>
          <w:sz w:val="21"/>
          <w:szCs w:val="21"/>
        </w:rPr>
      </w:pPr>
      <w:r w:rsidRPr="00646071">
        <w:rPr>
          <w:rFonts w:ascii="Arial" w:hAnsi="Arial" w:cs="Arial"/>
          <w:sz w:val="21"/>
          <w:szCs w:val="21"/>
        </w:rPr>
        <w:t xml:space="preserve">Para conocer más sobre el VNPI, pueden acceder al </w:t>
      </w:r>
      <w:proofErr w:type="spellStart"/>
      <w:r w:rsidRPr="00646071">
        <w:rPr>
          <w:rFonts w:ascii="Arial" w:hAnsi="Arial" w:cs="Arial"/>
          <w:sz w:val="21"/>
          <w:szCs w:val="21"/>
        </w:rPr>
        <w:t>minisite</w:t>
      </w:r>
      <w:proofErr w:type="spellEnd"/>
      <w:r w:rsidRPr="00646071">
        <w:rPr>
          <w:rFonts w:ascii="Arial" w:hAnsi="Arial" w:cs="Arial"/>
          <w:sz w:val="21"/>
          <w:szCs w:val="21"/>
        </w:rPr>
        <w:t xml:space="preserve"> en la web institucional: </w:t>
      </w:r>
      <w:hyperlink r:id="rId8" w:history="1">
        <w:r w:rsidRPr="00646071">
          <w:rPr>
            <w:rStyle w:val="Hipervnculo"/>
            <w:rFonts w:ascii="Arial" w:hAnsi="Arial" w:cs="Arial"/>
            <w:sz w:val="21"/>
            <w:szCs w:val="21"/>
          </w:rPr>
          <w:t>www.sanipes.gob.pe/vnpi/</w:t>
        </w:r>
      </w:hyperlink>
    </w:p>
    <w:p w14:paraId="34F64BAA" w14:textId="77777777" w:rsidR="00DA5EE4" w:rsidRDefault="00DA5EE4" w:rsidP="00DA5EE4">
      <w:pPr>
        <w:jc w:val="both"/>
        <w:rPr>
          <w:rFonts w:ascii="Arial" w:hAnsi="Arial" w:cs="Arial"/>
          <w:sz w:val="22"/>
          <w:szCs w:val="22"/>
        </w:rPr>
      </w:pPr>
    </w:p>
    <w:p w14:paraId="67C19105" w14:textId="77777777" w:rsidR="00DA5EE4" w:rsidRPr="005F3F65" w:rsidRDefault="00DA5EE4" w:rsidP="00DA5EE4">
      <w:pPr>
        <w:jc w:val="both"/>
        <w:rPr>
          <w:rFonts w:ascii="Arial" w:hAnsi="Arial" w:cs="Arial"/>
          <w:sz w:val="22"/>
          <w:szCs w:val="22"/>
        </w:rPr>
      </w:pPr>
    </w:p>
    <w:p w14:paraId="07E56BF9" w14:textId="77777777" w:rsidR="00DA5EE4" w:rsidRPr="00591257" w:rsidRDefault="00DA5EE4" w:rsidP="00DA5EE4">
      <w:pPr>
        <w:jc w:val="both"/>
        <w:rPr>
          <w:rFonts w:ascii="Arial" w:hAnsi="Arial" w:cs="Arial"/>
          <w:sz w:val="21"/>
          <w:szCs w:val="21"/>
        </w:rPr>
      </w:pPr>
      <w:r w:rsidRPr="00C706FF">
        <w:rPr>
          <w:rFonts w:ascii="Arial" w:hAnsi="Arial" w:cs="Arial"/>
          <w:sz w:val="21"/>
          <w:szCs w:val="21"/>
        </w:rPr>
        <w:t>Agradecemos su difusión.</w:t>
      </w:r>
    </w:p>
    <w:p w14:paraId="076BEC4D" w14:textId="77777777" w:rsidR="00DA5EE4" w:rsidRDefault="00DA5EE4" w:rsidP="00DA5EE4"/>
    <w:sectPr w:rsidR="00DA5EE4" w:rsidSect="00E148E2">
      <w:headerReference w:type="default" r:id="rId9"/>
      <w:footerReference w:type="default" r:id="rId10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C98A" w14:textId="77777777" w:rsidR="00F239B1" w:rsidRDefault="00F239B1" w:rsidP="004057F1">
      <w:r>
        <w:separator/>
      </w:r>
    </w:p>
  </w:endnote>
  <w:endnote w:type="continuationSeparator" w:id="0">
    <w:p w14:paraId="33841908" w14:textId="77777777" w:rsidR="00F239B1" w:rsidRDefault="00F239B1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F239B1" w:rsidRPr="00EF7A03" w:rsidRDefault="00F239B1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F239B1" w:rsidRDefault="00F239B1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F239B1" w:rsidRDefault="00F239B1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F239B1" w:rsidRPr="005B5FB3" w:rsidRDefault="00F239B1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E0AF" w14:textId="77777777" w:rsidR="00F239B1" w:rsidRDefault="00F239B1" w:rsidP="004057F1">
      <w:bookmarkStart w:id="0" w:name="_Hlk66723414"/>
      <w:bookmarkEnd w:id="0"/>
      <w:r>
        <w:separator/>
      </w:r>
    </w:p>
  </w:footnote>
  <w:footnote w:type="continuationSeparator" w:id="0">
    <w:p w14:paraId="4392FFF3" w14:textId="77777777" w:rsidR="00F239B1" w:rsidRDefault="00F239B1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F239B1" w:rsidRPr="002F5979" w:rsidRDefault="00F239B1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F239B1" w:rsidRPr="002F5979" w:rsidRDefault="00F239B1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F239B1" w:rsidRPr="002F5979" w:rsidRDefault="00F239B1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F239B1" w:rsidRPr="002F5979" w:rsidRDefault="00F239B1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F239B1" w:rsidRPr="002F5979" w:rsidRDefault="00F239B1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F239B1" w:rsidRPr="002F5979" w:rsidRDefault="00F239B1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F239B1" w:rsidRPr="00BE1CD8" w:rsidRDefault="00F239B1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4846"/>
    <w:multiLevelType w:val="hybridMultilevel"/>
    <w:tmpl w:val="EAFC7B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2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424346BF"/>
    <w:multiLevelType w:val="hybridMultilevel"/>
    <w:tmpl w:val="842E4640"/>
    <w:lvl w:ilvl="0" w:tplc="9606F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6E2F31"/>
    <w:multiLevelType w:val="hybridMultilevel"/>
    <w:tmpl w:val="286ACCA8"/>
    <w:lvl w:ilvl="0" w:tplc="EF320EF4">
      <w:start w:val="167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"/>
  </w:num>
  <w:num w:numId="5">
    <w:abstractNumId w:val="9"/>
  </w:num>
  <w:num w:numId="6">
    <w:abstractNumId w:val="24"/>
  </w:num>
  <w:num w:numId="7">
    <w:abstractNumId w:val="1"/>
  </w:num>
  <w:num w:numId="8">
    <w:abstractNumId w:val="1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  <w:num w:numId="18">
    <w:abstractNumId w:val="8"/>
  </w:num>
  <w:num w:numId="19">
    <w:abstractNumId w:val="25"/>
  </w:num>
  <w:num w:numId="20">
    <w:abstractNumId w:val="15"/>
  </w:num>
  <w:num w:numId="21">
    <w:abstractNumId w:val="22"/>
  </w:num>
  <w:num w:numId="22">
    <w:abstractNumId w:val="21"/>
  </w:num>
  <w:num w:numId="23">
    <w:abstractNumId w:val="7"/>
  </w:num>
  <w:num w:numId="24">
    <w:abstractNumId w:val="1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43EEA"/>
    <w:rsid w:val="00044995"/>
    <w:rsid w:val="00046508"/>
    <w:rsid w:val="00053740"/>
    <w:rsid w:val="000573CD"/>
    <w:rsid w:val="00067B32"/>
    <w:rsid w:val="00096C9F"/>
    <w:rsid w:val="00097030"/>
    <w:rsid w:val="000A2D92"/>
    <w:rsid w:val="000A3CB9"/>
    <w:rsid w:val="000A5B55"/>
    <w:rsid w:val="000B6338"/>
    <w:rsid w:val="000B7AB3"/>
    <w:rsid w:val="000C07EB"/>
    <w:rsid w:val="000C169E"/>
    <w:rsid w:val="000C6FEB"/>
    <w:rsid w:val="000D1E0D"/>
    <w:rsid w:val="000E4899"/>
    <w:rsid w:val="000E6A25"/>
    <w:rsid w:val="000F5BA9"/>
    <w:rsid w:val="00103639"/>
    <w:rsid w:val="0011054D"/>
    <w:rsid w:val="001149A0"/>
    <w:rsid w:val="00120055"/>
    <w:rsid w:val="001213E2"/>
    <w:rsid w:val="00122444"/>
    <w:rsid w:val="00124963"/>
    <w:rsid w:val="00127B96"/>
    <w:rsid w:val="00127C96"/>
    <w:rsid w:val="001305C2"/>
    <w:rsid w:val="0013499E"/>
    <w:rsid w:val="001360CB"/>
    <w:rsid w:val="00137EA1"/>
    <w:rsid w:val="00141241"/>
    <w:rsid w:val="001472CB"/>
    <w:rsid w:val="00150AF0"/>
    <w:rsid w:val="001559D6"/>
    <w:rsid w:val="001654E9"/>
    <w:rsid w:val="001674E2"/>
    <w:rsid w:val="0018077E"/>
    <w:rsid w:val="00181E89"/>
    <w:rsid w:val="001836ED"/>
    <w:rsid w:val="0019060F"/>
    <w:rsid w:val="0019072A"/>
    <w:rsid w:val="001944CE"/>
    <w:rsid w:val="001969DE"/>
    <w:rsid w:val="001A2786"/>
    <w:rsid w:val="001A74AF"/>
    <w:rsid w:val="001B23F9"/>
    <w:rsid w:val="001B2A78"/>
    <w:rsid w:val="001B4BF4"/>
    <w:rsid w:val="001D0A4B"/>
    <w:rsid w:val="001D2BCE"/>
    <w:rsid w:val="001D44A0"/>
    <w:rsid w:val="001E436F"/>
    <w:rsid w:val="001E59A1"/>
    <w:rsid w:val="001F42EC"/>
    <w:rsid w:val="001F5573"/>
    <w:rsid w:val="001F7107"/>
    <w:rsid w:val="0020761E"/>
    <w:rsid w:val="00211D0E"/>
    <w:rsid w:val="00215E51"/>
    <w:rsid w:val="00221412"/>
    <w:rsid w:val="002265F5"/>
    <w:rsid w:val="002369B3"/>
    <w:rsid w:val="002407D1"/>
    <w:rsid w:val="00242EF6"/>
    <w:rsid w:val="00247E15"/>
    <w:rsid w:val="00262D4B"/>
    <w:rsid w:val="00265575"/>
    <w:rsid w:val="0026644A"/>
    <w:rsid w:val="00273B45"/>
    <w:rsid w:val="002832B7"/>
    <w:rsid w:val="00283E60"/>
    <w:rsid w:val="00286396"/>
    <w:rsid w:val="00286AAA"/>
    <w:rsid w:val="00287190"/>
    <w:rsid w:val="00287295"/>
    <w:rsid w:val="0029052A"/>
    <w:rsid w:val="00295F7B"/>
    <w:rsid w:val="002966C0"/>
    <w:rsid w:val="002A1A0A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5C49"/>
    <w:rsid w:val="002F12AF"/>
    <w:rsid w:val="002F5979"/>
    <w:rsid w:val="002F71A7"/>
    <w:rsid w:val="00300B7A"/>
    <w:rsid w:val="0030227D"/>
    <w:rsid w:val="00311216"/>
    <w:rsid w:val="003117E9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2C6C"/>
    <w:rsid w:val="00367F91"/>
    <w:rsid w:val="00383D85"/>
    <w:rsid w:val="0038778F"/>
    <w:rsid w:val="003A64D1"/>
    <w:rsid w:val="003A666B"/>
    <w:rsid w:val="003A75FF"/>
    <w:rsid w:val="003B3E47"/>
    <w:rsid w:val="003B4333"/>
    <w:rsid w:val="003B6B5D"/>
    <w:rsid w:val="003C1BB9"/>
    <w:rsid w:val="003C273C"/>
    <w:rsid w:val="003D2BED"/>
    <w:rsid w:val="003D5CF3"/>
    <w:rsid w:val="003D7D38"/>
    <w:rsid w:val="003F6920"/>
    <w:rsid w:val="004057F1"/>
    <w:rsid w:val="00412974"/>
    <w:rsid w:val="004149A7"/>
    <w:rsid w:val="0042254B"/>
    <w:rsid w:val="00424418"/>
    <w:rsid w:val="00432AE0"/>
    <w:rsid w:val="00433501"/>
    <w:rsid w:val="0043410E"/>
    <w:rsid w:val="004360E4"/>
    <w:rsid w:val="004371D4"/>
    <w:rsid w:val="004438C2"/>
    <w:rsid w:val="004443AD"/>
    <w:rsid w:val="00447C31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86448"/>
    <w:rsid w:val="0049249C"/>
    <w:rsid w:val="00493AE0"/>
    <w:rsid w:val="004A0F4A"/>
    <w:rsid w:val="004A1BB1"/>
    <w:rsid w:val="004B37C1"/>
    <w:rsid w:val="004B74BD"/>
    <w:rsid w:val="004C5E61"/>
    <w:rsid w:val="004D1397"/>
    <w:rsid w:val="004D5DF5"/>
    <w:rsid w:val="004F085F"/>
    <w:rsid w:val="004F1D7C"/>
    <w:rsid w:val="004F5526"/>
    <w:rsid w:val="004F590F"/>
    <w:rsid w:val="004F7219"/>
    <w:rsid w:val="004F7972"/>
    <w:rsid w:val="00500881"/>
    <w:rsid w:val="00504338"/>
    <w:rsid w:val="00504C60"/>
    <w:rsid w:val="00507866"/>
    <w:rsid w:val="0050790F"/>
    <w:rsid w:val="005209B8"/>
    <w:rsid w:val="0052317F"/>
    <w:rsid w:val="00526634"/>
    <w:rsid w:val="0052744B"/>
    <w:rsid w:val="00531DDB"/>
    <w:rsid w:val="00535102"/>
    <w:rsid w:val="005404FA"/>
    <w:rsid w:val="00544B61"/>
    <w:rsid w:val="005460A6"/>
    <w:rsid w:val="00547750"/>
    <w:rsid w:val="00556A0F"/>
    <w:rsid w:val="0056226F"/>
    <w:rsid w:val="005626FF"/>
    <w:rsid w:val="00566BBD"/>
    <w:rsid w:val="00566D00"/>
    <w:rsid w:val="00571688"/>
    <w:rsid w:val="00572BA2"/>
    <w:rsid w:val="00576BC8"/>
    <w:rsid w:val="005875E0"/>
    <w:rsid w:val="00590333"/>
    <w:rsid w:val="00591257"/>
    <w:rsid w:val="00591EFC"/>
    <w:rsid w:val="0059221F"/>
    <w:rsid w:val="00594AF7"/>
    <w:rsid w:val="00594D66"/>
    <w:rsid w:val="005A5965"/>
    <w:rsid w:val="005B2DD5"/>
    <w:rsid w:val="005B2FDB"/>
    <w:rsid w:val="005B5F5E"/>
    <w:rsid w:val="005B5FB3"/>
    <w:rsid w:val="005B7E16"/>
    <w:rsid w:val="005C0838"/>
    <w:rsid w:val="005C2F9A"/>
    <w:rsid w:val="005D3A6E"/>
    <w:rsid w:val="005D50DE"/>
    <w:rsid w:val="005E156B"/>
    <w:rsid w:val="005E3E90"/>
    <w:rsid w:val="005E5AE5"/>
    <w:rsid w:val="005F3F65"/>
    <w:rsid w:val="00601929"/>
    <w:rsid w:val="00601E62"/>
    <w:rsid w:val="00603595"/>
    <w:rsid w:val="006049AB"/>
    <w:rsid w:val="006128B5"/>
    <w:rsid w:val="006129DD"/>
    <w:rsid w:val="0064131F"/>
    <w:rsid w:val="006434E7"/>
    <w:rsid w:val="00645069"/>
    <w:rsid w:val="00646071"/>
    <w:rsid w:val="00650FD4"/>
    <w:rsid w:val="0066533D"/>
    <w:rsid w:val="00671D6B"/>
    <w:rsid w:val="00684FBA"/>
    <w:rsid w:val="00686B36"/>
    <w:rsid w:val="006934A0"/>
    <w:rsid w:val="00693DE9"/>
    <w:rsid w:val="006964FC"/>
    <w:rsid w:val="006A0101"/>
    <w:rsid w:val="006A5AF9"/>
    <w:rsid w:val="006B2DAA"/>
    <w:rsid w:val="006B3BA9"/>
    <w:rsid w:val="006C6F91"/>
    <w:rsid w:val="006D6B4E"/>
    <w:rsid w:val="006E378B"/>
    <w:rsid w:val="006F4257"/>
    <w:rsid w:val="006F4D51"/>
    <w:rsid w:val="007031A5"/>
    <w:rsid w:val="00703C76"/>
    <w:rsid w:val="00713ECB"/>
    <w:rsid w:val="00731913"/>
    <w:rsid w:val="00732404"/>
    <w:rsid w:val="0074781D"/>
    <w:rsid w:val="00751029"/>
    <w:rsid w:val="00752CBC"/>
    <w:rsid w:val="00755CCD"/>
    <w:rsid w:val="00765D72"/>
    <w:rsid w:val="007664C1"/>
    <w:rsid w:val="00770309"/>
    <w:rsid w:val="007855A5"/>
    <w:rsid w:val="007B3B72"/>
    <w:rsid w:val="007C35D5"/>
    <w:rsid w:val="007D08FA"/>
    <w:rsid w:val="007D286A"/>
    <w:rsid w:val="007D62C4"/>
    <w:rsid w:val="007D6371"/>
    <w:rsid w:val="007E2EA8"/>
    <w:rsid w:val="007E717C"/>
    <w:rsid w:val="007F4B41"/>
    <w:rsid w:val="0080107F"/>
    <w:rsid w:val="008129A3"/>
    <w:rsid w:val="008149F9"/>
    <w:rsid w:val="0081777F"/>
    <w:rsid w:val="00825474"/>
    <w:rsid w:val="00834ADF"/>
    <w:rsid w:val="00837FB0"/>
    <w:rsid w:val="00844E22"/>
    <w:rsid w:val="00845BD1"/>
    <w:rsid w:val="00851A93"/>
    <w:rsid w:val="00853507"/>
    <w:rsid w:val="00866F93"/>
    <w:rsid w:val="00871949"/>
    <w:rsid w:val="008734CE"/>
    <w:rsid w:val="008743A4"/>
    <w:rsid w:val="00875610"/>
    <w:rsid w:val="0087728F"/>
    <w:rsid w:val="008923D7"/>
    <w:rsid w:val="00892DB7"/>
    <w:rsid w:val="00894275"/>
    <w:rsid w:val="00895437"/>
    <w:rsid w:val="00897667"/>
    <w:rsid w:val="008A360E"/>
    <w:rsid w:val="008A7740"/>
    <w:rsid w:val="008B3CAA"/>
    <w:rsid w:val="008C5D4A"/>
    <w:rsid w:val="008D1530"/>
    <w:rsid w:val="008E1314"/>
    <w:rsid w:val="008E1F6B"/>
    <w:rsid w:val="008E6D2E"/>
    <w:rsid w:val="008F6AE5"/>
    <w:rsid w:val="00900867"/>
    <w:rsid w:val="00915772"/>
    <w:rsid w:val="00916D10"/>
    <w:rsid w:val="00921D5E"/>
    <w:rsid w:val="0093006D"/>
    <w:rsid w:val="009315D6"/>
    <w:rsid w:val="009317FB"/>
    <w:rsid w:val="00933E34"/>
    <w:rsid w:val="00936367"/>
    <w:rsid w:val="00936E7D"/>
    <w:rsid w:val="00944D92"/>
    <w:rsid w:val="009616B1"/>
    <w:rsid w:val="009635E5"/>
    <w:rsid w:val="0097036E"/>
    <w:rsid w:val="00975E1C"/>
    <w:rsid w:val="00976185"/>
    <w:rsid w:val="0098040E"/>
    <w:rsid w:val="00984933"/>
    <w:rsid w:val="00990127"/>
    <w:rsid w:val="009966B4"/>
    <w:rsid w:val="009A2821"/>
    <w:rsid w:val="009A3AA2"/>
    <w:rsid w:val="009B109F"/>
    <w:rsid w:val="009B50B9"/>
    <w:rsid w:val="009C16F4"/>
    <w:rsid w:val="009C501F"/>
    <w:rsid w:val="009C5AD6"/>
    <w:rsid w:val="009C66F8"/>
    <w:rsid w:val="009D16AF"/>
    <w:rsid w:val="009D53F7"/>
    <w:rsid w:val="009D604A"/>
    <w:rsid w:val="009E2948"/>
    <w:rsid w:val="009F23E2"/>
    <w:rsid w:val="009F2956"/>
    <w:rsid w:val="00A003BB"/>
    <w:rsid w:val="00A10051"/>
    <w:rsid w:val="00A23C56"/>
    <w:rsid w:val="00A33BF7"/>
    <w:rsid w:val="00A3434A"/>
    <w:rsid w:val="00A45D9E"/>
    <w:rsid w:val="00A5353E"/>
    <w:rsid w:val="00A573A7"/>
    <w:rsid w:val="00A60F84"/>
    <w:rsid w:val="00A63669"/>
    <w:rsid w:val="00A65A2B"/>
    <w:rsid w:val="00A7079D"/>
    <w:rsid w:val="00A71794"/>
    <w:rsid w:val="00A81DB0"/>
    <w:rsid w:val="00A86B91"/>
    <w:rsid w:val="00A874BD"/>
    <w:rsid w:val="00A95600"/>
    <w:rsid w:val="00AA0B6E"/>
    <w:rsid w:val="00AA30E4"/>
    <w:rsid w:val="00AC2740"/>
    <w:rsid w:val="00AC3CF6"/>
    <w:rsid w:val="00AC7651"/>
    <w:rsid w:val="00AC7F61"/>
    <w:rsid w:val="00AE5B9D"/>
    <w:rsid w:val="00AF0BDE"/>
    <w:rsid w:val="00AF26BB"/>
    <w:rsid w:val="00AF5718"/>
    <w:rsid w:val="00B00ABC"/>
    <w:rsid w:val="00B0296A"/>
    <w:rsid w:val="00B040A4"/>
    <w:rsid w:val="00B051F6"/>
    <w:rsid w:val="00B05D2D"/>
    <w:rsid w:val="00B11467"/>
    <w:rsid w:val="00B12788"/>
    <w:rsid w:val="00B22D6E"/>
    <w:rsid w:val="00B233AA"/>
    <w:rsid w:val="00B24F67"/>
    <w:rsid w:val="00B2640B"/>
    <w:rsid w:val="00B31F0A"/>
    <w:rsid w:val="00B43096"/>
    <w:rsid w:val="00B47223"/>
    <w:rsid w:val="00B53833"/>
    <w:rsid w:val="00B54CD3"/>
    <w:rsid w:val="00B61F29"/>
    <w:rsid w:val="00B626A8"/>
    <w:rsid w:val="00B67232"/>
    <w:rsid w:val="00B75546"/>
    <w:rsid w:val="00B75E10"/>
    <w:rsid w:val="00B77A1A"/>
    <w:rsid w:val="00B8354A"/>
    <w:rsid w:val="00B84D97"/>
    <w:rsid w:val="00B91027"/>
    <w:rsid w:val="00B92620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4345"/>
    <w:rsid w:val="00BF40E0"/>
    <w:rsid w:val="00C05EAD"/>
    <w:rsid w:val="00C05EAE"/>
    <w:rsid w:val="00C108D8"/>
    <w:rsid w:val="00C163E1"/>
    <w:rsid w:val="00C22785"/>
    <w:rsid w:val="00C22A75"/>
    <w:rsid w:val="00C23E3D"/>
    <w:rsid w:val="00C25AA5"/>
    <w:rsid w:val="00C277B1"/>
    <w:rsid w:val="00C34FF3"/>
    <w:rsid w:val="00C410F3"/>
    <w:rsid w:val="00C43CB5"/>
    <w:rsid w:val="00C46A86"/>
    <w:rsid w:val="00C56E18"/>
    <w:rsid w:val="00C57B06"/>
    <w:rsid w:val="00C706FF"/>
    <w:rsid w:val="00C711F9"/>
    <w:rsid w:val="00C747AE"/>
    <w:rsid w:val="00C772EA"/>
    <w:rsid w:val="00C85303"/>
    <w:rsid w:val="00C871A7"/>
    <w:rsid w:val="00C90E7D"/>
    <w:rsid w:val="00C91E65"/>
    <w:rsid w:val="00C9254D"/>
    <w:rsid w:val="00C9274D"/>
    <w:rsid w:val="00C93137"/>
    <w:rsid w:val="00C93B42"/>
    <w:rsid w:val="00C9651E"/>
    <w:rsid w:val="00CA2BD3"/>
    <w:rsid w:val="00CA48A0"/>
    <w:rsid w:val="00CB1E11"/>
    <w:rsid w:val="00CB6A5E"/>
    <w:rsid w:val="00CC0061"/>
    <w:rsid w:val="00CC0CFD"/>
    <w:rsid w:val="00CC6F06"/>
    <w:rsid w:val="00CD02E1"/>
    <w:rsid w:val="00CE30F9"/>
    <w:rsid w:val="00CE3871"/>
    <w:rsid w:val="00CE69AF"/>
    <w:rsid w:val="00CF06AA"/>
    <w:rsid w:val="00CF0F20"/>
    <w:rsid w:val="00CF3C6E"/>
    <w:rsid w:val="00CF458B"/>
    <w:rsid w:val="00D0517E"/>
    <w:rsid w:val="00D07EB3"/>
    <w:rsid w:val="00D13022"/>
    <w:rsid w:val="00D13566"/>
    <w:rsid w:val="00D17311"/>
    <w:rsid w:val="00D231D2"/>
    <w:rsid w:val="00D3012D"/>
    <w:rsid w:val="00D334E4"/>
    <w:rsid w:val="00D33877"/>
    <w:rsid w:val="00D361F8"/>
    <w:rsid w:val="00D363ED"/>
    <w:rsid w:val="00D37506"/>
    <w:rsid w:val="00D41B3F"/>
    <w:rsid w:val="00D54B03"/>
    <w:rsid w:val="00D55BD6"/>
    <w:rsid w:val="00D55D2B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A4192"/>
    <w:rsid w:val="00DA5EE4"/>
    <w:rsid w:val="00DB0107"/>
    <w:rsid w:val="00DC34C9"/>
    <w:rsid w:val="00DC4C6C"/>
    <w:rsid w:val="00DC5720"/>
    <w:rsid w:val="00DD276A"/>
    <w:rsid w:val="00DD4451"/>
    <w:rsid w:val="00DD5EC4"/>
    <w:rsid w:val="00DD7613"/>
    <w:rsid w:val="00DD7EB8"/>
    <w:rsid w:val="00DE2E63"/>
    <w:rsid w:val="00DE4047"/>
    <w:rsid w:val="00DF0261"/>
    <w:rsid w:val="00DF3310"/>
    <w:rsid w:val="00E00097"/>
    <w:rsid w:val="00E0050B"/>
    <w:rsid w:val="00E148E2"/>
    <w:rsid w:val="00E15CF0"/>
    <w:rsid w:val="00E20B1F"/>
    <w:rsid w:val="00E25BBF"/>
    <w:rsid w:val="00E27A68"/>
    <w:rsid w:val="00E41ADB"/>
    <w:rsid w:val="00E45B59"/>
    <w:rsid w:val="00E5736B"/>
    <w:rsid w:val="00E70C73"/>
    <w:rsid w:val="00E77217"/>
    <w:rsid w:val="00E90298"/>
    <w:rsid w:val="00E90B6B"/>
    <w:rsid w:val="00EA71D9"/>
    <w:rsid w:val="00EA73F5"/>
    <w:rsid w:val="00EB1BA1"/>
    <w:rsid w:val="00EB7F1B"/>
    <w:rsid w:val="00EC05FE"/>
    <w:rsid w:val="00EC3244"/>
    <w:rsid w:val="00ED13A2"/>
    <w:rsid w:val="00ED37A6"/>
    <w:rsid w:val="00EE58FE"/>
    <w:rsid w:val="00EE592D"/>
    <w:rsid w:val="00EE700D"/>
    <w:rsid w:val="00EF6C6E"/>
    <w:rsid w:val="00EF7A03"/>
    <w:rsid w:val="00F01E42"/>
    <w:rsid w:val="00F01F07"/>
    <w:rsid w:val="00F020E5"/>
    <w:rsid w:val="00F05CBE"/>
    <w:rsid w:val="00F10A23"/>
    <w:rsid w:val="00F12E3A"/>
    <w:rsid w:val="00F12F26"/>
    <w:rsid w:val="00F1333D"/>
    <w:rsid w:val="00F1673B"/>
    <w:rsid w:val="00F16CDF"/>
    <w:rsid w:val="00F239B1"/>
    <w:rsid w:val="00F255AF"/>
    <w:rsid w:val="00F335E7"/>
    <w:rsid w:val="00F344B3"/>
    <w:rsid w:val="00F36233"/>
    <w:rsid w:val="00F41C78"/>
    <w:rsid w:val="00F51309"/>
    <w:rsid w:val="00F52FDA"/>
    <w:rsid w:val="00F56331"/>
    <w:rsid w:val="00F57F20"/>
    <w:rsid w:val="00F730A8"/>
    <w:rsid w:val="00F80900"/>
    <w:rsid w:val="00F81D4A"/>
    <w:rsid w:val="00F82A55"/>
    <w:rsid w:val="00F837A8"/>
    <w:rsid w:val="00F8440E"/>
    <w:rsid w:val="00F84BC1"/>
    <w:rsid w:val="00F865D6"/>
    <w:rsid w:val="00FA1F78"/>
    <w:rsid w:val="00FC0E16"/>
    <w:rsid w:val="00FC594A"/>
    <w:rsid w:val="00FD5286"/>
    <w:rsid w:val="00FD5529"/>
    <w:rsid w:val="00FD7015"/>
    <w:rsid w:val="00FD703F"/>
    <w:rsid w:val="00FE30EB"/>
    <w:rsid w:val="00FE6A43"/>
    <w:rsid w:val="00FF2F02"/>
    <w:rsid w:val="00FF3AA6"/>
    <w:rsid w:val="00FF3BFF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nipes.gob.pe/vnpi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9</cp:revision>
  <cp:lastPrinted>2019-06-14T15:16:00Z</cp:lastPrinted>
  <dcterms:created xsi:type="dcterms:W3CDTF">2021-05-29T06:48:00Z</dcterms:created>
  <dcterms:modified xsi:type="dcterms:W3CDTF">2021-05-30T07:46:00Z</dcterms:modified>
</cp:coreProperties>
</file>