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F7" w:rsidRDefault="00826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>NOTA DE PRENSA</w:t>
      </w:r>
    </w:p>
    <w:p w:rsidR="009907F7" w:rsidRDefault="0099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:rsidR="008F0EE0" w:rsidRPr="008F0EE0" w:rsidRDefault="008F0EE0" w:rsidP="008F0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 w:rsidRPr="008F0EE0">
        <w:rPr>
          <w:rFonts w:ascii="Century Gothic" w:eastAsia="Century Gothic" w:hAnsi="Century Gothic" w:cs="Century Gothic"/>
          <w:color w:val="000000"/>
        </w:rPr>
        <w:t xml:space="preserve">Mujeres empoderadas trabajan de la mano con el </w:t>
      </w:r>
      <w:proofErr w:type="spellStart"/>
      <w:r w:rsidRPr="008F0EE0">
        <w:rPr>
          <w:rFonts w:ascii="Century Gothic" w:eastAsia="Century Gothic" w:hAnsi="Century Gothic" w:cs="Century Gothic"/>
          <w:color w:val="000000"/>
        </w:rPr>
        <w:t>CITEpesquero</w:t>
      </w:r>
      <w:proofErr w:type="spellEnd"/>
      <w:r w:rsidRPr="008F0EE0">
        <w:rPr>
          <w:rFonts w:ascii="Century Gothic" w:eastAsia="Century Gothic" w:hAnsi="Century Gothic" w:cs="Century Gothic"/>
          <w:color w:val="000000"/>
        </w:rPr>
        <w:t xml:space="preserve"> Piura</w:t>
      </w:r>
    </w:p>
    <w:p w:rsidR="008F0EE0" w:rsidRDefault="008F0E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:rsidR="009907F7" w:rsidRDefault="00E04C17" w:rsidP="00E04C1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bookmarkStart w:id="1" w:name="_GoBack"/>
      <w:r w:rsidRPr="00E04C17">
        <w:rPr>
          <w:rFonts w:ascii="Century Gothic" w:hAnsi="Century Gothic"/>
          <w:b/>
          <w:sz w:val="28"/>
          <w:szCs w:val="28"/>
        </w:rPr>
        <w:t>PESCADORAS PIURANAS DE PLAYA BLANCA IMPULSAN EL ENGORDE DE TRAMBOYO EN JAULA</w:t>
      </w:r>
      <w:r w:rsidR="008F0EE0">
        <w:rPr>
          <w:rFonts w:ascii="Century Gothic" w:hAnsi="Century Gothic"/>
          <w:b/>
          <w:sz w:val="28"/>
          <w:szCs w:val="28"/>
        </w:rPr>
        <w:t>S FLOTANTES</w:t>
      </w:r>
    </w:p>
    <w:bookmarkEnd w:id="1"/>
    <w:p w:rsidR="00E04C17" w:rsidRPr="00E04C17" w:rsidRDefault="00E04C17" w:rsidP="00E04C17">
      <w:pPr>
        <w:pStyle w:val="Sinespaciado"/>
        <w:rPr>
          <w:rFonts w:ascii="Century Gothic" w:hAnsi="Century Gothic"/>
          <w:b/>
          <w:sz w:val="28"/>
          <w:szCs w:val="28"/>
        </w:rPr>
      </w:pPr>
    </w:p>
    <w:p w:rsidR="009907F7" w:rsidRDefault="00E04C17" w:rsidP="009D189F">
      <w:pPr>
        <w:pStyle w:val="Sinespaciado"/>
        <w:jc w:val="both"/>
        <w:rPr>
          <w:rFonts w:ascii="Century Gothic" w:hAnsi="Century Gothic"/>
        </w:rPr>
      </w:pPr>
      <w:r w:rsidRPr="009D189F">
        <w:rPr>
          <w:rFonts w:ascii="Century Gothic" w:hAnsi="Century Gothic"/>
        </w:rPr>
        <w:t xml:space="preserve">Piura.- </w:t>
      </w:r>
      <w:r w:rsidR="00826DE6" w:rsidRPr="009D189F">
        <w:rPr>
          <w:rFonts w:ascii="Century Gothic" w:hAnsi="Century Gothic"/>
        </w:rPr>
        <w:t>Mujeres pescadoras de la caleta Playa Blanca, en la provincia de Sechura, vienen i</w:t>
      </w:r>
      <w:r w:rsidR="008F0EE0" w:rsidRPr="009D189F">
        <w:rPr>
          <w:rFonts w:ascii="Century Gothic" w:hAnsi="Century Gothic"/>
        </w:rPr>
        <w:t>mpulsando el cultivo de</w:t>
      </w:r>
      <w:r w:rsidR="00826DE6" w:rsidRPr="009D189F">
        <w:rPr>
          <w:rFonts w:ascii="Century Gothic" w:hAnsi="Century Gothic"/>
        </w:rPr>
        <w:t xml:space="preserve"> </w:t>
      </w:r>
      <w:r w:rsidR="00BF2B4C" w:rsidRPr="009D189F">
        <w:rPr>
          <w:rFonts w:ascii="Century Gothic" w:hAnsi="Century Gothic"/>
        </w:rPr>
        <w:t>“</w:t>
      </w:r>
      <w:proofErr w:type="spellStart"/>
      <w:r w:rsidR="00D46494" w:rsidRPr="009D189F">
        <w:rPr>
          <w:rFonts w:ascii="Century Gothic" w:hAnsi="Century Gothic"/>
        </w:rPr>
        <w:t>T</w:t>
      </w:r>
      <w:r w:rsidR="00826DE6" w:rsidRPr="009D189F">
        <w:rPr>
          <w:rFonts w:ascii="Century Gothic" w:hAnsi="Century Gothic"/>
        </w:rPr>
        <w:t>ramboyo</w:t>
      </w:r>
      <w:proofErr w:type="spellEnd"/>
      <w:r w:rsidR="00BF2B4C" w:rsidRPr="009D189F">
        <w:rPr>
          <w:rFonts w:ascii="Century Gothic" w:hAnsi="Century Gothic"/>
        </w:rPr>
        <w:t>”</w:t>
      </w:r>
      <w:r w:rsidR="00D46494" w:rsidRPr="009D189F">
        <w:rPr>
          <w:rFonts w:ascii="Century Gothic" w:hAnsi="Century Gothic"/>
        </w:rPr>
        <w:t xml:space="preserve"> </w:t>
      </w:r>
      <w:r w:rsidRPr="009D189F">
        <w:rPr>
          <w:rFonts w:ascii="Century Gothic" w:hAnsi="Century Gothic"/>
        </w:rPr>
        <w:t>(</w:t>
      </w:r>
      <w:proofErr w:type="spellStart"/>
      <w:r w:rsidR="00BF2B4C" w:rsidRPr="009D189F">
        <w:rPr>
          <w:rFonts w:ascii="Century Gothic" w:hAnsi="Century Gothic"/>
        </w:rPr>
        <w:t>Labrisomus</w:t>
      </w:r>
      <w:proofErr w:type="spellEnd"/>
      <w:r w:rsidR="00BF2B4C" w:rsidRPr="009D189F">
        <w:rPr>
          <w:rFonts w:ascii="Century Gothic" w:hAnsi="Century Gothic"/>
        </w:rPr>
        <w:t xml:space="preserve"> </w:t>
      </w:r>
      <w:proofErr w:type="spellStart"/>
      <w:r w:rsidR="00BF2B4C" w:rsidRPr="009D189F">
        <w:rPr>
          <w:rFonts w:ascii="Century Gothic" w:hAnsi="Century Gothic"/>
        </w:rPr>
        <w:t>philippi</w:t>
      </w:r>
      <w:proofErr w:type="spellEnd"/>
      <w:r w:rsidRPr="009D189F">
        <w:rPr>
          <w:rFonts w:ascii="Century Gothic" w:hAnsi="Century Gothic"/>
        </w:rPr>
        <w:t>)</w:t>
      </w:r>
      <w:r w:rsidR="00BF2B4C" w:rsidRPr="009D189F">
        <w:rPr>
          <w:rFonts w:ascii="Century Gothic" w:hAnsi="Century Gothic"/>
        </w:rPr>
        <w:t xml:space="preserve">, </w:t>
      </w:r>
      <w:r w:rsidR="00826DE6" w:rsidRPr="009D189F">
        <w:rPr>
          <w:rFonts w:ascii="Century Gothic" w:hAnsi="Century Gothic"/>
        </w:rPr>
        <w:t xml:space="preserve">en jaulas flotantes en el mar a través de un proyecto piloto que realizan de la mano del CITEpesquero Piura y la empresa Miski Mayo. </w:t>
      </w:r>
    </w:p>
    <w:p w:rsidR="009D189F" w:rsidRPr="009D189F" w:rsidRDefault="009D189F" w:rsidP="009D189F">
      <w:pPr>
        <w:pStyle w:val="Sinespaciado"/>
        <w:jc w:val="both"/>
        <w:rPr>
          <w:rFonts w:ascii="Century Gothic" w:hAnsi="Century Gothic"/>
          <w:sz w:val="16"/>
        </w:rPr>
      </w:pPr>
    </w:p>
    <w:p w:rsidR="008F0EE0" w:rsidRDefault="008F0EE0" w:rsidP="009D189F">
      <w:pPr>
        <w:pStyle w:val="Sinespaciado"/>
        <w:jc w:val="both"/>
        <w:rPr>
          <w:rFonts w:ascii="Century Gothic" w:hAnsi="Century Gothic"/>
        </w:rPr>
      </w:pPr>
      <w:r w:rsidRPr="009D189F">
        <w:rPr>
          <w:rFonts w:ascii="Century Gothic" w:hAnsi="Century Gothic"/>
        </w:rPr>
        <w:t xml:space="preserve">Las </w:t>
      </w:r>
      <w:r w:rsidR="00826DE6" w:rsidRPr="009D189F">
        <w:rPr>
          <w:rFonts w:ascii="Century Gothic" w:hAnsi="Century Gothic"/>
        </w:rPr>
        <w:t>pescadoras artesanales a bordo de sus em</w:t>
      </w:r>
      <w:r w:rsidRPr="009D189F">
        <w:rPr>
          <w:rFonts w:ascii="Century Gothic" w:hAnsi="Century Gothic"/>
        </w:rPr>
        <w:t xml:space="preserve">barcaciones llamadas zapatitos </w:t>
      </w:r>
      <w:r w:rsidR="00826DE6" w:rsidRPr="009D189F">
        <w:rPr>
          <w:rFonts w:ascii="Century Gothic" w:hAnsi="Century Gothic"/>
        </w:rPr>
        <w:t xml:space="preserve"> </w:t>
      </w:r>
      <w:r w:rsidRPr="009D189F">
        <w:rPr>
          <w:rFonts w:ascii="Century Gothic" w:hAnsi="Century Gothic"/>
        </w:rPr>
        <w:t xml:space="preserve">inician la faena en busca de </w:t>
      </w:r>
      <w:r w:rsidR="00BF2B4C" w:rsidRPr="009D189F">
        <w:rPr>
          <w:rFonts w:ascii="Century Gothic" w:hAnsi="Century Gothic"/>
        </w:rPr>
        <w:t>Tr</w:t>
      </w:r>
      <w:r w:rsidR="00826DE6" w:rsidRPr="009D189F">
        <w:rPr>
          <w:rFonts w:ascii="Century Gothic" w:hAnsi="Century Gothic"/>
        </w:rPr>
        <w:t xml:space="preserve">amboyos </w:t>
      </w:r>
      <w:r w:rsidRPr="009D189F">
        <w:rPr>
          <w:rFonts w:ascii="Century Gothic" w:hAnsi="Century Gothic"/>
        </w:rPr>
        <w:t xml:space="preserve">para luego depositarlas en </w:t>
      </w:r>
      <w:r w:rsidR="00826DE6" w:rsidRPr="009D189F">
        <w:rPr>
          <w:rFonts w:ascii="Century Gothic" w:hAnsi="Century Gothic"/>
        </w:rPr>
        <w:t xml:space="preserve">jaulas flotantes donde se alimentan y engordan hasta alcanzar la talla mínima comercial. </w:t>
      </w:r>
    </w:p>
    <w:p w:rsidR="009D189F" w:rsidRPr="009D189F" w:rsidRDefault="009D189F" w:rsidP="009D189F">
      <w:pPr>
        <w:pStyle w:val="Sinespaciado"/>
        <w:jc w:val="both"/>
        <w:rPr>
          <w:rFonts w:ascii="Century Gothic" w:hAnsi="Century Gothic"/>
          <w:sz w:val="16"/>
        </w:rPr>
      </w:pPr>
    </w:p>
    <w:p w:rsidR="008F0EE0" w:rsidRDefault="008F0EE0" w:rsidP="009D189F">
      <w:pPr>
        <w:pStyle w:val="Sinespaciado"/>
        <w:jc w:val="both"/>
        <w:rPr>
          <w:rFonts w:ascii="Century Gothic" w:hAnsi="Century Gothic"/>
        </w:rPr>
      </w:pPr>
      <w:r w:rsidRPr="009D189F">
        <w:rPr>
          <w:rFonts w:ascii="Century Gothic" w:hAnsi="Century Gothic"/>
        </w:rPr>
        <w:t xml:space="preserve">“Este es un trabajo en el que estamos muy comprometidos para que este grupo de mujeres emprendedoras logren mejorar su actividad, por ello, los </w:t>
      </w:r>
      <w:r w:rsidRPr="009D189F">
        <w:rPr>
          <w:rFonts w:ascii="Century Gothic" w:hAnsi="Century Gothic"/>
        </w:rPr>
        <w:t xml:space="preserve">especialistas del CITE trabajan articuladamente mediante asistencias técnicas y </w:t>
      </w:r>
      <w:r w:rsidR="00A10379" w:rsidRPr="009D189F">
        <w:rPr>
          <w:rFonts w:ascii="Century Gothic" w:hAnsi="Century Gothic"/>
        </w:rPr>
        <w:t>así fortalecer sus</w:t>
      </w:r>
      <w:r w:rsidRPr="009D189F">
        <w:rPr>
          <w:rFonts w:ascii="Century Gothic" w:hAnsi="Century Gothic"/>
        </w:rPr>
        <w:t xml:space="preserve"> </w:t>
      </w:r>
      <w:r w:rsidR="00A10379" w:rsidRPr="009D189F">
        <w:rPr>
          <w:rFonts w:ascii="Century Gothic" w:hAnsi="Century Gothic"/>
        </w:rPr>
        <w:t>conocimientos</w:t>
      </w:r>
      <w:r w:rsidRPr="009D189F">
        <w:rPr>
          <w:rFonts w:ascii="Century Gothic" w:hAnsi="Century Gothic"/>
        </w:rPr>
        <w:t xml:space="preserve"> </w:t>
      </w:r>
      <w:r w:rsidR="00A10379" w:rsidRPr="009D189F">
        <w:rPr>
          <w:rFonts w:ascii="Century Gothic" w:hAnsi="Century Gothic"/>
        </w:rPr>
        <w:t xml:space="preserve">productivos”, </w:t>
      </w:r>
      <w:r w:rsidRPr="009D189F">
        <w:rPr>
          <w:rFonts w:ascii="Century Gothic" w:hAnsi="Century Gothic"/>
        </w:rPr>
        <w:t xml:space="preserve">señaló el director del CITEpesquero Piura, William Rivera Peña. </w:t>
      </w:r>
    </w:p>
    <w:p w:rsidR="009D189F" w:rsidRPr="009D189F" w:rsidRDefault="009D189F" w:rsidP="009D189F">
      <w:pPr>
        <w:pStyle w:val="Sinespaciado"/>
        <w:jc w:val="both"/>
        <w:rPr>
          <w:rFonts w:ascii="Century Gothic" w:hAnsi="Century Gothic"/>
          <w:sz w:val="16"/>
        </w:rPr>
      </w:pPr>
    </w:p>
    <w:p w:rsidR="009907F7" w:rsidRDefault="00A10379" w:rsidP="009D189F">
      <w:pPr>
        <w:pStyle w:val="Sinespaciado"/>
        <w:jc w:val="both"/>
        <w:rPr>
          <w:rFonts w:ascii="Century Gothic" w:hAnsi="Century Gothic"/>
        </w:rPr>
      </w:pPr>
      <w:r w:rsidRPr="009D189F">
        <w:rPr>
          <w:rFonts w:ascii="Century Gothic" w:hAnsi="Century Gothic"/>
        </w:rPr>
        <w:t xml:space="preserve">Rivera Peña, resaltó que esta especie marina </w:t>
      </w:r>
      <w:r w:rsidR="009D189F" w:rsidRPr="009D189F">
        <w:rPr>
          <w:rFonts w:ascii="Century Gothic" w:hAnsi="Century Gothic"/>
        </w:rPr>
        <w:t>habita en las peñas y</w:t>
      </w:r>
      <w:r w:rsidR="00BF2B4C" w:rsidRPr="009D189F">
        <w:rPr>
          <w:rFonts w:ascii="Century Gothic" w:hAnsi="Century Gothic"/>
        </w:rPr>
        <w:t xml:space="preserve"> contiene proteínas, nutrientes, calcio, hierro y vitaminas A, B12, C, D y E y cero colesterol, por lo que es un pescado muy requerido en nuestra gastronomía.</w:t>
      </w:r>
    </w:p>
    <w:p w:rsidR="009D189F" w:rsidRPr="009D189F" w:rsidRDefault="009D189F" w:rsidP="009D189F">
      <w:pPr>
        <w:pStyle w:val="Sinespaciado"/>
        <w:jc w:val="both"/>
        <w:rPr>
          <w:rFonts w:ascii="Century Gothic" w:hAnsi="Century Gothic"/>
          <w:sz w:val="16"/>
        </w:rPr>
      </w:pPr>
    </w:p>
    <w:p w:rsidR="009907F7" w:rsidRDefault="009D189F" w:rsidP="009D189F">
      <w:pPr>
        <w:pStyle w:val="Sinespaciado"/>
        <w:jc w:val="both"/>
        <w:rPr>
          <w:rFonts w:ascii="Century Gothic" w:hAnsi="Century Gothic"/>
        </w:rPr>
      </w:pPr>
      <w:r w:rsidRPr="009D189F">
        <w:rPr>
          <w:rFonts w:ascii="Century Gothic" w:hAnsi="Century Gothic"/>
        </w:rPr>
        <w:t xml:space="preserve">Por su parte, </w:t>
      </w:r>
      <w:r w:rsidR="00826DE6" w:rsidRPr="009D189F">
        <w:rPr>
          <w:rFonts w:ascii="Century Gothic" w:hAnsi="Century Gothic"/>
        </w:rPr>
        <w:t>Otili</w:t>
      </w:r>
      <w:r w:rsidR="008F0EE0" w:rsidRPr="009D189F">
        <w:rPr>
          <w:rFonts w:ascii="Century Gothic" w:hAnsi="Century Gothic"/>
        </w:rPr>
        <w:t xml:space="preserve">a </w:t>
      </w:r>
      <w:r w:rsidR="00826DE6" w:rsidRPr="009D189F">
        <w:rPr>
          <w:rFonts w:ascii="Century Gothic" w:hAnsi="Century Gothic"/>
        </w:rPr>
        <w:t xml:space="preserve">Rivas Eche, pescadora de la caleta Playa Blanca, manifestó su agradecimiento por el apoyo que vienen recibiendo de parte del </w:t>
      </w:r>
      <w:proofErr w:type="spellStart"/>
      <w:r w:rsidR="00826DE6" w:rsidRPr="009D189F">
        <w:rPr>
          <w:rFonts w:ascii="Century Gothic" w:hAnsi="Century Gothic"/>
        </w:rPr>
        <w:t>CITEpesquero</w:t>
      </w:r>
      <w:proofErr w:type="spellEnd"/>
      <w:r w:rsidRPr="009D189F">
        <w:rPr>
          <w:rFonts w:ascii="Century Gothic" w:hAnsi="Century Gothic"/>
        </w:rPr>
        <w:t xml:space="preserve"> </w:t>
      </w:r>
      <w:r w:rsidR="00826DE6" w:rsidRPr="009D189F">
        <w:rPr>
          <w:rFonts w:ascii="Century Gothic" w:hAnsi="Century Gothic"/>
        </w:rPr>
        <w:t xml:space="preserve">y la empresa </w:t>
      </w:r>
      <w:r w:rsidRPr="009D189F">
        <w:rPr>
          <w:rFonts w:ascii="Century Gothic" w:hAnsi="Century Gothic"/>
        </w:rPr>
        <w:t>privada</w:t>
      </w:r>
      <w:r w:rsidR="00826DE6" w:rsidRPr="009D189F">
        <w:rPr>
          <w:rFonts w:ascii="Century Gothic" w:hAnsi="Century Gothic"/>
        </w:rPr>
        <w:t xml:space="preserve"> en este proyecto experimental que les beneficiará en su economía familiar. </w:t>
      </w:r>
    </w:p>
    <w:p w:rsidR="009D189F" w:rsidRPr="009D189F" w:rsidRDefault="009D189F" w:rsidP="009D189F">
      <w:pPr>
        <w:pStyle w:val="Sinespaciado"/>
        <w:jc w:val="both"/>
        <w:rPr>
          <w:rFonts w:ascii="Century Gothic" w:hAnsi="Century Gothic"/>
          <w:sz w:val="16"/>
        </w:rPr>
      </w:pPr>
    </w:p>
    <w:p w:rsidR="009D189F" w:rsidRPr="009D189F" w:rsidRDefault="00826DE6" w:rsidP="009D189F">
      <w:pPr>
        <w:pStyle w:val="Sinespaciado"/>
        <w:jc w:val="both"/>
        <w:rPr>
          <w:rFonts w:ascii="Century Gothic" w:hAnsi="Century Gothic"/>
          <w:b/>
        </w:rPr>
      </w:pPr>
      <w:r w:rsidRPr="009D189F">
        <w:rPr>
          <w:rFonts w:ascii="Century Gothic" w:hAnsi="Century Gothic"/>
          <w:b/>
        </w:rPr>
        <w:t xml:space="preserve">Mujeres formalizadas </w:t>
      </w:r>
    </w:p>
    <w:p w:rsidR="009907F7" w:rsidRDefault="009D189F" w:rsidP="009D189F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Conscientes </w:t>
      </w:r>
      <w:r w:rsidR="00826DE6" w:rsidRPr="009D189F">
        <w:rPr>
          <w:rFonts w:ascii="Century Gothic" w:hAnsi="Century Gothic"/>
        </w:rPr>
        <w:t xml:space="preserve">que la formalidad es un punto muy importante para que puedan lograr sus objetivos </w:t>
      </w:r>
      <w:r>
        <w:rPr>
          <w:rFonts w:ascii="Century Gothic" w:hAnsi="Century Gothic"/>
        </w:rPr>
        <w:t xml:space="preserve">las pescadoras artesanales </w:t>
      </w:r>
      <w:r w:rsidR="00826DE6" w:rsidRPr="009D189F">
        <w:rPr>
          <w:rFonts w:ascii="Century Gothic" w:hAnsi="Century Gothic"/>
        </w:rPr>
        <w:t>se asociaron y con apoyo del CITEpesquero Piur</w:t>
      </w:r>
      <w:r>
        <w:rPr>
          <w:rFonts w:ascii="Century Gothic" w:hAnsi="Century Gothic"/>
        </w:rPr>
        <w:t>a lograron formalizarse como “</w:t>
      </w:r>
      <w:r w:rsidR="00826DE6" w:rsidRPr="009D189F">
        <w:rPr>
          <w:rFonts w:ascii="Century Gothic" w:hAnsi="Century Gothic"/>
        </w:rPr>
        <w:t>Asociación de Mujeres Sin Fronteras de Playa Blanca</w:t>
      </w:r>
      <w:r>
        <w:rPr>
          <w:rFonts w:ascii="Century Gothic" w:hAnsi="Century Gothic"/>
        </w:rPr>
        <w:t>”</w:t>
      </w:r>
      <w:r w:rsidR="00826DE6" w:rsidRPr="009D189F">
        <w:rPr>
          <w:rFonts w:ascii="Century Gothic" w:hAnsi="Century Gothic"/>
        </w:rPr>
        <w:t xml:space="preserve">. </w:t>
      </w:r>
    </w:p>
    <w:p w:rsidR="009D189F" w:rsidRPr="009D189F" w:rsidRDefault="009D189F" w:rsidP="009D189F">
      <w:pPr>
        <w:pStyle w:val="Sinespaciado"/>
        <w:jc w:val="both"/>
        <w:rPr>
          <w:rFonts w:ascii="Century Gothic" w:hAnsi="Century Gothic"/>
          <w:sz w:val="16"/>
        </w:rPr>
      </w:pPr>
    </w:p>
    <w:p w:rsidR="009907F7" w:rsidRPr="009D189F" w:rsidRDefault="00826DE6" w:rsidP="009D189F">
      <w:pPr>
        <w:pStyle w:val="Sinespaciado"/>
        <w:jc w:val="both"/>
        <w:rPr>
          <w:rFonts w:ascii="Century Gothic" w:hAnsi="Century Gothic"/>
        </w:rPr>
      </w:pPr>
      <w:r w:rsidRPr="009D189F">
        <w:rPr>
          <w:rFonts w:ascii="Century Gothic" w:hAnsi="Century Gothic"/>
        </w:rPr>
        <w:t>“Ya estamos formalizadas, pero hemos inicia</w:t>
      </w:r>
      <w:r w:rsidR="00BF2B4C" w:rsidRPr="009D189F">
        <w:rPr>
          <w:rFonts w:ascii="Century Gothic" w:hAnsi="Century Gothic"/>
        </w:rPr>
        <w:t>do</w:t>
      </w:r>
      <w:r w:rsidRPr="009D189F">
        <w:rPr>
          <w:rFonts w:ascii="Century Gothic" w:hAnsi="Century Gothic"/>
        </w:rPr>
        <w:t xml:space="preserve"> las gestiones con apoyo del CITE para obtener el </w:t>
      </w:r>
      <w:r w:rsidRPr="009D189F">
        <w:rPr>
          <w:rFonts w:ascii="Century Gothic" w:hAnsi="Century Gothic"/>
          <w:color w:val="000000"/>
        </w:rPr>
        <w:t xml:space="preserve">Certificado de Pescador Artesanal que lo debe otorgar la </w:t>
      </w:r>
      <w:proofErr w:type="spellStart"/>
      <w:r w:rsidRPr="009D189F">
        <w:rPr>
          <w:rFonts w:ascii="Century Gothic" w:hAnsi="Century Gothic"/>
          <w:color w:val="000000"/>
        </w:rPr>
        <w:t>Direpro</w:t>
      </w:r>
      <w:proofErr w:type="spellEnd"/>
      <w:r w:rsidRPr="009D189F">
        <w:rPr>
          <w:rFonts w:ascii="Century Gothic" w:hAnsi="Century Gothic"/>
          <w:color w:val="000000"/>
        </w:rPr>
        <w:t xml:space="preserve"> Piura”</w:t>
      </w:r>
      <w:r w:rsidRPr="009D189F">
        <w:rPr>
          <w:rFonts w:ascii="Century Gothic" w:hAnsi="Century Gothic"/>
        </w:rPr>
        <w:t>, señaló Rivas Eche vicepresidente de dicha asociación.</w:t>
      </w:r>
    </w:p>
    <w:p w:rsidR="009907F7" w:rsidRPr="009D189F" w:rsidRDefault="00826DE6" w:rsidP="009D189F">
      <w:pPr>
        <w:pStyle w:val="Sinespaciado"/>
        <w:jc w:val="both"/>
        <w:rPr>
          <w:rFonts w:ascii="Century Gothic" w:hAnsi="Century Gothic"/>
          <w:color w:val="000000"/>
          <w:sz w:val="16"/>
        </w:rPr>
      </w:pPr>
      <w:r w:rsidRPr="009D189F">
        <w:rPr>
          <w:rFonts w:ascii="Century Gothic" w:hAnsi="Century Gothic"/>
        </w:rPr>
        <w:t xml:space="preserve"> </w:t>
      </w:r>
    </w:p>
    <w:p w:rsidR="009907F7" w:rsidRDefault="009D189F" w:rsidP="009D189F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 xml:space="preserve">Este grupo de mujeres que hoy rompen estereotipos que indican que la pesca es solo para varones, está conformado por: </w:t>
      </w:r>
      <w:proofErr w:type="spellStart"/>
      <w:r w:rsidR="00826DE6" w:rsidRPr="009D189F">
        <w:rPr>
          <w:rFonts w:ascii="Century Gothic" w:hAnsi="Century Gothic"/>
          <w:color w:val="000000"/>
        </w:rPr>
        <w:t>Any</w:t>
      </w:r>
      <w:proofErr w:type="spellEnd"/>
      <w:r w:rsidR="00826DE6" w:rsidRPr="009D189F">
        <w:rPr>
          <w:rFonts w:ascii="Century Gothic" w:hAnsi="Century Gothic"/>
          <w:color w:val="000000"/>
        </w:rPr>
        <w:t xml:space="preserve"> </w:t>
      </w:r>
      <w:proofErr w:type="spellStart"/>
      <w:r w:rsidR="00826DE6" w:rsidRPr="009D189F">
        <w:rPr>
          <w:rFonts w:ascii="Century Gothic" w:hAnsi="Century Gothic"/>
          <w:color w:val="000000"/>
        </w:rPr>
        <w:t>Purizaca</w:t>
      </w:r>
      <w:proofErr w:type="spellEnd"/>
      <w:r w:rsidR="00826DE6" w:rsidRPr="009D189F">
        <w:rPr>
          <w:rFonts w:ascii="Century Gothic" w:hAnsi="Century Gothic"/>
          <w:color w:val="000000"/>
        </w:rPr>
        <w:t xml:space="preserve"> Chapa, </w:t>
      </w:r>
      <w:proofErr w:type="spellStart"/>
      <w:r w:rsidR="00826DE6" w:rsidRPr="009D189F">
        <w:rPr>
          <w:rFonts w:ascii="Century Gothic" w:hAnsi="Century Gothic"/>
          <w:color w:val="000000"/>
        </w:rPr>
        <w:t>Mercy</w:t>
      </w:r>
      <w:proofErr w:type="spellEnd"/>
      <w:r w:rsidR="00826DE6" w:rsidRPr="009D189F">
        <w:rPr>
          <w:rFonts w:ascii="Century Gothic" w:hAnsi="Century Gothic"/>
          <w:color w:val="000000"/>
        </w:rPr>
        <w:t xml:space="preserve"> Rivas Eche, </w:t>
      </w:r>
      <w:proofErr w:type="spellStart"/>
      <w:r w:rsidR="00826DE6" w:rsidRPr="009D189F">
        <w:rPr>
          <w:rFonts w:ascii="Century Gothic" w:hAnsi="Century Gothic"/>
          <w:color w:val="000000"/>
        </w:rPr>
        <w:t>Herlita</w:t>
      </w:r>
      <w:proofErr w:type="spellEnd"/>
      <w:r w:rsidR="00826DE6" w:rsidRPr="009D189F">
        <w:rPr>
          <w:rFonts w:ascii="Century Gothic" w:hAnsi="Century Gothic"/>
          <w:color w:val="000000"/>
        </w:rPr>
        <w:t xml:space="preserve"> Ruíz Morales, Jessica </w:t>
      </w:r>
      <w:proofErr w:type="spellStart"/>
      <w:r w:rsidR="00826DE6" w:rsidRPr="009D189F">
        <w:rPr>
          <w:rFonts w:ascii="Century Gothic" w:hAnsi="Century Gothic"/>
          <w:color w:val="000000"/>
        </w:rPr>
        <w:t>Sernaque</w:t>
      </w:r>
      <w:proofErr w:type="spellEnd"/>
      <w:r w:rsidR="00826DE6" w:rsidRPr="009D189F">
        <w:rPr>
          <w:rFonts w:ascii="Century Gothic" w:hAnsi="Century Gothic"/>
          <w:color w:val="000000"/>
        </w:rPr>
        <w:t xml:space="preserve"> Seminario, Karina Rivas Eche y Otilia </w:t>
      </w:r>
      <w:r w:rsidR="00826DE6" w:rsidRPr="009D189F">
        <w:rPr>
          <w:rFonts w:ascii="Century Gothic" w:hAnsi="Century Gothic"/>
        </w:rPr>
        <w:t xml:space="preserve">Mercedes Rivas Eche, Ruby Ruíz Morales, María </w:t>
      </w:r>
      <w:proofErr w:type="spellStart"/>
      <w:r w:rsidR="00826DE6" w:rsidRPr="009D189F">
        <w:rPr>
          <w:rFonts w:ascii="Century Gothic" w:hAnsi="Century Gothic"/>
        </w:rPr>
        <w:t>Sernaque</w:t>
      </w:r>
      <w:proofErr w:type="spellEnd"/>
      <w:r w:rsidR="00826DE6" w:rsidRPr="009D189F">
        <w:rPr>
          <w:rFonts w:ascii="Century Gothic" w:hAnsi="Century Gothic"/>
        </w:rPr>
        <w:t xml:space="preserve"> Seminario, </w:t>
      </w:r>
      <w:proofErr w:type="spellStart"/>
      <w:r w:rsidR="00826DE6" w:rsidRPr="009D189F">
        <w:rPr>
          <w:rFonts w:ascii="Century Gothic" w:hAnsi="Century Gothic"/>
        </w:rPr>
        <w:t>Ledith</w:t>
      </w:r>
      <w:proofErr w:type="spellEnd"/>
      <w:r w:rsidR="00826DE6" w:rsidRPr="009D189F">
        <w:rPr>
          <w:rFonts w:ascii="Century Gothic" w:hAnsi="Century Gothic"/>
        </w:rPr>
        <w:t xml:space="preserve"> del </w:t>
      </w:r>
      <w:proofErr w:type="spellStart"/>
      <w:r w:rsidR="00826DE6" w:rsidRPr="009D189F">
        <w:rPr>
          <w:rFonts w:ascii="Century Gothic" w:hAnsi="Century Gothic"/>
        </w:rPr>
        <w:t>Aguila</w:t>
      </w:r>
      <w:proofErr w:type="spellEnd"/>
      <w:r w:rsidR="00826DE6" w:rsidRPr="009D189F">
        <w:rPr>
          <w:rFonts w:ascii="Century Gothic" w:hAnsi="Century Gothic"/>
        </w:rPr>
        <w:t xml:space="preserve"> Silva, </w:t>
      </w:r>
      <w:proofErr w:type="spellStart"/>
      <w:r w:rsidR="00826DE6" w:rsidRPr="009D189F">
        <w:rPr>
          <w:rFonts w:ascii="Century Gothic" w:hAnsi="Century Gothic"/>
        </w:rPr>
        <w:t>Yecci</w:t>
      </w:r>
      <w:proofErr w:type="spellEnd"/>
      <w:r w:rsidR="00826DE6" w:rsidRPr="009D189F">
        <w:rPr>
          <w:rFonts w:ascii="Century Gothic" w:hAnsi="Century Gothic"/>
        </w:rPr>
        <w:t xml:space="preserve"> Morales </w:t>
      </w:r>
      <w:proofErr w:type="spellStart"/>
      <w:r>
        <w:rPr>
          <w:rFonts w:ascii="Century Gothic" w:hAnsi="Century Gothic"/>
        </w:rPr>
        <w:t>Purizaca</w:t>
      </w:r>
      <w:proofErr w:type="spellEnd"/>
      <w:r>
        <w:rPr>
          <w:rFonts w:ascii="Century Gothic" w:hAnsi="Century Gothic"/>
        </w:rPr>
        <w:t xml:space="preserve"> y Ana </w:t>
      </w:r>
      <w:proofErr w:type="spellStart"/>
      <w:r>
        <w:rPr>
          <w:rFonts w:ascii="Century Gothic" w:hAnsi="Century Gothic"/>
        </w:rPr>
        <w:t>Nizama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Sernaque</w:t>
      </w:r>
      <w:proofErr w:type="spellEnd"/>
      <w:r>
        <w:rPr>
          <w:rFonts w:ascii="Century Gothic" w:hAnsi="Century Gothic"/>
        </w:rPr>
        <w:t>.</w:t>
      </w:r>
    </w:p>
    <w:p w:rsidR="009D189F" w:rsidRPr="009D189F" w:rsidRDefault="009D189F" w:rsidP="009D189F">
      <w:pPr>
        <w:pStyle w:val="Sinespaciado"/>
        <w:jc w:val="both"/>
        <w:rPr>
          <w:rFonts w:ascii="Century Gothic" w:hAnsi="Century Gothic"/>
          <w:sz w:val="16"/>
        </w:rPr>
      </w:pPr>
    </w:p>
    <w:p w:rsidR="009907F7" w:rsidRPr="009D189F" w:rsidRDefault="00826DE6" w:rsidP="009D189F">
      <w:pPr>
        <w:pStyle w:val="Sinespaciado"/>
        <w:jc w:val="both"/>
        <w:rPr>
          <w:rFonts w:ascii="Century Gothic" w:hAnsi="Century Gothic"/>
          <w:b/>
        </w:rPr>
      </w:pPr>
      <w:r w:rsidRPr="009D189F">
        <w:rPr>
          <w:rFonts w:ascii="Century Gothic" w:hAnsi="Century Gothic"/>
          <w:b/>
        </w:rPr>
        <w:t>Dato</w:t>
      </w:r>
    </w:p>
    <w:p w:rsidR="009907F7" w:rsidRPr="009D189F" w:rsidRDefault="00826DE6" w:rsidP="009D189F">
      <w:pPr>
        <w:pStyle w:val="Sinespaciado"/>
        <w:jc w:val="both"/>
        <w:rPr>
          <w:rFonts w:ascii="Century Gothic" w:hAnsi="Century Gothic"/>
        </w:rPr>
      </w:pPr>
      <w:r w:rsidRPr="009D189F">
        <w:rPr>
          <w:rFonts w:ascii="Century Gothic" w:hAnsi="Century Gothic"/>
        </w:rPr>
        <w:t xml:space="preserve">La Asociación de Mujeres Sin Fronteras de Playa Blanca fue formalizada a través de la Resolución Directoral N° 201-2021-Gobierno Regional Piura-DRP-DRP.  </w:t>
      </w:r>
    </w:p>
    <w:p w:rsidR="009907F7" w:rsidRDefault="0099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9907F7" w:rsidRDefault="00990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:rsidR="009907F7" w:rsidRDefault="00826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b/>
          <w:color w:val="000000"/>
        </w:rPr>
      </w:pPr>
      <w:bookmarkStart w:id="2" w:name="_30j0zll" w:colFirst="0" w:colLast="0"/>
      <w:bookmarkEnd w:id="2"/>
      <w:r>
        <w:rPr>
          <w:rFonts w:ascii="Century Gothic" w:eastAsia="Century Gothic" w:hAnsi="Century Gothic" w:cs="Century Gothic"/>
          <w:b/>
          <w:color w:val="000000"/>
        </w:rPr>
        <w:lastRenderedPageBreak/>
        <w:t>Piura,  octubre del 2021</w:t>
      </w:r>
    </w:p>
    <w:sectPr w:rsidR="009907F7">
      <w:headerReference w:type="default" r:id="rId6"/>
      <w:footerReference w:type="default" r:id="rId7"/>
      <w:pgSz w:w="11906" w:h="16838"/>
      <w:pgMar w:top="1135" w:right="1701" w:bottom="1134" w:left="1701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81" w:rsidRDefault="00324D81">
      <w:pPr>
        <w:spacing w:after="0" w:line="240" w:lineRule="auto"/>
      </w:pPr>
      <w:r>
        <w:separator/>
      </w:r>
    </w:p>
  </w:endnote>
  <w:endnote w:type="continuationSeparator" w:id="0">
    <w:p w:rsidR="00324D81" w:rsidRDefault="0032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F7" w:rsidRDefault="00826D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595959"/>
        <w:sz w:val="14"/>
        <w:szCs w:val="14"/>
      </w:rPr>
    </w:pPr>
    <w:r>
      <w:rPr>
        <w:color w:val="595959"/>
        <w:sz w:val="14"/>
        <w:szCs w:val="14"/>
      </w:rPr>
      <w:t>Instituto Tecnológico de la Producción | Av. República de Panamá 3418 - San Isidro, Perú | T. (511) 577-0116, 577-0118 |</w:t>
    </w:r>
    <w:r>
      <w:rPr>
        <w:color w:val="FF0000"/>
        <w:sz w:val="14"/>
        <w:szCs w:val="14"/>
      </w:rPr>
      <w:t xml:space="preserve"> </w:t>
    </w:r>
    <w:r>
      <w:rPr>
        <w:color w:val="595959"/>
        <w:sz w:val="14"/>
        <w:szCs w:val="14"/>
      </w:rPr>
      <w:t>www.itp.gob.pe</w:t>
    </w:r>
  </w:p>
  <w:p w:rsidR="009907F7" w:rsidRDefault="009907F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81" w:rsidRDefault="00324D81">
      <w:pPr>
        <w:spacing w:after="0" w:line="240" w:lineRule="auto"/>
      </w:pPr>
      <w:r>
        <w:separator/>
      </w:r>
    </w:p>
  </w:footnote>
  <w:footnote w:type="continuationSeparator" w:id="0">
    <w:p w:rsidR="00324D81" w:rsidRDefault="0032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F7" w:rsidRDefault="00826DE6">
    <w:pP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-342896</wp:posOffset>
          </wp:positionH>
          <wp:positionV relativeFrom="paragraph">
            <wp:posOffset>-234945</wp:posOffset>
          </wp:positionV>
          <wp:extent cx="2186940" cy="44259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940" cy="442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4681220</wp:posOffset>
          </wp:positionH>
          <wp:positionV relativeFrom="paragraph">
            <wp:posOffset>-403856</wp:posOffset>
          </wp:positionV>
          <wp:extent cx="1714500" cy="84582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4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07F7" w:rsidRDefault="00826D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-901695</wp:posOffset>
              </wp:positionH>
              <wp:positionV relativeFrom="paragraph">
                <wp:posOffset>127000</wp:posOffset>
              </wp:positionV>
              <wp:extent cx="7581900" cy="216039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160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241D" w:rsidRDefault="00324D8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-901695</wp:posOffset>
              </wp:positionH>
              <wp:positionV relativeFrom="paragraph">
                <wp:posOffset>127000</wp:posOffset>
              </wp:positionV>
              <wp:extent cx="7581900" cy="21603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2160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907F7" w:rsidRDefault="009907F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F7"/>
    <w:rsid w:val="00324D81"/>
    <w:rsid w:val="00826DE6"/>
    <w:rsid w:val="008F0EE0"/>
    <w:rsid w:val="009907F7"/>
    <w:rsid w:val="009D189F"/>
    <w:rsid w:val="00A10379"/>
    <w:rsid w:val="00B22EFE"/>
    <w:rsid w:val="00BF2B4C"/>
    <w:rsid w:val="00D46494"/>
    <w:rsid w:val="00E0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5CC3E-E8D8-4E80-BCCC-3BA31589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E04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2021-10-27T03:04:00Z</dcterms:created>
  <dcterms:modified xsi:type="dcterms:W3CDTF">2021-10-27T03:04:00Z</dcterms:modified>
</cp:coreProperties>
</file>