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91034" w14:textId="77777777" w:rsidR="00A2514D" w:rsidRDefault="00A251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7EFB4E9" w14:textId="638D5F97" w:rsidR="00A2514D" w:rsidRPr="00A2514D" w:rsidRDefault="00A251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2514D">
        <w:rPr>
          <w:rFonts w:ascii="Arial" w:hAnsi="Arial" w:cs="Arial"/>
          <w:b/>
          <w:sz w:val="24"/>
          <w:szCs w:val="24"/>
          <w:u w:val="single"/>
        </w:rPr>
        <w:t>NOTA DE PRENSA</w:t>
      </w:r>
    </w:p>
    <w:p w14:paraId="1D311F8C" w14:textId="77777777" w:rsidR="00A2514D" w:rsidRPr="00A2514D" w:rsidRDefault="00A2514D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4BA40A14" w14:textId="1F6F214A" w:rsidR="00A2514D" w:rsidRPr="00A2514D" w:rsidRDefault="00A2514D" w:rsidP="00A251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514D">
        <w:rPr>
          <w:rFonts w:ascii="Arial" w:hAnsi="Arial" w:cs="Arial"/>
          <w:b/>
          <w:sz w:val="28"/>
          <w:szCs w:val="28"/>
        </w:rPr>
        <w:t>Produce: Pescadores artesanales y acuicultores afectados por derrame de petróleo continúan recibiendo apoyo de</w:t>
      </w:r>
      <w:r>
        <w:rPr>
          <w:rFonts w:ascii="Arial" w:hAnsi="Arial" w:cs="Arial"/>
          <w:b/>
          <w:sz w:val="28"/>
          <w:szCs w:val="28"/>
        </w:rPr>
        <w:t>l Gobierno</w:t>
      </w:r>
      <w:r w:rsidRPr="00A2514D">
        <w:rPr>
          <w:rFonts w:ascii="Arial" w:hAnsi="Arial" w:cs="Arial"/>
          <w:b/>
          <w:sz w:val="28"/>
          <w:szCs w:val="28"/>
        </w:rPr>
        <w:t xml:space="preserve"> </w:t>
      </w:r>
    </w:p>
    <w:p w14:paraId="3E3DE7B4" w14:textId="77777777" w:rsidR="00A2514D" w:rsidRPr="00A2514D" w:rsidRDefault="00A2514D" w:rsidP="00A2514D">
      <w:pPr>
        <w:spacing w:after="0" w:line="240" w:lineRule="auto"/>
        <w:jc w:val="center"/>
        <w:rPr>
          <w:b/>
          <w:sz w:val="10"/>
          <w:szCs w:val="10"/>
        </w:rPr>
      </w:pPr>
    </w:p>
    <w:p w14:paraId="00000005" w14:textId="6C6BEBC8" w:rsidR="00283DF5" w:rsidRPr="00A2514D" w:rsidRDefault="0072090D" w:rsidP="00A251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través de Fondepes, s</w:t>
      </w:r>
      <w:r w:rsidR="00BB484A" w:rsidRPr="00A2514D">
        <w:rPr>
          <w:rFonts w:ascii="Arial" w:hAnsi="Arial" w:cs="Arial"/>
          <w:sz w:val="24"/>
          <w:szCs w:val="24"/>
        </w:rPr>
        <w:t xml:space="preserve">e </w:t>
      </w:r>
      <w:r w:rsidR="00A2514D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s</w:t>
      </w:r>
      <w:r w:rsidR="00A2514D">
        <w:rPr>
          <w:rFonts w:ascii="Arial" w:hAnsi="Arial" w:cs="Arial"/>
          <w:sz w:val="24"/>
          <w:szCs w:val="24"/>
        </w:rPr>
        <w:t xml:space="preserve"> </w:t>
      </w:r>
      <w:r w:rsidR="00BB484A" w:rsidRPr="00A2514D">
        <w:rPr>
          <w:rFonts w:ascii="Arial" w:hAnsi="Arial" w:cs="Arial"/>
          <w:sz w:val="24"/>
          <w:szCs w:val="24"/>
        </w:rPr>
        <w:t>entregó equipo para lavar recursos hidrobiológicos, se iniciaron capacitaciones y se suspendió pago de créditos</w:t>
      </w:r>
      <w:r>
        <w:rPr>
          <w:rFonts w:ascii="Arial" w:hAnsi="Arial" w:cs="Arial"/>
          <w:sz w:val="24"/>
          <w:szCs w:val="24"/>
        </w:rPr>
        <w:t>.</w:t>
      </w:r>
    </w:p>
    <w:p w14:paraId="00000006" w14:textId="77777777" w:rsidR="00283DF5" w:rsidRPr="00A2514D" w:rsidRDefault="00283DF5">
      <w:pPr>
        <w:spacing w:after="0" w:line="240" w:lineRule="auto"/>
        <w:jc w:val="both"/>
        <w:rPr>
          <w:sz w:val="10"/>
          <w:szCs w:val="10"/>
        </w:rPr>
      </w:pPr>
    </w:p>
    <w:p w14:paraId="00000007" w14:textId="3EEFA85E" w:rsidR="00283DF5" w:rsidRPr="00A2514D" w:rsidRDefault="00BB4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4D">
        <w:rPr>
          <w:rFonts w:ascii="Arial" w:hAnsi="Arial" w:cs="Arial"/>
          <w:sz w:val="24"/>
          <w:szCs w:val="24"/>
        </w:rPr>
        <w:t>Al cumplirse un mes del derrame de petróleo en el mar de Ventanilla, el Ministerio de la Producción</w:t>
      </w:r>
      <w:r w:rsidR="00A2514D">
        <w:rPr>
          <w:rFonts w:ascii="Arial" w:hAnsi="Arial" w:cs="Arial"/>
          <w:sz w:val="24"/>
          <w:szCs w:val="24"/>
        </w:rPr>
        <w:t xml:space="preserve"> (Produce),</w:t>
      </w:r>
      <w:r w:rsidRPr="00A2514D">
        <w:rPr>
          <w:rFonts w:ascii="Arial" w:hAnsi="Arial" w:cs="Arial"/>
          <w:sz w:val="24"/>
          <w:szCs w:val="24"/>
        </w:rPr>
        <w:t xml:space="preserve"> mediante el Fondo Nacional de</w:t>
      </w:r>
      <w:r w:rsidR="006141E6">
        <w:rPr>
          <w:rFonts w:ascii="Arial" w:hAnsi="Arial" w:cs="Arial"/>
          <w:sz w:val="24"/>
          <w:szCs w:val="24"/>
        </w:rPr>
        <w:t xml:space="preserve"> Desarrollo Pesquero</w:t>
      </w:r>
      <w:r w:rsidRPr="00A2514D">
        <w:rPr>
          <w:rFonts w:ascii="Arial" w:hAnsi="Arial" w:cs="Arial"/>
          <w:sz w:val="24"/>
          <w:szCs w:val="24"/>
        </w:rPr>
        <w:t xml:space="preserve"> (Fondepes)</w:t>
      </w:r>
      <w:r w:rsidR="00A2514D">
        <w:rPr>
          <w:rFonts w:ascii="Arial" w:hAnsi="Arial" w:cs="Arial"/>
          <w:sz w:val="24"/>
          <w:szCs w:val="24"/>
        </w:rPr>
        <w:t>,</w:t>
      </w:r>
      <w:r w:rsidRPr="00A2514D">
        <w:rPr>
          <w:rFonts w:ascii="Arial" w:hAnsi="Arial" w:cs="Arial"/>
          <w:sz w:val="24"/>
          <w:szCs w:val="24"/>
        </w:rPr>
        <w:t xml:space="preserve"> mantiene un constante apoyo a los pescadores artesanales afectados que les permite mitigar el impacto negativo de la tragedia ambiental. </w:t>
      </w:r>
    </w:p>
    <w:p w14:paraId="00000008" w14:textId="77777777" w:rsidR="00283DF5" w:rsidRPr="00A2514D" w:rsidRDefault="00283D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A1DD5F" w14:textId="3FF068FC" w:rsidR="00A2514D" w:rsidRDefault="00BB4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4D">
        <w:rPr>
          <w:rFonts w:ascii="Arial" w:hAnsi="Arial" w:cs="Arial"/>
          <w:sz w:val="24"/>
          <w:szCs w:val="24"/>
        </w:rPr>
        <w:t xml:space="preserve">En los últimos días, se entregó un sistema temporal en la zona de Las </w:t>
      </w:r>
      <w:r w:rsidR="00A2514D">
        <w:rPr>
          <w:rFonts w:ascii="Arial" w:hAnsi="Arial" w:cs="Arial"/>
          <w:sz w:val="24"/>
          <w:szCs w:val="24"/>
        </w:rPr>
        <w:t>C</w:t>
      </w:r>
      <w:r w:rsidRPr="00A2514D">
        <w:rPr>
          <w:rFonts w:ascii="Arial" w:hAnsi="Arial" w:cs="Arial"/>
          <w:sz w:val="24"/>
          <w:szCs w:val="24"/>
        </w:rPr>
        <w:t xml:space="preserve">onchitas, en Ancón, que succiona agua de mar no contaminada para realizar las tareas de lavado de los recursos que </w:t>
      </w:r>
      <w:r w:rsidR="006141E6">
        <w:rPr>
          <w:rFonts w:ascii="Arial" w:hAnsi="Arial" w:cs="Arial"/>
          <w:sz w:val="24"/>
          <w:szCs w:val="24"/>
        </w:rPr>
        <w:t>extraen.</w:t>
      </w:r>
      <w:bookmarkStart w:id="0" w:name="_GoBack"/>
      <w:bookmarkEnd w:id="0"/>
    </w:p>
    <w:p w14:paraId="0000000A" w14:textId="2E5F7F42" w:rsidR="00283DF5" w:rsidRPr="00A2514D" w:rsidRDefault="00BB4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4D">
        <w:rPr>
          <w:rFonts w:ascii="Arial" w:hAnsi="Arial" w:cs="Arial"/>
          <w:sz w:val="24"/>
          <w:szCs w:val="24"/>
        </w:rPr>
        <w:t xml:space="preserve"> </w:t>
      </w:r>
    </w:p>
    <w:p w14:paraId="0000000B" w14:textId="0EBBDF85" w:rsidR="00283DF5" w:rsidRPr="00A2514D" w:rsidRDefault="00BB4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4D">
        <w:rPr>
          <w:rFonts w:ascii="Arial" w:hAnsi="Arial" w:cs="Arial"/>
          <w:sz w:val="24"/>
          <w:szCs w:val="24"/>
        </w:rPr>
        <w:t xml:space="preserve">Este sistema almacena 15 </w:t>
      </w:r>
      <w:r w:rsidR="00A2514D">
        <w:rPr>
          <w:rFonts w:ascii="Arial" w:hAnsi="Arial" w:cs="Arial"/>
          <w:sz w:val="24"/>
          <w:szCs w:val="24"/>
        </w:rPr>
        <w:t>000</w:t>
      </w:r>
      <w:r w:rsidRPr="00A2514D">
        <w:rPr>
          <w:rFonts w:ascii="Arial" w:hAnsi="Arial" w:cs="Arial"/>
          <w:sz w:val="24"/>
          <w:szCs w:val="24"/>
        </w:rPr>
        <w:t xml:space="preserve"> litros de agua y cuenta con una bomba de presión constante que incluye tanque hidroneumático de 32 galones, tablero de control y cableado, el cual fue entregado por el jefe del Fondepes, Antonio </w:t>
      </w:r>
      <w:proofErr w:type="spellStart"/>
      <w:r w:rsidRPr="00A2514D">
        <w:rPr>
          <w:rFonts w:ascii="Arial" w:hAnsi="Arial" w:cs="Arial"/>
          <w:sz w:val="24"/>
          <w:szCs w:val="24"/>
        </w:rPr>
        <w:t>Lambruschini</w:t>
      </w:r>
      <w:proofErr w:type="spellEnd"/>
      <w:r w:rsidRPr="00A251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514D">
        <w:rPr>
          <w:rFonts w:ascii="Arial" w:hAnsi="Arial" w:cs="Arial"/>
          <w:sz w:val="24"/>
          <w:szCs w:val="24"/>
        </w:rPr>
        <w:t>Canessa</w:t>
      </w:r>
      <w:proofErr w:type="spellEnd"/>
      <w:r w:rsidRPr="00A2514D">
        <w:rPr>
          <w:rFonts w:ascii="Arial" w:hAnsi="Arial" w:cs="Arial"/>
          <w:sz w:val="24"/>
          <w:szCs w:val="24"/>
        </w:rPr>
        <w:t>, a los pescadores de la localidad.</w:t>
      </w:r>
    </w:p>
    <w:p w14:paraId="0000000C" w14:textId="77777777" w:rsidR="00283DF5" w:rsidRPr="00A2514D" w:rsidRDefault="00283D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0000D" w14:textId="4DD79556" w:rsidR="00283DF5" w:rsidRPr="00A2514D" w:rsidRDefault="00BB4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4D">
        <w:rPr>
          <w:rFonts w:ascii="Arial" w:hAnsi="Arial" w:cs="Arial"/>
          <w:sz w:val="24"/>
          <w:szCs w:val="24"/>
        </w:rPr>
        <w:t xml:space="preserve">Además, </w:t>
      </w:r>
      <w:r w:rsidR="00A2514D">
        <w:rPr>
          <w:rFonts w:ascii="Arial" w:hAnsi="Arial" w:cs="Arial"/>
          <w:sz w:val="24"/>
          <w:szCs w:val="24"/>
        </w:rPr>
        <w:t xml:space="preserve">se </w:t>
      </w:r>
      <w:r w:rsidRPr="00A2514D">
        <w:rPr>
          <w:rFonts w:ascii="Arial" w:hAnsi="Arial" w:cs="Arial"/>
          <w:sz w:val="24"/>
          <w:szCs w:val="24"/>
        </w:rPr>
        <w:t>suspendió el pago de cuotas pendientes por créditos a un total de 201 pescadores artesanales y un acuicultor de las zonas afectadas durante cuatro meses, sin necesidad que los damnificados lo soliciten debido a que existe una base de datos que los tiene identificados.</w:t>
      </w:r>
    </w:p>
    <w:p w14:paraId="0000000E" w14:textId="77777777" w:rsidR="00283DF5" w:rsidRPr="00A2514D" w:rsidRDefault="00283D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0000F" w14:textId="6288DAB5" w:rsidR="00283DF5" w:rsidRDefault="00BB48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514D">
        <w:rPr>
          <w:rFonts w:ascii="Arial" w:hAnsi="Arial" w:cs="Arial"/>
          <w:sz w:val="24"/>
          <w:szCs w:val="24"/>
        </w:rPr>
        <w:t xml:space="preserve">Asimismo, se brinda capacitaciones a los pescadores artesanales de Ventanilla, Ancón, </w:t>
      </w:r>
      <w:proofErr w:type="spellStart"/>
      <w:r w:rsidRPr="00A2514D">
        <w:rPr>
          <w:rFonts w:ascii="Arial" w:hAnsi="Arial" w:cs="Arial"/>
          <w:sz w:val="24"/>
          <w:szCs w:val="24"/>
        </w:rPr>
        <w:t>Aucallama</w:t>
      </w:r>
      <w:proofErr w:type="spellEnd"/>
      <w:r w:rsidRPr="00A2514D">
        <w:rPr>
          <w:rFonts w:ascii="Arial" w:hAnsi="Arial" w:cs="Arial"/>
          <w:sz w:val="24"/>
          <w:szCs w:val="24"/>
        </w:rPr>
        <w:t xml:space="preserve"> y Chancay para su formalización que contribuirá a tramitar la obtención del carnet de marinero de pesca artesanal, y para su desarrollo técnico-productivo con el fin acreditar sus competencias para nuevas oportunidades laborales.</w:t>
      </w:r>
    </w:p>
    <w:p w14:paraId="373B431F" w14:textId="778ACF47" w:rsidR="00A2514D" w:rsidRPr="00A2514D" w:rsidRDefault="00A251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33EE0E3" w14:textId="0B76C5B9" w:rsidR="00A2514D" w:rsidRPr="00A2514D" w:rsidRDefault="00A251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514D">
        <w:rPr>
          <w:rFonts w:ascii="Arial" w:hAnsi="Arial" w:cs="Arial"/>
          <w:b/>
          <w:sz w:val="24"/>
          <w:szCs w:val="24"/>
        </w:rPr>
        <w:t>Empadronamiento de pescadores</w:t>
      </w:r>
    </w:p>
    <w:p w14:paraId="2E0A3DEE" w14:textId="36ECDD02" w:rsidR="0072090D" w:rsidRPr="0072090D" w:rsidRDefault="0072090D" w:rsidP="007209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Produce también informó que h</w:t>
      </w:r>
      <w:r w:rsidRPr="0072090D">
        <w:rPr>
          <w:rFonts w:ascii="Arial" w:hAnsi="Arial" w:cs="Arial"/>
          <w:sz w:val="24"/>
          <w:szCs w:val="24"/>
        </w:rPr>
        <w:t xml:space="preserve">asta la fecha el padrón que han </w:t>
      </w:r>
      <w:r>
        <w:rPr>
          <w:rFonts w:ascii="Arial" w:hAnsi="Arial" w:cs="Arial"/>
          <w:sz w:val="24"/>
          <w:szCs w:val="24"/>
        </w:rPr>
        <w:t>realizado tiene registrados a 2</w:t>
      </w:r>
      <w:r w:rsidRPr="0072090D">
        <w:rPr>
          <w:rFonts w:ascii="Arial" w:hAnsi="Arial" w:cs="Arial"/>
          <w:sz w:val="24"/>
          <w:szCs w:val="24"/>
        </w:rPr>
        <w:t>500 pescadores formales e informales</w:t>
      </w:r>
      <w:r>
        <w:rPr>
          <w:rFonts w:ascii="Arial" w:hAnsi="Arial" w:cs="Arial"/>
          <w:sz w:val="24"/>
          <w:szCs w:val="24"/>
        </w:rPr>
        <w:t xml:space="preserve"> que recibirían un bono por la afectación del derrame de petróleo.</w:t>
      </w:r>
    </w:p>
    <w:p w14:paraId="218F04D4" w14:textId="77777777" w:rsidR="0072090D" w:rsidRDefault="0072090D" w:rsidP="007209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00010" w14:textId="4307E098" w:rsidR="00283DF5" w:rsidRDefault="0072090D" w:rsidP="007209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</w:t>
      </w:r>
      <w:r w:rsidRPr="0072090D">
        <w:rPr>
          <w:rFonts w:ascii="Arial" w:hAnsi="Arial" w:cs="Arial"/>
          <w:sz w:val="24"/>
          <w:szCs w:val="24"/>
        </w:rPr>
        <w:t>padrón de pescadores beneficiarios se ha realizado contrastando información con cada alcaldía local y con cada Organización Social de Pescadores Artesanales (OSPA) de las zonas afectadas.</w:t>
      </w:r>
    </w:p>
    <w:p w14:paraId="20400615" w14:textId="53360575" w:rsidR="0072090D" w:rsidRDefault="0072090D" w:rsidP="007209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7C2B53" w14:textId="76F1B47D" w:rsidR="0072090D" w:rsidRPr="0072090D" w:rsidRDefault="0072090D" w:rsidP="007209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último, se indicó que se realizan coordinaciones con el Ministerio de Economía y Finanzas (MEF) para determinar el monto del bono y la forma de su entrega,</w:t>
      </w:r>
    </w:p>
    <w:p w14:paraId="1DDE8EE2" w14:textId="5C0C69F4" w:rsidR="00A2514D" w:rsidRPr="00A2514D" w:rsidRDefault="00A2514D" w:rsidP="00A2514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2514D">
        <w:rPr>
          <w:rFonts w:ascii="Arial" w:hAnsi="Arial" w:cs="Arial"/>
          <w:b/>
          <w:sz w:val="24"/>
          <w:szCs w:val="24"/>
        </w:rPr>
        <w:t>Lima, febrero de 2022</w:t>
      </w:r>
    </w:p>
    <w:p w14:paraId="00000011" w14:textId="77777777" w:rsidR="00283DF5" w:rsidRPr="00A2514D" w:rsidRDefault="00283D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00012" w14:textId="77777777" w:rsidR="00283DF5" w:rsidRDefault="00283DF5">
      <w:pPr>
        <w:spacing w:after="0" w:line="240" w:lineRule="auto"/>
        <w:jc w:val="both"/>
      </w:pPr>
    </w:p>
    <w:p w14:paraId="00000013" w14:textId="77777777" w:rsidR="00283DF5" w:rsidRDefault="00283DF5">
      <w:pPr>
        <w:spacing w:after="0" w:line="240" w:lineRule="auto"/>
        <w:jc w:val="both"/>
      </w:pPr>
    </w:p>
    <w:p w14:paraId="00000014" w14:textId="77777777" w:rsidR="00283DF5" w:rsidRDefault="00283DF5">
      <w:pPr>
        <w:spacing w:after="0" w:line="240" w:lineRule="auto"/>
        <w:jc w:val="both"/>
      </w:pPr>
    </w:p>
    <w:sectPr w:rsidR="00283DF5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7BE8F" w14:textId="77777777" w:rsidR="00EA449A" w:rsidRDefault="00EA449A" w:rsidP="00A2514D">
      <w:pPr>
        <w:spacing w:after="0" w:line="240" w:lineRule="auto"/>
      </w:pPr>
      <w:r>
        <w:separator/>
      </w:r>
    </w:p>
  </w:endnote>
  <w:endnote w:type="continuationSeparator" w:id="0">
    <w:p w14:paraId="35D0302F" w14:textId="77777777" w:rsidR="00EA449A" w:rsidRDefault="00EA449A" w:rsidP="00A2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E364A" w14:textId="77777777" w:rsidR="00EA449A" w:rsidRDefault="00EA449A" w:rsidP="00A2514D">
      <w:pPr>
        <w:spacing w:after="0" w:line="240" w:lineRule="auto"/>
      </w:pPr>
      <w:r>
        <w:separator/>
      </w:r>
    </w:p>
  </w:footnote>
  <w:footnote w:type="continuationSeparator" w:id="0">
    <w:p w14:paraId="1CF8E8D8" w14:textId="77777777" w:rsidR="00EA449A" w:rsidRDefault="00EA449A" w:rsidP="00A2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5A2BB" w14:textId="6771C451" w:rsidR="00A2514D" w:rsidRDefault="00A2514D">
    <w:pPr>
      <w:pStyle w:val="Encabezado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285498B" wp14:editId="0A89CD15">
          <wp:simplePos x="0" y="0"/>
          <wp:positionH relativeFrom="page">
            <wp:posOffset>601670</wp:posOffset>
          </wp:positionH>
          <wp:positionV relativeFrom="topMargin">
            <wp:align>bottom</wp:align>
          </wp:positionV>
          <wp:extent cx="2133600" cy="414655"/>
          <wp:effectExtent l="0" t="0" r="0" b="4445"/>
          <wp:wrapNone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414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8392E"/>
    <w:multiLevelType w:val="multilevel"/>
    <w:tmpl w:val="AAC831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4095E26"/>
    <w:multiLevelType w:val="hybridMultilevel"/>
    <w:tmpl w:val="5DE4725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F5"/>
    <w:rsid w:val="00283DF5"/>
    <w:rsid w:val="006141E6"/>
    <w:rsid w:val="0072090D"/>
    <w:rsid w:val="00A2514D"/>
    <w:rsid w:val="00BB484A"/>
    <w:rsid w:val="00EA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B67CE"/>
  <w15:docId w15:val="{8C03DC03-5DBC-4C30-BDA3-F7D67B63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A251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5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14D"/>
  </w:style>
  <w:style w:type="paragraph" w:styleId="Piedepgina">
    <w:name w:val="footer"/>
    <w:basedOn w:val="Normal"/>
    <w:link w:val="PiedepginaCar"/>
    <w:uiPriority w:val="99"/>
    <w:unhideWhenUsed/>
    <w:rsid w:val="00A25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Abraham Taipe Ballena</dc:creator>
  <cp:lastModifiedBy>Abraham Taipe Ballena</cp:lastModifiedBy>
  <cp:revision>3</cp:revision>
  <dcterms:created xsi:type="dcterms:W3CDTF">2022-02-17T16:26:00Z</dcterms:created>
  <dcterms:modified xsi:type="dcterms:W3CDTF">2022-02-17T16:27:00Z</dcterms:modified>
</cp:coreProperties>
</file>