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BFC8" w14:textId="0B594730" w:rsidR="00C5518F" w:rsidRPr="00A37B2C" w:rsidRDefault="00A37B2C" w:rsidP="00C5518F">
      <w:pPr>
        <w:shd w:val="clear" w:color="auto" w:fill="FFFFFF"/>
        <w:spacing w:after="0" w:line="240" w:lineRule="auto"/>
        <w:rPr>
          <w:rFonts w:ascii="Arial" w:eastAsia="Times New Roman" w:hAnsi="Arial" w:cs="Arial"/>
          <w:b/>
          <w:bCs/>
          <w:color w:val="050505"/>
          <w:sz w:val="24"/>
          <w:szCs w:val="24"/>
          <w:lang w:eastAsia="es-PE"/>
        </w:rPr>
      </w:pPr>
      <w:r w:rsidRPr="00A37B2C">
        <w:rPr>
          <w:rFonts w:ascii="Arial" w:eastAsia="Times New Roman" w:hAnsi="Arial" w:cs="Arial"/>
          <w:b/>
          <w:bCs/>
          <w:color w:val="050505"/>
          <w:sz w:val="24"/>
          <w:szCs w:val="24"/>
          <w:lang w:eastAsia="es-PE"/>
        </w:rPr>
        <w:t xml:space="preserve">SECHURA: MARICULTORES SE MOVILIZAN POR LA PESCA Y LA MARICULTURA </w:t>
      </w:r>
    </w:p>
    <w:p w14:paraId="69253306" w14:textId="53235973" w:rsidR="00CD497D" w:rsidRPr="00A37B2C" w:rsidRDefault="00CD497D" w:rsidP="00C5518F">
      <w:pPr>
        <w:shd w:val="clear" w:color="auto" w:fill="FFFFFF"/>
        <w:spacing w:after="0" w:line="240" w:lineRule="auto"/>
        <w:rPr>
          <w:rFonts w:ascii="Arial" w:eastAsia="Times New Roman" w:hAnsi="Arial" w:cs="Arial"/>
          <w:color w:val="050505"/>
          <w:sz w:val="24"/>
          <w:szCs w:val="24"/>
          <w:lang w:eastAsia="es-PE"/>
        </w:rPr>
      </w:pPr>
    </w:p>
    <w:p w14:paraId="5DE13F71" w14:textId="77777777" w:rsidR="00A37B2C" w:rsidRPr="00A37B2C" w:rsidRDefault="00A37B2C" w:rsidP="00A37B2C">
      <w:pPr>
        <w:pStyle w:val="NormalWeb"/>
        <w:shd w:val="clear" w:color="auto" w:fill="FFFFFF"/>
        <w:spacing w:before="0" w:beforeAutospacing="0" w:after="300" w:afterAutospacing="0"/>
        <w:jc w:val="both"/>
        <w:rPr>
          <w:rFonts w:ascii="Arial" w:hAnsi="Arial" w:cs="Arial"/>
        </w:rPr>
      </w:pPr>
      <w:proofErr w:type="spellStart"/>
      <w:r w:rsidRPr="00A37B2C">
        <w:rPr>
          <w:rFonts w:ascii="Arial" w:hAnsi="Arial" w:cs="Arial"/>
        </w:rPr>
        <w:t>Maricultores</w:t>
      </w:r>
      <w:proofErr w:type="spellEnd"/>
      <w:r w:rsidRPr="00A37B2C">
        <w:rPr>
          <w:rFonts w:ascii="Arial" w:hAnsi="Arial" w:cs="Arial"/>
        </w:rPr>
        <w:t xml:space="preserve"> de la bahía de Sechura dedicados al cultivo de la concha de abanico realizarán hoy una gran marcha de movilización en contra de la explotación de hidrocarburos en el mar.</w:t>
      </w:r>
    </w:p>
    <w:p w14:paraId="254BABAB" w14:textId="77777777" w:rsidR="00A37B2C" w:rsidRPr="00A37B2C" w:rsidRDefault="00A37B2C" w:rsidP="00A37B2C">
      <w:pPr>
        <w:pStyle w:val="NormalWeb"/>
        <w:shd w:val="clear" w:color="auto" w:fill="FFFFFF"/>
        <w:spacing w:before="0" w:beforeAutospacing="0" w:after="300" w:afterAutospacing="0"/>
        <w:jc w:val="both"/>
        <w:rPr>
          <w:rFonts w:ascii="Arial" w:hAnsi="Arial" w:cs="Arial"/>
        </w:rPr>
      </w:pPr>
      <w:r w:rsidRPr="00A37B2C">
        <w:rPr>
          <w:rFonts w:ascii="Arial" w:hAnsi="Arial" w:cs="Arial"/>
        </w:rPr>
        <w:t xml:space="preserve">Ello, luego que la empresa </w:t>
      </w:r>
      <w:proofErr w:type="spellStart"/>
      <w:r w:rsidRPr="00A37B2C">
        <w:rPr>
          <w:rFonts w:ascii="Arial" w:hAnsi="Arial" w:cs="Arial"/>
        </w:rPr>
        <w:t>PerúPetro</w:t>
      </w:r>
      <w:proofErr w:type="spellEnd"/>
      <w:r w:rsidRPr="00A37B2C">
        <w:rPr>
          <w:rFonts w:ascii="Arial" w:hAnsi="Arial" w:cs="Arial"/>
        </w:rPr>
        <w:t xml:space="preserve"> anunciará para hoy 12 de julio en el distrito de Vice, provincia de Sechura, la realización de un taller de participación ciudadana previo al inicio del proceso de contratación por convocatoria del Lote Z-69.</w:t>
      </w:r>
    </w:p>
    <w:p w14:paraId="63057BE3" w14:textId="77777777" w:rsidR="00A37B2C" w:rsidRPr="00A37B2C" w:rsidRDefault="00A37B2C" w:rsidP="00A37B2C">
      <w:pPr>
        <w:pStyle w:val="NormalWeb"/>
        <w:shd w:val="clear" w:color="auto" w:fill="FFFFFF"/>
        <w:spacing w:before="0" w:beforeAutospacing="0" w:after="300" w:afterAutospacing="0"/>
        <w:jc w:val="both"/>
        <w:rPr>
          <w:rFonts w:ascii="Arial" w:hAnsi="Arial" w:cs="Arial"/>
        </w:rPr>
      </w:pPr>
      <w:r w:rsidRPr="00A37B2C">
        <w:rPr>
          <w:rFonts w:ascii="Arial" w:hAnsi="Arial" w:cs="Arial"/>
        </w:rPr>
        <w:t xml:space="preserve">Es así que, los </w:t>
      </w:r>
      <w:proofErr w:type="spellStart"/>
      <w:r w:rsidRPr="00A37B2C">
        <w:rPr>
          <w:rFonts w:ascii="Arial" w:hAnsi="Arial" w:cs="Arial"/>
        </w:rPr>
        <w:t>maricultores</w:t>
      </w:r>
      <w:proofErr w:type="spellEnd"/>
      <w:r w:rsidRPr="00A37B2C">
        <w:rPr>
          <w:rFonts w:ascii="Arial" w:hAnsi="Arial" w:cs="Arial"/>
        </w:rPr>
        <w:t xml:space="preserve"> convocaron a una gran movilización por la pesca y la maricultura para mostrar su rotundo rechazo a dicho evento y a la posible explotación de los hidrocarburos en el mar ya que podría causar daño a su actividad que genera miles de puestos de trabajo.</w:t>
      </w:r>
    </w:p>
    <w:p w14:paraId="646E9937" w14:textId="77777777" w:rsidR="00A37B2C" w:rsidRPr="00A37B2C" w:rsidRDefault="00A37B2C" w:rsidP="00A37B2C">
      <w:pPr>
        <w:pStyle w:val="NormalWeb"/>
        <w:shd w:val="clear" w:color="auto" w:fill="FFFFFF"/>
        <w:spacing w:before="0" w:beforeAutospacing="0" w:after="300" w:afterAutospacing="0"/>
        <w:jc w:val="both"/>
        <w:rPr>
          <w:rFonts w:ascii="Arial" w:hAnsi="Arial" w:cs="Arial"/>
        </w:rPr>
      </w:pPr>
      <w:r w:rsidRPr="00A37B2C">
        <w:rPr>
          <w:rFonts w:ascii="Arial" w:hAnsi="Arial" w:cs="Arial"/>
        </w:rPr>
        <w:t xml:space="preserve">“Rechazamos rotundamente toda explotación de hidrocarburos en el mar de Sechura, y con ello rechazamos todo tipo de eventos que den validez a este tipo de actividades en una localidad que es netamente pesquera y acuícola artesanal desde tiempos ancestrales”, señaló el presidente del Consejo de </w:t>
      </w:r>
      <w:proofErr w:type="spellStart"/>
      <w:r w:rsidRPr="00A37B2C">
        <w:rPr>
          <w:rFonts w:ascii="Arial" w:hAnsi="Arial" w:cs="Arial"/>
        </w:rPr>
        <w:t>Maricultores</w:t>
      </w:r>
      <w:proofErr w:type="spellEnd"/>
      <w:r w:rsidRPr="00A37B2C">
        <w:rPr>
          <w:rFonts w:ascii="Arial" w:hAnsi="Arial" w:cs="Arial"/>
        </w:rPr>
        <w:t>, Agustín Matías Navarro.</w:t>
      </w:r>
    </w:p>
    <w:p w14:paraId="01F8C673" w14:textId="77777777" w:rsidR="00A37B2C" w:rsidRPr="00A37B2C" w:rsidRDefault="00A37B2C" w:rsidP="00A37B2C">
      <w:pPr>
        <w:pStyle w:val="NormalWeb"/>
        <w:shd w:val="clear" w:color="auto" w:fill="FFFFFF"/>
        <w:spacing w:before="0" w:beforeAutospacing="0" w:after="300" w:afterAutospacing="0"/>
        <w:jc w:val="both"/>
        <w:rPr>
          <w:rFonts w:ascii="Arial" w:hAnsi="Arial" w:cs="Arial"/>
        </w:rPr>
      </w:pPr>
      <w:r w:rsidRPr="00A37B2C">
        <w:rPr>
          <w:rFonts w:ascii="Arial" w:hAnsi="Arial" w:cs="Arial"/>
        </w:rPr>
        <w:t xml:space="preserve">La movilización se realizará en el distrito de Vice 11:00 a.m. en la plaza Miguel Grau, previamente, los </w:t>
      </w:r>
      <w:proofErr w:type="spellStart"/>
      <w:r w:rsidRPr="00A37B2C">
        <w:rPr>
          <w:rFonts w:ascii="Arial" w:hAnsi="Arial" w:cs="Arial"/>
        </w:rPr>
        <w:t>maricultores</w:t>
      </w:r>
      <w:proofErr w:type="spellEnd"/>
      <w:r w:rsidRPr="00A37B2C">
        <w:rPr>
          <w:rFonts w:ascii="Arial" w:hAnsi="Arial" w:cs="Arial"/>
        </w:rPr>
        <w:t xml:space="preserve"> se concentrarán en </w:t>
      </w:r>
      <w:proofErr w:type="spellStart"/>
      <w:r w:rsidRPr="00A37B2C">
        <w:rPr>
          <w:rFonts w:ascii="Arial" w:hAnsi="Arial" w:cs="Arial"/>
        </w:rPr>
        <w:t>Parachique</w:t>
      </w:r>
      <w:proofErr w:type="spellEnd"/>
      <w:r w:rsidRPr="00A37B2C">
        <w:rPr>
          <w:rFonts w:ascii="Arial" w:hAnsi="Arial" w:cs="Arial"/>
        </w:rPr>
        <w:t xml:space="preserve"> desde las 8:00 a.m.  (frente a Capitanía), y en Sechura a las 9.00am en el parque Mariátegui (frente al ex paradero) para luego trasladarse al distrito de Vice.</w:t>
      </w:r>
    </w:p>
    <w:p w14:paraId="3FE1D9BB" w14:textId="77777777" w:rsidR="00A37B2C" w:rsidRPr="00A37B2C" w:rsidRDefault="00A37B2C" w:rsidP="00A37B2C">
      <w:pPr>
        <w:pStyle w:val="NormalWeb"/>
        <w:shd w:val="clear" w:color="auto" w:fill="FFFFFF"/>
        <w:spacing w:before="0" w:beforeAutospacing="0" w:after="300" w:afterAutospacing="0"/>
        <w:jc w:val="both"/>
        <w:rPr>
          <w:rFonts w:ascii="Arial" w:hAnsi="Arial" w:cs="Arial"/>
          <w:color w:val="555555"/>
        </w:rPr>
      </w:pPr>
      <w:r w:rsidRPr="00A37B2C">
        <w:rPr>
          <w:rFonts w:ascii="Arial" w:hAnsi="Arial" w:cs="Arial"/>
        </w:rPr>
        <w:t xml:space="preserve">Cabe precisar que la cadena productiva de la concha de abanico es una de las principales actividades de la acuicultura peruana, siendo la bahía de Sechura, en la región Piura, la zona de mayor producción nacional de moluscos bivalvos, representando entre el 70 y 80% de la producción </w:t>
      </w:r>
      <w:r w:rsidRPr="00A37B2C">
        <w:rPr>
          <w:rFonts w:ascii="Arial" w:hAnsi="Arial" w:cs="Arial"/>
          <w:color w:val="555555"/>
        </w:rPr>
        <w:t>nacional.</w:t>
      </w:r>
    </w:p>
    <w:p w14:paraId="70C28CFF" w14:textId="77777777" w:rsidR="006261B5" w:rsidRPr="00A37B2C" w:rsidRDefault="006261B5" w:rsidP="00A37B2C">
      <w:pPr>
        <w:jc w:val="both"/>
        <w:rPr>
          <w:rFonts w:ascii="Arial" w:hAnsi="Arial" w:cs="Arial"/>
          <w:sz w:val="24"/>
          <w:szCs w:val="24"/>
        </w:rPr>
      </w:pPr>
    </w:p>
    <w:sectPr w:rsidR="006261B5" w:rsidRPr="00A37B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8F"/>
    <w:rsid w:val="001447E9"/>
    <w:rsid w:val="00421708"/>
    <w:rsid w:val="004E7C99"/>
    <w:rsid w:val="00540AE8"/>
    <w:rsid w:val="005B4A43"/>
    <w:rsid w:val="006261B5"/>
    <w:rsid w:val="00A37B2C"/>
    <w:rsid w:val="00C5518F"/>
    <w:rsid w:val="00CD497D"/>
    <w:rsid w:val="00F247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8965"/>
  <w15:chartTrackingRefBased/>
  <w15:docId w15:val="{7689FEEE-E825-4418-A2D8-65FB5277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7B2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4512">
      <w:bodyDiv w:val="1"/>
      <w:marLeft w:val="0"/>
      <w:marRight w:val="0"/>
      <w:marTop w:val="0"/>
      <w:marBottom w:val="0"/>
      <w:divBdr>
        <w:top w:val="none" w:sz="0" w:space="0" w:color="auto"/>
        <w:left w:val="none" w:sz="0" w:space="0" w:color="auto"/>
        <w:bottom w:val="none" w:sz="0" w:space="0" w:color="auto"/>
        <w:right w:val="none" w:sz="0" w:space="0" w:color="auto"/>
      </w:divBdr>
      <w:divsChild>
        <w:div w:id="1388144965">
          <w:marLeft w:val="0"/>
          <w:marRight w:val="0"/>
          <w:marTop w:val="120"/>
          <w:marBottom w:val="0"/>
          <w:divBdr>
            <w:top w:val="none" w:sz="0" w:space="0" w:color="auto"/>
            <w:left w:val="none" w:sz="0" w:space="0" w:color="auto"/>
            <w:bottom w:val="none" w:sz="0" w:space="0" w:color="auto"/>
            <w:right w:val="none" w:sz="0" w:space="0" w:color="auto"/>
          </w:divBdr>
          <w:divsChild>
            <w:div w:id="1320573483">
              <w:marLeft w:val="0"/>
              <w:marRight w:val="0"/>
              <w:marTop w:val="0"/>
              <w:marBottom w:val="0"/>
              <w:divBdr>
                <w:top w:val="none" w:sz="0" w:space="0" w:color="auto"/>
                <w:left w:val="none" w:sz="0" w:space="0" w:color="auto"/>
                <w:bottom w:val="none" w:sz="0" w:space="0" w:color="auto"/>
                <w:right w:val="none" w:sz="0" w:space="0" w:color="auto"/>
              </w:divBdr>
            </w:div>
          </w:divsChild>
        </w:div>
        <w:div w:id="684134665">
          <w:marLeft w:val="0"/>
          <w:marRight w:val="0"/>
          <w:marTop w:val="120"/>
          <w:marBottom w:val="0"/>
          <w:divBdr>
            <w:top w:val="none" w:sz="0" w:space="0" w:color="auto"/>
            <w:left w:val="none" w:sz="0" w:space="0" w:color="auto"/>
            <w:bottom w:val="none" w:sz="0" w:space="0" w:color="auto"/>
            <w:right w:val="none" w:sz="0" w:space="0" w:color="auto"/>
          </w:divBdr>
          <w:divsChild>
            <w:div w:id="433020188">
              <w:marLeft w:val="0"/>
              <w:marRight w:val="0"/>
              <w:marTop w:val="0"/>
              <w:marBottom w:val="0"/>
              <w:divBdr>
                <w:top w:val="none" w:sz="0" w:space="0" w:color="auto"/>
                <w:left w:val="none" w:sz="0" w:space="0" w:color="auto"/>
                <w:bottom w:val="none" w:sz="0" w:space="0" w:color="auto"/>
                <w:right w:val="none" w:sz="0" w:space="0" w:color="auto"/>
              </w:divBdr>
            </w:div>
          </w:divsChild>
        </w:div>
        <w:div w:id="1053692653">
          <w:marLeft w:val="0"/>
          <w:marRight w:val="0"/>
          <w:marTop w:val="120"/>
          <w:marBottom w:val="0"/>
          <w:divBdr>
            <w:top w:val="none" w:sz="0" w:space="0" w:color="auto"/>
            <w:left w:val="none" w:sz="0" w:space="0" w:color="auto"/>
            <w:bottom w:val="none" w:sz="0" w:space="0" w:color="auto"/>
            <w:right w:val="none" w:sz="0" w:space="0" w:color="auto"/>
          </w:divBdr>
          <w:divsChild>
            <w:div w:id="246425801">
              <w:marLeft w:val="0"/>
              <w:marRight w:val="0"/>
              <w:marTop w:val="0"/>
              <w:marBottom w:val="0"/>
              <w:divBdr>
                <w:top w:val="none" w:sz="0" w:space="0" w:color="auto"/>
                <w:left w:val="none" w:sz="0" w:space="0" w:color="auto"/>
                <w:bottom w:val="none" w:sz="0" w:space="0" w:color="auto"/>
                <w:right w:val="none" w:sz="0" w:space="0" w:color="auto"/>
              </w:divBdr>
            </w:div>
          </w:divsChild>
        </w:div>
        <w:div w:id="554389383">
          <w:marLeft w:val="0"/>
          <w:marRight w:val="0"/>
          <w:marTop w:val="120"/>
          <w:marBottom w:val="0"/>
          <w:divBdr>
            <w:top w:val="none" w:sz="0" w:space="0" w:color="auto"/>
            <w:left w:val="none" w:sz="0" w:space="0" w:color="auto"/>
            <w:bottom w:val="none" w:sz="0" w:space="0" w:color="auto"/>
            <w:right w:val="none" w:sz="0" w:space="0" w:color="auto"/>
          </w:divBdr>
          <w:divsChild>
            <w:div w:id="570235953">
              <w:marLeft w:val="0"/>
              <w:marRight w:val="0"/>
              <w:marTop w:val="0"/>
              <w:marBottom w:val="0"/>
              <w:divBdr>
                <w:top w:val="none" w:sz="0" w:space="0" w:color="auto"/>
                <w:left w:val="none" w:sz="0" w:space="0" w:color="auto"/>
                <w:bottom w:val="none" w:sz="0" w:space="0" w:color="auto"/>
                <w:right w:val="none" w:sz="0" w:space="0" w:color="auto"/>
              </w:divBdr>
            </w:div>
          </w:divsChild>
        </w:div>
        <w:div w:id="1303654544">
          <w:marLeft w:val="0"/>
          <w:marRight w:val="0"/>
          <w:marTop w:val="120"/>
          <w:marBottom w:val="0"/>
          <w:divBdr>
            <w:top w:val="none" w:sz="0" w:space="0" w:color="auto"/>
            <w:left w:val="none" w:sz="0" w:space="0" w:color="auto"/>
            <w:bottom w:val="none" w:sz="0" w:space="0" w:color="auto"/>
            <w:right w:val="none" w:sz="0" w:space="0" w:color="auto"/>
          </w:divBdr>
          <w:divsChild>
            <w:div w:id="2607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Nioma Merly Manrique Puelles</dc:creator>
  <cp:keywords/>
  <dc:description/>
  <cp:lastModifiedBy>Nioma Merly Manrique Puelles</cp:lastModifiedBy>
  <cp:revision>1</cp:revision>
  <dcterms:created xsi:type="dcterms:W3CDTF">2022-07-12T03:59:00Z</dcterms:created>
  <dcterms:modified xsi:type="dcterms:W3CDTF">2022-07-12T05:16:00Z</dcterms:modified>
</cp:coreProperties>
</file>