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C7F8A" w14:textId="77777777" w:rsidR="008F1144" w:rsidRDefault="008F1144">
      <w:pPr>
        <w:rPr>
          <w:lang w:val="es-MX"/>
        </w:rPr>
      </w:pPr>
    </w:p>
    <w:p w14:paraId="4A4370F3" w14:textId="7A8DF710" w:rsidR="00515988" w:rsidRPr="00515988" w:rsidRDefault="008F1144" w:rsidP="00515988">
      <w:pPr>
        <w:jc w:val="center"/>
        <w:rPr>
          <w:b/>
          <w:sz w:val="28"/>
          <w:szCs w:val="28"/>
          <w:u w:val="single"/>
          <w:lang w:val="es-MX"/>
        </w:rPr>
      </w:pPr>
      <w:bookmarkStart w:id="0" w:name="_GoBack"/>
      <w:r w:rsidRPr="00515988">
        <w:rPr>
          <w:b/>
          <w:sz w:val="28"/>
          <w:szCs w:val="28"/>
          <w:u w:val="single"/>
          <w:lang w:val="es-MX"/>
        </w:rPr>
        <w:t>NOTA DE PRENSA</w:t>
      </w:r>
      <w:r w:rsidR="00515988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14:paraId="5C928467" w14:textId="7A9F7311" w:rsidR="0050450D" w:rsidRPr="00515988" w:rsidRDefault="00515988" w:rsidP="00515988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Produce</w:t>
      </w:r>
      <w:r w:rsidR="008F1144" w:rsidRPr="00E513EC">
        <w:rPr>
          <w:rFonts w:ascii="Arial" w:hAnsi="Arial" w:cs="Arial"/>
          <w:b/>
          <w:sz w:val="28"/>
          <w:szCs w:val="28"/>
          <w:lang w:val="es-MX"/>
        </w:rPr>
        <w:t xml:space="preserve"> </w:t>
      </w:r>
      <w:r>
        <w:rPr>
          <w:rFonts w:ascii="Arial" w:hAnsi="Arial" w:cs="Arial"/>
          <w:b/>
          <w:sz w:val="28"/>
          <w:szCs w:val="28"/>
          <w:lang w:val="es-MX"/>
        </w:rPr>
        <w:t xml:space="preserve">presenta proyectos de innovación </w:t>
      </w:r>
      <w:r w:rsidR="002E6A56" w:rsidRPr="00E513EC">
        <w:rPr>
          <w:rFonts w:ascii="Arial" w:hAnsi="Arial" w:cs="Arial"/>
          <w:b/>
          <w:sz w:val="28"/>
          <w:szCs w:val="28"/>
          <w:lang w:val="es-MX"/>
        </w:rPr>
        <w:t>en pesca y acuicultura</w:t>
      </w:r>
      <w:r w:rsidR="00775031" w:rsidRPr="00E513EC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2E6A56" w:rsidRPr="00E513EC">
        <w:rPr>
          <w:rFonts w:ascii="Arial" w:hAnsi="Arial" w:cs="Arial"/>
          <w:b/>
          <w:sz w:val="28"/>
          <w:szCs w:val="28"/>
          <w:lang w:val="es-MX"/>
        </w:rPr>
        <w:t>de</w:t>
      </w:r>
      <w:r w:rsidR="00775031" w:rsidRPr="00E513EC">
        <w:rPr>
          <w:rFonts w:ascii="Arial" w:hAnsi="Arial" w:cs="Arial"/>
          <w:b/>
          <w:sz w:val="28"/>
          <w:szCs w:val="28"/>
          <w:lang w:val="es-MX"/>
        </w:rPr>
        <w:t xml:space="preserve"> C</w:t>
      </w:r>
      <w:r w:rsidR="002E6A56">
        <w:rPr>
          <w:rFonts w:ascii="Arial" w:hAnsi="Arial" w:cs="Arial"/>
          <w:b/>
          <w:sz w:val="28"/>
          <w:szCs w:val="28"/>
          <w:lang w:val="es-MX"/>
        </w:rPr>
        <w:t>usco,</w:t>
      </w:r>
      <w:r w:rsidR="00E513EC" w:rsidRPr="00E513EC">
        <w:rPr>
          <w:rFonts w:ascii="Arial" w:hAnsi="Arial" w:cs="Arial"/>
          <w:b/>
          <w:sz w:val="28"/>
          <w:szCs w:val="28"/>
          <w:lang w:val="es-MX"/>
        </w:rPr>
        <w:t xml:space="preserve"> A</w:t>
      </w:r>
      <w:r w:rsidR="000406AB">
        <w:rPr>
          <w:rFonts w:ascii="Arial" w:hAnsi="Arial" w:cs="Arial"/>
          <w:b/>
          <w:sz w:val="28"/>
          <w:szCs w:val="28"/>
          <w:lang w:val="es-MX"/>
        </w:rPr>
        <w:t>purímac y Madre de Dios</w:t>
      </w:r>
    </w:p>
    <w:p w14:paraId="7BEE5109" w14:textId="0E599B84" w:rsidR="00761741" w:rsidRPr="00E513EC" w:rsidRDefault="00763624" w:rsidP="00761741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esta </w:t>
      </w:r>
      <w:proofErr w:type="spellStart"/>
      <w:r>
        <w:rPr>
          <w:rFonts w:ascii="Arial" w:hAnsi="Arial" w:cs="Arial"/>
          <w:lang w:val="es-MX"/>
        </w:rPr>
        <w:t>macrorregión</w:t>
      </w:r>
      <w:proofErr w:type="spellEnd"/>
      <w:r>
        <w:rPr>
          <w:rFonts w:ascii="Arial" w:hAnsi="Arial" w:cs="Arial"/>
          <w:lang w:val="es-MX"/>
        </w:rPr>
        <w:t xml:space="preserve"> </w:t>
      </w:r>
      <w:r w:rsidR="00523B3C">
        <w:rPr>
          <w:rFonts w:ascii="Arial" w:hAnsi="Arial" w:cs="Arial"/>
          <w:lang w:val="es-MX"/>
        </w:rPr>
        <w:t>han destacado las cadenas de valo</w:t>
      </w:r>
      <w:r w:rsidR="00515988">
        <w:rPr>
          <w:rFonts w:ascii="Arial" w:hAnsi="Arial" w:cs="Arial"/>
          <w:lang w:val="es-MX"/>
        </w:rPr>
        <w:t>r de trucha y especies amazónica</w:t>
      </w:r>
      <w:r w:rsidR="00523B3C">
        <w:rPr>
          <w:rFonts w:ascii="Arial" w:hAnsi="Arial" w:cs="Arial"/>
          <w:lang w:val="es-MX"/>
        </w:rPr>
        <w:t xml:space="preserve">s, </w:t>
      </w:r>
      <w:r w:rsidR="001E397C">
        <w:rPr>
          <w:rFonts w:ascii="Arial" w:hAnsi="Arial" w:cs="Arial"/>
          <w:lang w:val="es-MX"/>
        </w:rPr>
        <w:t xml:space="preserve">con proyectos que mejorarán la seguridad alimentaria en estas regiones en </w:t>
      </w:r>
      <w:r w:rsidR="00655DA2" w:rsidRPr="00E513EC">
        <w:rPr>
          <w:rFonts w:ascii="Arial" w:hAnsi="Arial" w:cs="Arial"/>
          <w:lang w:val="es-MX"/>
        </w:rPr>
        <w:t xml:space="preserve">beneficio de la población. </w:t>
      </w:r>
    </w:p>
    <w:p w14:paraId="3DF792FB" w14:textId="088A7DBE" w:rsidR="00FD4298" w:rsidRPr="00E513EC" w:rsidRDefault="001E397C" w:rsidP="0000375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el marco de la iniciativa</w:t>
      </w:r>
      <w:r w:rsidR="00775031" w:rsidRPr="00E513EC">
        <w:rPr>
          <w:rFonts w:ascii="Arial" w:hAnsi="Arial" w:cs="Arial"/>
          <w:lang w:val="es-MX"/>
        </w:rPr>
        <w:t xml:space="preserve"> “Cosechando Innovación”, e</w:t>
      </w:r>
      <w:r w:rsidR="0050450D" w:rsidRPr="00E513EC">
        <w:rPr>
          <w:rFonts w:ascii="Arial" w:hAnsi="Arial" w:cs="Arial"/>
          <w:lang w:val="es-MX"/>
        </w:rPr>
        <w:t xml:space="preserve">l Programa Nacional de Innovación en Pesca y Acuicultura </w:t>
      </w:r>
      <w:r w:rsidR="00761741" w:rsidRPr="00E513EC">
        <w:rPr>
          <w:rFonts w:ascii="Arial" w:hAnsi="Arial" w:cs="Arial"/>
          <w:lang w:val="es-MX"/>
        </w:rPr>
        <w:t>(PNIPA)</w:t>
      </w:r>
      <w:r w:rsidR="00515988">
        <w:rPr>
          <w:rFonts w:ascii="Arial" w:hAnsi="Arial" w:cs="Arial"/>
          <w:lang w:val="es-MX"/>
        </w:rPr>
        <w:t>, el</w:t>
      </w:r>
      <w:r w:rsidR="00761741" w:rsidRPr="00E513EC">
        <w:rPr>
          <w:rFonts w:ascii="Arial" w:hAnsi="Arial" w:cs="Arial"/>
          <w:lang w:val="es-MX"/>
        </w:rPr>
        <w:t xml:space="preserve"> Ministerio de la Producción</w:t>
      </w:r>
      <w:r w:rsidR="00515988">
        <w:rPr>
          <w:rFonts w:ascii="Arial" w:hAnsi="Arial" w:cs="Arial"/>
          <w:lang w:val="es-MX"/>
        </w:rPr>
        <w:t xml:space="preserve"> (Produce)</w:t>
      </w:r>
      <w:r w:rsidR="00275DE5" w:rsidRPr="00E513EC">
        <w:rPr>
          <w:rFonts w:ascii="Arial" w:hAnsi="Arial" w:cs="Arial"/>
          <w:lang w:val="es-MX"/>
        </w:rPr>
        <w:t xml:space="preserve"> </w:t>
      </w:r>
      <w:r w:rsidR="00775031" w:rsidRPr="00E513EC">
        <w:rPr>
          <w:rFonts w:ascii="Arial" w:hAnsi="Arial" w:cs="Arial"/>
          <w:lang w:val="es-MX"/>
        </w:rPr>
        <w:t>presenta</w:t>
      </w:r>
      <w:r w:rsidR="00E513EC" w:rsidRPr="00E513EC">
        <w:rPr>
          <w:rFonts w:ascii="Arial" w:hAnsi="Arial" w:cs="Arial"/>
          <w:lang w:val="es-MX"/>
        </w:rPr>
        <w:t>rá</w:t>
      </w:r>
      <w:r w:rsidR="00775031" w:rsidRPr="00E513EC">
        <w:rPr>
          <w:rFonts w:ascii="Arial" w:hAnsi="Arial" w:cs="Arial"/>
          <w:lang w:val="es-MX"/>
        </w:rPr>
        <w:t xml:space="preserve"> resultados y avances de los proyectos de innovación</w:t>
      </w:r>
      <w:r w:rsidR="00F4096C" w:rsidRPr="00F4096C">
        <w:rPr>
          <w:rFonts w:ascii="Arial" w:hAnsi="Arial" w:cs="Arial"/>
          <w:lang w:val="es-MX"/>
        </w:rPr>
        <w:t xml:space="preserve"> </w:t>
      </w:r>
      <w:r w:rsidR="00F4096C" w:rsidRPr="00E513EC">
        <w:rPr>
          <w:rFonts w:ascii="Arial" w:hAnsi="Arial" w:cs="Arial"/>
          <w:lang w:val="es-MX"/>
        </w:rPr>
        <w:t>que cofinancia en las regiones</w:t>
      </w:r>
      <w:r w:rsidR="00F4096C">
        <w:rPr>
          <w:rFonts w:ascii="Arial" w:hAnsi="Arial" w:cs="Arial"/>
          <w:lang w:val="es-MX"/>
        </w:rPr>
        <w:t xml:space="preserve"> de Cusco, Apurímac y Madre de Dios.</w:t>
      </w:r>
    </w:p>
    <w:p w14:paraId="33740B5F" w14:textId="5FCFDA6C" w:rsidR="00BD77D7" w:rsidRDefault="00775031" w:rsidP="00BD77D7">
      <w:pPr>
        <w:jc w:val="both"/>
        <w:rPr>
          <w:rFonts w:ascii="Arial" w:hAnsi="Arial" w:cs="Arial"/>
          <w:lang w:val="es-MX"/>
        </w:rPr>
      </w:pPr>
      <w:r w:rsidRPr="00E513EC">
        <w:rPr>
          <w:rFonts w:ascii="Arial" w:hAnsi="Arial" w:cs="Arial"/>
          <w:lang w:val="es-MX"/>
        </w:rPr>
        <w:t>El evento</w:t>
      </w:r>
      <w:r w:rsidR="001E397C">
        <w:rPr>
          <w:rFonts w:ascii="Arial" w:hAnsi="Arial" w:cs="Arial"/>
          <w:lang w:val="es-MX"/>
        </w:rPr>
        <w:t>,</w:t>
      </w:r>
      <w:r w:rsidRPr="00E513EC">
        <w:rPr>
          <w:rFonts w:ascii="Arial" w:hAnsi="Arial" w:cs="Arial"/>
          <w:lang w:val="es-MX"/>
        </w:rPr>
        <w:t xml:space="preserve"> que se llevará a cabo el 18 de agosto </w:t>
      </w:r>
      <w:r w:rsidR="00BD77D7">
        <w:rPr>
          <w:rFonts w:ascii="Arial" w:hAnsi="Arial" w:cs="Arial"/>
          <w:lang w:val="es-MX"/>
        </w:rPr>
        <w:t xml:space="preserve">en el Hotel José San Antonio de la ciudad de </w:t>
      </w:r>
      <w:r w:rsidR="00F4096C">
        <w:rPr>
          <w:rFonts w:ascii="Arial" w:hAnsi="Arial" w:cs="Arial"/>
          <w:lang w:val="es-MX"/>
        </w:rPr>
        <w:t xml:space="preserve">Cusco, incluirá </w:t>
      </w:r>
      <w:r w:rsidR="00BD77D7">
        <w:rPr>
          <w:rFonts w:ascii="Arial" w:hAnsi="Arial" w:cs="Arial"/>
          <w:lang w:val="es-MX"/>
        </w:rPr>
        <w:t>además el intercambio de experiencias en la ejecución de los proyectos de innovación liderado</w:t>
      </w:r>
      <w:r w:rsidR="000B2404">
        <w:rPr>
          <w:rFonts w:ascii="Arial" w:hAnsi="Arial" w:cs="Arial"/>
          <w:lang w:val="es-MX"/>
        </w:rPr>
        <w:t>s</w:t>
      </w:r>
      <w:r w:rsidR="00962BDC">
        <w:rPr>
          <w:rFonts w:ascii="Arial" w:hAnsi="Arial" w:cs="Arial"/>
          <w:lang w:val="es-MX"/>
        </w:rPr>
        <w:t xml:space="preserve"> por los actores y entidades del sector pesca y acuicultura en estas regiones. </w:t>
      </w:r>
      <w:r w:rsidR="00BD77D7">
        <w:rPr>
          <w:rFonts w:ascii="Arial" w:hAnsi="Arial" w:cs="Arial"/>
          <w:lang w:val="es-MX"/>
        </w:rPr>
        <w:t xml:space="preserve"> </w:t>
      </w:r>
    </w:p>
    <w:p w14:paraId="6305ABCD" w14:textId="151D7878" w:rsidR="00BD77D7" w:rsidRDefault="00BD77D7" w:rsidP="00BD77D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Asimismo, se informarán sobre las importantes cadenas de valor que </w:t>
      </w:r>
      <w:r w:rsidR="00D3469C">
        <w:rPr>
          <w:rFonts w:ascii="Arial" w:hAnsi="Arial" w:cs="Arial"/>
          <w:lang w:val="es-MX"/>
        </w:rPr>
        <w:t xml:space="preserve">lideran los proyectos de innovación en </w:t>
      </w:r>
      <w:r w:rsidR="00510142">
        <w:rPr>
          <w:rFonts w:ascii="Arial" w:hAnsi="Arial" w:cs="Arial"/>
          <w:lang w:val="es-MX"/>
        </w:rPr>
        <w:t>estas</w:t>
      </w:r>
      <w:r w:rsidR="00D3469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regiones</w:t>
      </w:r>
      <w:r w:rsidR="00510142">
        <w:rPr>
          <w:rFonts w:ascii="Arial" w:hAnsi="Arial" w:cs="Arial"/>
          <w:lang w:val="es-MX"/>
        </w:rPr>
        <w:t xml:space="preserve">, como </w:t>
      </w:r>
      <w:r>
        <w:rPr>
          <w:rFonts w:ascii="Arial" w:hAnsi="Arial" w:cs="Arial"/>
          <w:lang w:val="es-MX"/>
        </w:rPr>
        <w:t xml:space="preserve">la trucha y </w:t>
      </w:r>
      <w:r w:rsidR="00510142">
        <w:rPr>
          <w:rFonts w:ascii="Arial" w:hAnsi="Arial" w:cs="Arial"/>
          <w:lang w:val="es-MX"/>
        </w:rPr>
        <w:t xml:space="preserve">las </w:t>
      </w:r>
      <w:r w:rsidR="00D3469C">
        <w:rPr>
          <w:rFonts w:ascii="Arial" w:hAnsi="Arial" w:cs="Arial"/>
          <w:lang w:val="es-MX"/>
        </w:rPr>
        <w:t>especies amazónicas.</w:t>
      </w:r>
    </w:p>
    <w:p w14:paraId="5D9C72B6" w14:textId="654CF8FC" w:rsidR="00765BA6" w:rsidRDefault="00765BA6" w:rsidP="00765BA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</w:t>
      </w:r>
      <w:r w:rsidRPr="00E513EC">
        <w:rPr>
          <w:rFonts w:ascii="Arial" w:hAnsi="Arial" w:cs="Arial"/>
          <w:lang w:val="es-MX"/>
        </w:rPr>
        <w:t>director ejecutivo del PNIPA, David Ramos López</w:t>
      </w:r>
      <w:r w:rsidR="002F1BE3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>señaló que</w:t>
      </w:r>
      <w:r w:rsidR="00B87EE4">
        <w:rPr>
          <w:rFonts w:ascii="Arial" w:hAnsi="Arial" w:cs="Arial"/>
          <w:lang w:val="es-MX"/>
        </w:rPr>
        <w:t>, en esta etapa de cierre de la primera fase del programa</w:t>
      </w:r>
      <w:r w:rsidR="000B2404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resulta </w:t>
      </w:r>
      <w:r w:rsidR="00D3469C">
        <w:rPr>
          <w:rFonts w:ascii="Arial" w:hAnsi="Arial" w:cs="Arial"/>
          <w:lang w:val="es-MX"/>
        </w:rPr>
        <w:t xml:space="preserve">importante </w:t>
      </w:r>
      <w:r w:rsidR="00AF4E47">
        <w:rPr>
          <w:rFonts w:ascii="Arial" w:hAnsi="Arial" w:cs="Arial"/>
          <w:lang w:val="es-MX"/>
        </w:rPr>
        <w:t xml:space="preserve">y necesario </w:t>
      </w:r>
      <w:r w:rsidR="00AF4E47" w:rsidRPr="00E513EC">
        <w:rPr>
          <w:rFonts w:ascii="Arial" w:hAnsi="Arial" w:cs="Arial"/>
          <w:lang w:val="es-MX"/>
        </w:rPr>
        <w:t xml:space="preserve">comunicar los cierres y los beneficios de los proyectos de innovación </w:t>
      </w:r>
      <w:r>
        <w:rPr>
          <w:rFonts w:ascii="Arial" w:hAnsi="Arial" w:cs="Arial"/>
          <w:lang w:val="es-MX"/>
        </w:rPr>
        <w:t>en beneficio del sector pesca y acuicultura</w:t>
      </w:r>
      <w:r w:rsidR="00B87EE4">
        <w:rPr>
          <w:rFonts w:ascii="Arial" w:hAnsi="Arial" w:cs="Arial"/>
          <w:lang w:val="es-MX"/>
        </w:rPr>
        <w:t xml:space="preserve"> a nivel nacional</w:t>
      </w:r>
      <w:r>
        <w:rPr>
          <w:rFonts w:ascii="Arial" w:hAnsi="Arial" w:cs="Arial"/>
          <w:lang w:val="es-MX"/>
        </w:rPr>
        <w:t xml:space="preserve">. </w:t>
      </w:r>
    </w:p>
    <w:p w14:paraId="12FE50FB" w14:textId="34E25F27" w:rsidR="00AF4E47" w:rsidRDefault="00765BA6" w:rsidP="00765BA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“Necesitamos que las experiencias exitosas</w:t>
      </w:r>
      <w:r w:rsidR="00EA7CA5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resultado de la ejecución de los proyectos de innovación</w:t>
      </w:r>
      <w:r w:rsidR="00EA7CA5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</w:t>
      </w:r>
      <w:r w:rsidR="00AF4E47" w:rsidRPr="00E513EC">
        <w:rPr>
          <w:rFonts w:ascii="Arial" w:hAnsi="Arial" w:cs="Arial"/>
          <w:lang w:val="es-MX"/>
        </w:rPr>
        <w:t>puedan ser replicables con miras a buscar emprendimientos futuros relacionados al sector”, apuntó</w:t>
      </w:r>
      <w:r w:rsidR="00AF4E47">
        <w:rPr>
          <w:rFonts w:ascii="Arial" w:hAnsi="Arial" w:cs="Arial"/>
          <w:lang w:val="es-MX"/>
        </w:rPr>
        <w:t xml:space="preserve"> </w:t>
      </w:r>
      <w:r w:rsidR="000B2404">
        <w:rPr>
          <w:rFonts w:ascii="Arial" w:hAnsi="Arial" w:cs="Arial"/>
          <w:lang w:val="es-MX"/>
        </w:rPr>
        <w:t>Ramos</w:t>
      </w:r>
      <w:r>
        <w:rPr>
          <w:rFonts w:ascii="Arial" w:hAnsi="Arial" w:cs="Arial"/>
          <w:lang w:val="es-MX"/>
        </w:rPr>
        <w:t xml:space="preserve">. </w:t>
      </w:r>
    </w:p>
    <w:p w14:paraId="24888F07" w14:textId="65D44E8E" w:rsidR="008F1144" w:rsidRPr="00E513EC" w:rsidRDefault="00C72A19" w:rsidP="00C72A1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Como parte </w:t>
      </w:r>
      <w:r w:rsidR="00B87EE4">
        <w:rPr>
          <w:rFonts w:ascii="Arial" w:hAnsi="Arial" w:cs="Arial"/>
          <w:lang w:val="es-MX"/>
        </w:rPr>
        <w:t>de las actividades de la iniciativa</w:t>
      </w:r>
      <w:r>
        <w:rPr>
          <w:rFonts w:ascii="Arial" w:hAnsi="Arial" w:cs="Arial"/>
          <w:lang w:val="es-MX"/>
        </w:rPr>
        <w:t xml:space="preserve"> </w:t>
      </w:r>
      <w:r w:rsidRPr="00E513EC">
        <w:rPr>
          <w:rFonts w:ascii="Arial" w:hAnsi="Arial" w:cs="Arial"/>
          <w:lang w:val="es-MX"/>
        </w:rPr>
        <w:t>“Cosechando Innovación”</w:t>
      </w:r>
      <w:r>
        <w:rPr>
          <w:rFonts w:ascii="Arial" w:hAnsi="Arial" w:cs="Arial"/>
          <w:lang w:val="es-MX"/>
        </w:rPr>
        <w:t xml:space="preserve">, el PNIPA tiene previsto realizar presentaciones </w:t>
      </w:r>
      <w:r w:rsidR="00B87EE4">
        <w:rPr>
          <w:rFonts w:ascii="Arial" w:hAnsi="Arial" w:cs="Arial"/>
          <w:lang w:val="es-MX"/>
        </w:rPr>
        <w:t>en</w:t>
      </w:r>
      <w:r>
        <w:rPr>
          <w:rFonts w:ascii="Arial" w:hAnsi="Arial" w:cs="Arial"/>
          <w:lang w:val="es-MX"/>
        </w:rPr>
        <w:t xml:space="preserve"> nueve ciudades del país en las que </w:t>
      </w:r>
      <w:r w:rsidR="00B87EE4">
        <w:rPr>
          <w:rFonts w:ascii="Arial" w:hAnsi="Arial" w:cs="Arial"/>
          <w:lang w:val="es-MX"/>
        </w:rPr>
        <w:t xml:space="preserve">ya se vienen presentando </w:t>
      </w:r>
      <w:r>
        <w:rPr>
          <w:rFonts w:ascii="Arial" w:hAnsi="Arial" w:cs="Arial"/>
          <w:lang w:val="es-MX"/>
        </w:rPr>
        <w:t xml:space="preserve">los resultados detallados por región. Luego de la visita a </w:t>
      </w:r>
      <w:r w:rsidR="00D1616A" w:rsidRPr="00E513EC">
        <w:rPr>
          <w:rFonts w:ascii="Arial" w:hAnsi="Arial" w:cs="Arial"/>
          <w:lang w:val="es-MX"/>
        </w:rPr>
        <w:t>Junín</w:t>
      </w:r>
      <w:r>
        <w:rPr>
          <w:rFonts w:ascii="Arial" w:hAnsi="Arial" w:cs="Arial"/>
          <w:lang w:val="es-MX"/>
        </w:rPr>
        <w:t xml:space="preserve"> y</w:t>
      </w:r>
      <w:r w:rsidR="000024D8" w:rsidRPr="00E513EC">
        <w:rPr>
          <w:rFonts w:ascii="Arial" w:hAnsi="Arial" w:cs="Arial"/>
          <w:lang w:val="es-MX"/>
        </w:rPr>
        <w:t xml:space="preserve"> Cusco,</w:t>
      </w:r>
      <w:r>
        <w:rPr>
          <w:rFonts w:ascii="Arial" w:hAnsi="Arial" w:cs="Arial"/>
          <w:lang w:val="es-MX"/>
        </w:rPr>
        <w:t xml:space="preserve"> seguirán</w:t>
      </w:r>
      <w:r w:rsidR="000024D8" w:rsidRPr="00E513EC">
        <w:rPr>
          <w:rFonts w:ascii="Arial" w:hAnsi="Arial" w:cs="Arial"/>
          <w:lang w:val="es-MX"/>
        </w:rPr>
        <w:t xml:space="preserve"> Tumbes</w:t>
      </w:r>
      <w:r w:rsidR="00D51CFC" w:rsidRPr="00E513EC">
        <w:rPr>
          <w:rFonts w:ascii="Arial" w:hAnsi="Arial" w:cs="Arial"/>
          <w:lang w:val="es-MX"/>
        </w:rPr>
        <w:t>,</w:t>
      </w:r>
      <w:r w:rsidR="000024D8" w:rsidRPr="00E513EC">
        <w:rPr>
          <w:rFonts w:ascii="Arial" w:hAnsi="Arial" w:cs="Arial"/>
          <w:lang w:val="es-MX"/>
        </w:rPr>
        <w:t xml:space="preserve"> Arequipa, San Martín, </w:t>
      </w:r>
      <w:r w:rsidR="000E33A3" w:rsidRPr="00E513EC">
        <w:rPr>
          <w:rFonts w:ascii="Arial" w:hAnsi="Arial" w:cs="Arial"/>
          <w:lang w:val="es-MX"/>
        </w:rPr>
        <w:t>Ica</w:t>
      </w:r>
      <w:r w:rsidR="000024D8" w:rsidRPr="00E513EC">
        <w:rPr>
          <w:rFonts w:ascii="Arial" w:hAnsi="Arial" w:cs="Arial"/>
          <w:lang w:val="es-MX"/>
        </w:rPr>
        <w:t xml:space="preserve">, Piura, Puno y Cajamarca. </w:t>
      </w:r>
    </w:p>
    <w:p w14:paraId="410FA1F1" w14:textId="50852BA7" w:rsidR="00265707" w:rsidRDefault="00F14A53" w:rsidP="00D51CF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la actualidad, e</w:t>
      </w:r>
      <w:r w:rsidR="007F03D3" w:rsidRPr="00E513EC">
        <w:rPr>
          <w:rFonts w:ascii="Arial" w:hAnsi="Arial" w:cs="Arial"/>
          <w:lang w:val="es-MX"/>
        </w:rPr>
        <w:t>l PNIPA, se encuentra en su etapa de cierre de operaciones de primera fase, luego de cinco años de funciones promoviendo la innovación, asistencia técnica, fortalecimiento de capacidades, así como la investigación y desarrollo en el sector pesca y acuicultura</w:t>
      </w:r>
      <w:r w:rsidR="00634A20" w:rsidRPr="00E513EC">
        <w:rPr>
          <w:rFonts w:ascii="Arial" w:hAnsi="Arial" w:cs="Arial"/>
          <w:lang w:val="es-MX"/>
        </w:rPr>
        <w:t>,</w:t>
      </w:r>
      <w:r w:rsidR="007F03D3" w:rsidRPr="00E513EC">
        <w:rPr>
          <w:rFonts w:ascii="Arial" w:hAnsi="Arial" w:cs="Arial"/>
          <w:lang w:val="es-MX"/>
        </w:rPr>
        <w:t xml:space="preserve"> con una cosecha que supera los 1900 proyectos </w:t>
      </w:r>
      <w:r w:rsidR="000E33A3" w:rsidRPr="00E513EC">
        <w:rPr>
          <w:rFonts w:ascii="Arial" w:hAnsi="Arial" w:cs="Arial"/>
          <w:lang w:val="es-MX"/>
        </w:rPr>
        <w:t xml:space="preserve">de innovación a nivel nacional, </w:t>
      </w:r>
      <w:r w:rsidR="005E0096" w:rsidRPr="00E513EC">
        <w:rPr>
          <w:rFonts w:ascii="Arial" w:hAnsi="Arial" w:cs="Arial"/>
          <w:lang w:val="es-MX"/>
        </w:rPr>
        <w:t xml:space="preserve">logrando registrar </w:t>
      </w:r>
      <w:r w:rsidR="00634A20" w:rsidRPr="00E513EC">
        <w:rPr>
          <w:rFonts w:ascii="Arial" w:hAnsi="Arial" w:cs="Arial"/>
          <w:lang w:val="es-MX"/>
        </w:rPr>
        <w:t xml:space="preserve">alrededor de </w:t>
      </w:r>
      <w:r w:rsidR="0006418C">
        <w:rPr>
          <w:rFonts w:ascii="Arial" w:hAnsi="Arial" w:cs="Arial"/>
          <w:lang w:val="es-MX"/>
        </w:rPr>
        <w:t>4</w:t>
      </w:r>
      <w:r w:rsidR="005E0096" w:rsidRPr="00E513EC">
        <w:rPr>
          <w:rFonts w:ascii="Arial" w:hAnsi="Arial" w:cs="Arial"/>
          <w:lang w:val="es-MX"/>
        </w:rPr>
        <w:t xml:space="preserve">0 mil </w:t>
      </w:r>
      <w:r w:rsidR="000E33A3" w:rsidRPr="00E513EC">
        <w:rPr>
          <w:rFonts w:ascii="Arial" w:hAnsi="Arial" w:cs="Arial"/>
          <w:lang w:val="es-MX"/>
        </w:rPr>
        <w:t>benefici</w:t>
      </w:r>
      <w:r w:rsidR="005E0096" w:rsidRPr="00E513EC">
        <w:rPr>
          <w:rFonts w:ascii="Arial" w:hAnsi="Arial" w:cs="Arial"/>
          <w:lang w:val="es-MX"/>
        </w:rPr>
        <w:t>arios directos y más de</w:t>
      </w:r>
      <w:r w:rsidR="0006418C">
        <w:rPr>
          <w:rFonts w:ascii="Arial" w:hAnsi="Arial" w:cs="Arial"/>
          <w:lang w:val="es-MX"/>
        </w:rPr>
        <w:t xml:space="preserve"> 12</w:t>
      </w:r>
      <w:r w:rsidR="00D008BD" w:rsidRPr="00E513EC">
        <w:rPr>
          <w:rFonts w:ascii="Arial" w:hAnsi="Arial" w:cs="Arial"/>
          <w:lang w:val="es-MX"/>
        </w:rPr>
        <w:t>0 mil indirecto</w:t>
      </w:r>
      <w:r w:rsidR="00634A20" w:rsidRPr="00E513EC">
        <w:rPr>
          <w:rFonts w:ascii="Arial" w:hAnsi="Arial" w:cs="Arial"/>
          <w:lang w:val="es-MX"/>
        </w:rPr>
        <w:t>s</w:t>
      </w:r>
      <w:r w:rsidR="00D008BD" w:rsidRPr="00E513EC">
        <w:rPr>
          <w:rFonts w:ascii="Arial" w:hAnsi="Arial" w:cs="Arial"/>
          <w:lang w:val="es-MX"/>
        </w:rPr>
        <w:t>.</w:t>
      </w:r>
      <w:r w:rsidR="007F03D3" w:rsidRPr="00E513EC">
        <w:rPr>
          <w:rFonts w:ascii="Arial" w:hAnsi="Arial" w:cs="Arial"/>
          <w:lang w:val="es-MX"/>
        </w:rPr>
        <w:t xml:space="preserve"> </w:t>
      </w:r>
    </w:p>
    <w:p w14:paraId="151351EF" w14:textId="01A8CCDB" w:rsidR="007D3CBE" w:rsidRPr="00E513EC" w:rsidRDefault="00F14A53" w:rsidP="00D51CFC">
      <w:pPr>
        <w:jc w:val="both"/>
        <w:rPr>
          <w:rFonts w:ascii="Arial" w:hAnsi="Arial" w:cs="Arial"/>
          <w:lang w:val="es-MX"/>
        </w:rPr>
      </w:pPr>
      <w:r w:rsidRPr="00F14A53">
        <w:rPr>
          <w:rFonts w:ascii="Arial" w:hAnsi="Arial" w:cs="Arial"/>
          <w:lang w:val="es-MX"/>
        </w:rPr>
        <w:t xml:space="preserve">El PNIPA invita a los interesados vinculados al sector a participar del evento de manera presencial o virtual, según lo consideren. Las Inscripciones </w:t>
      </w:r>
      <w:hyperlink r:id="rId5" w:anchor="content-inscription" w:history="1">
        <w:r w:rsidR="0040071D">
          <w:rPr>
            <w:rStyle w:val="Hipervnculo"/>
            <w:rFonts w:ascii="Arial" w:hAnsi="Arial" w:cs="Arial"/>
            <w:lang w:val="es-MX"/>
          </w:rPr>
          <w:t>a</w:t>
        </w:r>
        <w:r w:rsidRPr="00EA7CA5">
          <w:rPr>
            <w:rStyle w:val="Hipervnculo"/>
            <w:rFonts w:ascii="Arial" w:hAnsi="Arial" w:cs="Arial"/>
            <w:lang w:val="es-MX"/>
          </w:rPr>
          <w:t>quí</w:t>
        </w:r>
      </w:hyperlink>
      <w:r w:rsidR="0040071D">
        <w:rPr>
          <w:rFonts w:ascii="Arial" w:hAnsi="Arial" w:cs="Arial"/>
          <w:lang w:val="es-MX"/>
        </w:rPr>
        <w:t xml:space="preserve">: </w:t>
      </w:r>
      <w:hyperlink r:id="rId6" w:anchor="content-inscription" w:history="1">
        <w:r w:rsidR="007D3CBE" w:rsidRPr="0024700C">
          <w:rPr>
            <w:rStyle w:val="Hipervnculo"/>
            <w:rFonts w:ascii="Arial" w:hAnsi="Arial" w:cs="Arial"/>
            <w:lang w:val="es-MX"/>
          </w:rPr>
          <w:t>https://cosechandoinnovacion.pnipa.gob.pe/#content-inscription</w:t>
        </w:r>
      </w:hyperlink>
      <w:bookmarkEnd w:id="0"/>
    </w:p>
    <w:sectPr w:rsidR="007D3CBE" w:rsidRPr="00E51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6986"/>
    <w:multiLevelType w:val="multilevel"/>
    <w:tmpl w:val="237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E03C4"/>
    <w:multiLevelType w:val="hybridMultilevel"/>
    <w:tmpl w:val="4378CE8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4"/>
    <w:rsid w:val="000024D8"/>
    <w:rsid w:val="0000375E"/>
    <w:rsid w:val="0002783A"/>
    <w:rsid w:val="000406AB"/>
    <w:rsid w:val="0006418C"/>
    <w:rsid w:val="000762F4"/>
    <w:rsid w:val="000907E6"/>
    <w:rsid w:val="000B2404"/>
    <w:rsid w:val="000E33A3"/>
    <w:rsid w:val="001E397C"/>
    <w:rsid w:val="00265707"/>
    <w:rsid w:val="00275DE5"/>
    <w:rsid w:val="0029038F"/>
    <w:rsid w:val="002E6A56"/>
    <w:rsid w:val="002F1BE3"/>
    <w:rsid w:val="0040071D"/>
    <w:rsid w:val="0050450D"/>
    <w:rsid w:val="00510142"/>
    <w:rsid w:val="00515988"/>
    <w:rsid w:val="00523B3C"/>
    <w:rsid w:val="00596FC7"/>
    <w:rsid w:val="005D4A70"/>
    <w:rsid w:val="005E0096"/>
    <w:rsid w:val="00634A20"/>
    <w:rsid w:val="00655DA2"/>
    <w:rsid w:val="00761741"/>
    <w:rsid w:val="00763624"/>
    <w:rsid w:val="00765BA6"/>
    <w:rsid w:val="00775031"/>
    <w:rsid w:val="007D3CBE"/>
    <w:rsid w:val="007F03D3"/>
    <w:rsid w:val="007F5757"/>
    <w:rsid w:val="00806249"/>
    <w:rsid w:val="00885E1E"/>
    <w:rsid w:val="00894DB2"/>
    <w:rsid w:val="008E0418"/>
    <w:rsid w:val="008F1144"/>
    <w:rsid w:val="00962BDC"/>
    <w:rsid w:val="00A47BE4"/>
    <w:rsid w:val="00AF40C8"/>
    <w:rsid w:val="00AF4E47"/>
    <w:rsid w:val="00B87EE4"/>
    <w:rsid w:val="00BD77D7"/>
    <w:rsid w:val="00C057B3"/>
    <w:rsid w:val="00C72A19"/>
    <w:rsid w:val="00CA0426"/>
    <w:rsid w:val="00CB14E3"/>
    <w:rsid w:val="00D008BD"/>
    <w:rsid w:val="00D1616A"/>
    <w:rsid w:val="00D3469C"/>
    <w:rsid w:val="00D51CFC"/>
    <w:rsid w:val="00D5482B"/>
    <w:rsid w:val="00D57D82"/>
    <w:rsid w:val="00D66D6B"/>
    <w:rsid w:val="00E513EC"/>
    <w:rsid w:val="00EA7CA5"/>
    <w:rsid w:val="00F14A53"/>
    <w:rsid w:val="00F4096C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941D7"/>
  <w15:chartTrackingRefBased/>
  <w15:docId w15:val="{49B5006F-A348-4602-B1F1-C72876E2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1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A7CA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sechandoinnovacion.pnipa.gob.pe/" TargetMode="External"/><Relationship Id="rId5" Type="http://schemas.openxmlformats.org/officeDocument/2006/relationships/hyperlink" Target="https://cosechandoinnovacion.pnipa.gob.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Cárdenas Pérez</dc:creator>
  <cp:keywords/>
  <dc:description/>
  <cp:lastModifiedBy>Yojana Caterine Huarcaya Pantoja - O/S</cp:lastModifiedBy>
  <cp:revision>17</cp:revision>
  <dcterms:created xsi:type="dcterms:W3CDTF">2022-08-09T16:50:00Z</dcterms:created>
  <dcterms:modified xsi:type="dcterms:W3CDTF">2022-08-16T14:52:00Z</dcterms:modified>
</cp:coreProperties>
</file>