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AC" w:rsidRDefault="00887844" w:rsidP="00887844">
      <w:pPr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887844">
        <w:rPr>
          <w:rFonts w:ascii="Arial" w:hAnsi="Arial" w:cs="Arial"/>
          <w:b/>
          <w:sz w:val="24"/>
          <w:szCs w:val="24"/>
          <w:u w:val="single"/>
          <w:lang w:val="es-MX"/>
        </w:rPr>
        <w:t>NOTA DE PRENSA</w:t>
      </w:r>
    </w:p>
    <w:p w:rsidR="00887844" w:rsidRPr="003F3E9B" w:rsidRDefault="003F3E9B" w:rsidP="003F3E9B">
      <w:pPr>
        <w:jc w:val="center"/>
        <w:rPr>
          <w:rFonts w:ascii="Arial" w:hAnsi="Arial" w:cs="Arial"/>
          <w:b/>
          <w:sz w:val="31"/>
          <w:szCs w:val="31"/>
          <w:lang w:val="es-MX"/>
        </w:rPr>
      </w:pPr>
      <w:r w:rsidRPr="003F3E9B">
        <w:rPr>
          <w:rFonts w:ascii="Arial" w:hAnsi="Arial" w:cs="Arial"/>
          <w:b/>
          <w:sz w:val="31"/>
          <w:szCs w:val="31"/>
          <w:lang w:val="es-MX"/>
        </w:rPr>
        <w:t>Produce autoriza subvenciones por más de S/ 2.9 millones para proyectos en pesca y acuicultura</w:t>
      </w:r>
    </w:p>
    <w:p w:rsidR="003F3E9B" w:rsidRPr="003F3E9B" w:rsidRDefault="003F3E9B" w:rsidP="003F3E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Serán destinados para 64 proyectos del Programa Nacional de Innovación en Pesca y Acuicultura (PNIPA) del Ministerio de la Producción (Produce).</w:t>
      </w:r>
    </w:p>
    <w:p w:rsidR="003F3E9B" w:rsidRPr="001C7D5A" w:rsidRDefault="003F3E9B" w:rsidP="003F3E9B">
      <w:pPr>
        <w:jc w:val="both"/>
        <w:rPr>
          <w:rFonts w:ascii="Arial" w:hAnsi="Arial" w:cs="Arial"/>
          <w:sz w:val="24"/>
          <w:szCs w:val="24"/>
          <w:lang w:val="es-MX"/>
        </w:rPr>
      </w:pPr>
      <w:r w:rsidRPr="001C7D5A">
        <w:rPr>
          <w:rFonts w:ascii="Arial" w:hAnsi="Arial" w:cs="Arial"/>
          <w:sz w:val="24"/>
          <w:szCs w:val="24"/>
          <w:lang w:val="es-MX"/>
        </w:rPr>
        <w:t>El Ministerio de la Producción (Produce) autorizó el otorgamiento de subvenciones a favor de personas jurídicas privadas por más de S/2.92 millones para proyectos de innovación en pesca y acuicultura.</w:t>
      </w:r>
    </w:p>
    <w:p w:rsidR="003D6D5F" w:rsidRPr="001C7D5A" w:rsidRDefault="003F3E9B" w:rsidP="003F3E9B">
      <w:pPr>
        <w:jc w:val="both"/>
        <w:rPr>
          <w:rFonts w:ascii="Arial" w:hAnsi="Arial" w:cs="Arial"/>
          <w:sz w:val="24"/>
          <w:szCs w:val="24"/>
          <w:lang w:val="es-MX"/>
        </w:rPr>
      </w:pPr>
      <w:r w:rsidRPr="001C7D5A">
        <w:rPr>
          <w:rFonts w:ascii="Arial" w:hAnsi="Arial" w:cs="Arial"/>
          <w:sz w:val="24"/>
          <w:szCs w:val="24"/>
          <w:lang w:val="es-MX"/>
        </w:rPr>
        <w:t xml:space="preserve">A través de la </w:t>
      </w:r>
      <w:r w:rsidR="003D6D5F" w:rsidRPr="001C7D5A">
        <w:rPr>
          <w:rFonts w:ascii="Arial" w:hAnsi="Arial" w:cs="Arial"/>
          <w:sz w:val="24"/>
          <w:szCs w:val="24"/>
          <w:lang w:val="es-MX"/>
        </w:rPr>
        <w:t>Resolución Directoral N° 828-2022-PRODUCE-PNIPA-DE</w:t>
      </w:r>
      <w:r w:rsidRPr="001C7D5A">
        <w:rPr>
          <w:rFonts w:ascii="Arial" w:hAnsi="Arial" w:cs="Arial"/>
          <w:sz w:val="24"/>
          <w:szCs w:val="24"/>
          <w:lang w:val="es-MX"/>
        </w:rPr>
        <w:t>, publicada hoy en el Diario El Peruano, se indicó que son un total de 64 subproyectos de los concursos del Programa Nacional de Innovación en Pesca y Acuicultura (PNIPA) 2018-2019 y 2020-2021.</w:t>
      </w:r>
    </w:p>
    <w:p w:rsidR="001C7D5A" w:rsidRPr="001C7D5A" w:rsidRDefault="00DD4FC8" w:rsidP="003F3E9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lang w:val="es-MX"/>
        </w:rPr>
        <w:t>Se precisa</w:t>
      </w:r>
      <w:bookmarkStart w:id="0" w:name="_GoBack"/>
      <w:bookmarkEnd w:id="0"/>
      <w:r w:rsidR="001C7D5A" w:rsidRPr="001C7D5A">
        <w:rPr>
          <w:rFonts w:ascii="Arial" w:hAnsi="Arial" w:cs="Arial"/>
          <w:sz w:val="24"/>
          <w:szCs w:val="24"/>
          <w:lang w:val="es-MX"/>
        </w:rPr>
        <w:t xml:space="preserve"> que la U</w:t>
      </w:r>
      <w:r w:rsidR="001C7D5A" w:rsidRPr="001C7D5A">
        <w:rPr>
          <w:rFonts w:ascii="Arial" w:hAnsi="Arial" w:cs="Arial"/>
          <w:color w:val="000000"/>
          <w:sz w:val="24"/>
          <w:szCs w:val="24"/>
          <w:shd w:val="clear" w:color="auto" w:fill="FFFFFF"/>
        </w:rPr>
        <w:t>nidad de Administración del PNIPA, las Unidades de Innovación en Pesca y en Acuicultura y las respectivas Oficinas Macro Regionales deben realizar las acciones pertinentes para el adecuado monitoreo, seguimiento y cumplimiento de los fines y metas para lo cual se otorgan las mencionadas subvenciones, de conformidad con lo dispuesto en la Resolución Ministerial N° 460-2021-PRODUCE.</w:t>
      </w:r>
    </w:p>
    <w:p w:rsidR="003F3E9B" w:rsidRDefault="001C7D5A" w:rsidP="003F3E9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C7D5A">
        <w:rPr>
          <w:rFonts w:ascii="Arial" w:hAnsi="Arial" w:cs="Arial"/>
          <w:color w:val="000000"/>
          <w:sz w:val="24"/>
          <w:szCs w:val="24"/>
          <w:shd w:val="clear" w:color="auto" w:fill="FFFFFF"/>
        </w:rPr>
        <w:t>De igual manera, se debe velar con el cumplimiento de la rendición de cuentas y evaluación del otorgamiento de subvenciones, que se informará de manera semestral al Titular del Pliego sobre los avances físicos y financieros de las metas para los cuales fueron entregados los recursos, así como los resultados alcanzados y los beneficios generados por el otorgamiento de las subvenciones autorizadas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F6CE7" w:rsidRDefault="00AF6CE7" w:rsidP="003F3E9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6CE7">
        <w:rPr>
          <w:rFonts w:ascii="Arial" w:hAnsi="Arial" w:cs="Arial"/>
          <w:color w:val="000000"/>
          <w:sz w:val="24"/>
          <w:szCs w:val="24"/>
          <w:shd w:val="clear" w:color="auto" w:fill="FFFFFF"/>
        </w:rPr>
        <w:t>En la actualidad, el PNIPA, se encuentra en su etapa de cierre de operaciones de primera fase, luego de cinco años de funciones promoviendo la innovación, asistencia técnica, fortalecimiento de capacidades, así como la investigación y desarrollo en el sector pesca y acuicultura, con una cosecha que supera los 1900 proyectos de innovación a nivel nacional, logrando registrar alrededor de 40 mil beneficiarios directos y más de 120 mil indirectos.</w:t>
      </w:r>
    </w:p>
    <w:p w:rsidR="00AF6CE7" w:rsidRDefault="00AF6CE7" w:rsidP="003F3E9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C7D5A" w:rsidRPr="003D6D5F" w:rsidRDefault="001C7D5A" w:rsidP="001C7D5A">
      <w:pPr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1C7D5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Lima, setiembre de 2022</w:t>
      </w:r>
    </w:p>
    <w:p w:rsidR="003D6D5F" w:rsidRDefault="003D6D5F" w:rsidP="00887844">
      <w:pPr>
        <w:jc w:val="center"/>
        <w:rPr>
          <w:rFonts w:ascii="Arial" w:hAnsi="Arial" w:cs="Arial"/>
          <w:sz w:val="24"/>
          <w:szCs w:val="24"/>
          <w:lang w:val="es-MX"/>
        </w:rPr>
      </w:pPr>
    </w:p>
    <w:sectPr w:rsidR="003D6D5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2E1" w:rsidRDefault="00E872E1" w:rsidP="00887844">
      <w:pPr>
        <w:spacing w:after="0" w:line="240" w:lineRule="auto"/>
      </w:pPr>
      <w:r>
        <w:separator/>
      </w:r>
    </w:p>
  </w:endnote>
  <w:endnote w:type="continuationSeparator" w:id="0">
    <w:p w:rsidR="00E872E1" w:rsidRDefault="00E872E1" w:rsidP="0088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2E1" w:rsidRDefault="00E872E1" w:rsidP="00887844">
      <w:pPr>
        <w:spacing w:after="0" w:line="240" w:lineRule="auto"/>
      </w:pPr>
      <w:r>
        <w:separator/>
      </w:r>
    </w:p>
  </w:footnote>
  <w:footnote w:type="continuationSeparator" w:id="0">
    <w:p w:rsidR="00E872E1" w:rsidRDefault="00E872E1" w:rsidP="0088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44" w:rsidRDefault="00887844">
    <w:pPr>
      <w:pStyle w:val="Encabezado"/>
    </w:pPr>
    <w:r>
      <w:rPr>
        <w:noProof/>
        <w:lang w:eastAsia="es-PE"/>
      </w:rPr>
      <w:drawing>
        <wp:anchor distT="152400" distB="152400" distL="152400" distR="152400" simplePos="0" relativeHeight="251659264" behindDoc="1" locked="0" layoutInCell="1" allowOverlap="1" wp14:anchorId="77582631" wp14:editId="0BBE0EEE">
          <wp:simplePos x="0" y="0"/>
          <wp:positionH relativeFrom="page">
            <wp:posOffset>553441</wp:posOffset>
          </wp:positionH>
          <wp:positionV relativeFrom="topMargin">
            <wp:posOffset>345313</wp:posOffset>
          </wp:positionV>
          <wp:extent cx="2133600" cy="414655"/>
          <wp:effectExtent l="0" t="0" r="0" b="4445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14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B5F58"/>
    <w:multiLevelType w:val="hybridMultilevel"/>
    <w:tmpl w:val="F75637B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F2"/>
    <w:rsid w:val="001C7D2B"/>
    <w:rsid w:val="001C7D5A"/>
    <w:rsid w:val="003D6D5F"/>
    <w:rsid w:val="003F3E9B"/>
    <w:rsid w:val="005C6AF2"/>
    <w:rsid w:val="00701995"/>
    <w:rsid w:val="00887844"/>
    <w:rsid w:val="00AF6CE7"/>
    <w:rsid w:val="00DC4040"/>
    <w:rsid w:val="00DD4FC8"/>
    <w:rsid w:val="00E872E1"/>
    <w:rsid w:val="00F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2685D3"/>
  <w15:chartTrackingRefBased/>
  <w15:docId w15:val="{7662C39C-DDDA-4047-A9B9-9C7761AB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D6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7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844"/>
  </w:style>
  <w:style w:type="paragraph" w:styleId="Piedepgina">
    <w:name w:val="footer"/>
    <w:basedOn w:val="Normal"/>
    <w:link w:val="PiedepginaCar"/>
    <w:uiPriority w:val="99"/>
    <w:unhideWhenUsed/>
    <w:rsid w:val="00887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844"/>
  </w:style>
  <w:style w:type="character" w:customStyle="1" w:styleId="Ttulo2Car">
    <w:name w:val="Título 2 Car"/>
    <w:basedOn w:val="Fuentedeprrafopredeter"/>
    <w:link w:val="Ttulo2"/>
    <w:uiPriority w:val="9"/>
    <w:rsid w:val="003D6D5F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Prrafodelista">
    <w:name w:val="List Paragraph"/>
    <w:basedOn w:val="Normal"/>
    <w:uiPriority w:val="34"/>
    <w:qFormat/>
    <w:rsid w:val="003F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Taipe Ballena</dc:creator>
  <cp:keywords/>
  <dc:description/>
  <cp:lastModifiedBy>Gustavo Juan Martinez Valeriano</cp:lastModifiedBy>
  <cp:revision>3</cp:revision>
  <dcterms:created xsi:type="dcterms:W3CDTF">2022-09-20T15:21:00Z</dcterms:created>
  <dcterms:modified xsi:type="dcterms:W3CDTF">2022-09-20T15:24:00Z</dcterms:modified>
</cp:coreProperties>
</file>