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43D0" w14:textId="7D189B1C" w:rsidR="0032790E" w:rsidRDefault="0032790E" w:rsidP="0032790E">
      <w:pPr>
        <w:jc w:val="center"/>
        <w:rPr>
          <w:b/>
          <w:bCs/>
        </w:rPr>
      </w:pPr>
      <w:r>
        <w:rPr>
          <w:b/>
          <w:bCs/>
        </w:rPr>
        <w:t>NOTA DE PRENSA</w:t>
      </w:r>
    </w:p>
    <w:p w14:paraId="20A09F3C" w14:textId="06EB8197" w:rsidR="00B05C66" w:rsidRPr="00B05C66" w:rsidRDefault="0032790E" w:rsidP="0032790E">
      <w:pPr>
        <w:jc w:val="both"/>
        <w:rPr>
          <w:b/>
          <w:bCs/>
        </w:rPr>
      </w:pPr>
      <w:r w:rsidRPr="00B05C66">
        <w:rPr>
          <w:b/>
          <w:bCs/>
        </w:rPr>
        <w:t>PRODUCCIÓN DE CONCHA DE ABANICO ES AFECTADA POR OLEAJE ANÓMALO</w:t>
      </w:r>
    </w:p>
    <w:p w14:paraId="2D72686E" w14:textId="043C8400" w:rsidR="00956456" w:rsidRDefault="003F4D77" w:rsidP="0032790E">
      <w:pPr>
        <w:jc w:val="both"/>
      </w:pPr>
      <w:r>
        <w:t>Productores acuícolas se</w:t>
      </w:r>
      <w:r w:rsidR="0096790D">
        <w:t xml:space="preserve"> encuentran </w:t>
      </w:r>
      <w:r w:rsidR="0096790D" w:rsidRPr="0096790D">
        <w:t>preocupados por el impacto de los oleajes anómalos en los cultivos de concha de abanico</w:t>
      </w:r>
      <w:r w:rsidR="0096790D">
        <w:t xml:space="preserve"> </w:t>
      </w:r>
      <w:r>
        <w:t xml:space="preserve">que se producen en las ocho áreas de producción de la bahía de Sechura. </w:t>
      </w:r>
    </w:p>
    <w:p w14:paraId="6634D4D9" w14:textId="7F59BF1D" w:rsidR="00714A3B" w:rsidRDefault="00714A3B" w:rsidP="0032790E">
      <w:pPr>
        <w:jc w:val="both"/>
      </w:pPr>
      <w:r>
        <w:t xml:space="preserve">De acuerdo a la información brindada por los </w:t>
      </w:r>
      <w:proofErr w:type="spellStart"/>
      <w:r>
        <w:t>maricultores</w:t>
      </w:r>
      <w:proofErr w:type="spellEnd"/>
      <w:r>
        <w:t xml:space="preserve"> se viene observando la varazón del recurso concha de abanico en todo el litoral, s</w:t>
      </w:r>
      <w:r>
        <w:t xml:space="preserve">in embargo, se conoce que </w:t>
      </w:r>
      <w:r w:rsidR="00254BFD">
        <w:t>las corrientes marinas han</w:t>
      </w:r>
      <w:r>
        <w:t xml:space="preserve"> enterrado gran parte de la producción</w:t>
      </w:r>
      <w:r w:rsidR="00254BFD">
        <w:t xml:space="preserve">, </w:t>
      </w:r>
      <w:r>
        <w:t>lo cual generaría millonarias pérdidas económicas</w:t>
      </w:r>
      <w:r w:rsidR="00254BFD">
        <w:t xml:space="preserve">. </w:t>
      </w:r>
    </w:p>
    <w:p w14:paraId="3DA7568F" w14:textId="13EBD775" w:rsidR="0096790D" w:rsidRDefault="00254BFD" w:rsidP="0032790E">
      <w:pPr>
        <w:jc w:val="both"/>
      </w:pPr>
      <w:r>
        <w:t>“</w:t>
      </w:r>
      <w:r w:rsidR="0096790D">
        <w:t>Hasta el momento no se puede estimar aún las pérdidas económicas ocasionadas por los oleajes, debido a que este fenómeno continúa y no permite la visibilidad del fondo marino</w:t>
      </w:r>
      <w:r>
        <w:t xml:space="preserve">”, señaló el presidente del Consejo de </w:t>
      </w:r>
      <w:proofErr w:type="spellStart"/>
      <w:r>
        <w:t>Maricultores</w:t>
      </w:r>
      <w:proofErr w:type="spellEnd"/>
      <w:r>
        <w:t>, Agustín Matías Navarro.</w:t>
      </w:r>
    </w:p>
    <w:p w14:paraId="25E01767" w14:textId="211042E0" w:rsidR="0096790D" w:rsidRDefault="0096790D" w:rsidP="0032790E">
      <w:pPr>
        <w:jc w:val="both"/>
      </w:pPr>
      <w:r>
        <w:t xml:space="preserve">Por su parte el Ing. </w:t>
      </w:r>
      <w:r w:rsidR="00254BFD">
        <w:t>José</w:t>
      </w:r>
      <w:r>
        <w:t xml:space="preserve"> Aldana asesor técnico del consejo de </w:t>
      </w:r>
      <w:proofErr w:type="spellStart"/>
      <w:r>
        <w:t>Maricultores</w:t>
      </w:r>
      <w:proofErr w:type="spellEnd"/>
      <w:r>
        <w:t xml:space="preserve"> inform</w:t>
      </w:r>
      <w:r w:rsidR="00254BFD">
        <w:t>ó</w:t>
      </w:r>
      <w:r>
        <w:t xml:space="preserve"> que el fenómeno viene afectando tanto a los cultivos de fondo como suspendido, ya que viene impactando en los sistemas tipo estadios, linternas cuna y linternas de engorde.</w:t>
      </w:r>
    </w:p>
    <w:p w14:paraId="2CBAB50B" w14:textId="7B8FC71A" w:rsidR="000F3B0D" w:rsidRDefault="000F3B0D" w:rsidP="0032790E">
      <w:pPr>
        <w:jc w:val="both"/>
      </w:pPr>
      <w:r>
        <w:t>Como se recuerda la</w:t>
      </w:r>
      <w:r>
        <w:t xml:space="preserve"> Capitanía del Puerto de Paita anunció que </w:t>
      </w:r>
      <w:r>
        <w:t xml:space="preserve">desde el 17 de enero se presentarían oleajes anómales lo que obligó al cierre de </w:t>
      </w:r>
      <w:r>
        <w:t>los puertos del litoral norteño</w:t>
      </w:r>
      <w:r>
        <w:t xml:space="preserve">. </w:t>
      </w:r>
    </w:p>
    <w:p w14:paraId="07E24A65" w14:textId="080B610D" w:rsidR="000F3B0D" w:rsidRDefault="000F3B0D" w:rsidP="0032790E">
      <w:pPr>
        <w:jc w:val="both"/>
      </w:pPr>
      <w:r>
        <w:t xml:space="preserve">Asimismo, </w:t>
      </w:r>
      <w:r>
        <w:t>se dejó</w:t>
      </w:r>
      <w:r>
        <w:t xml:space="preserve"> sin efecto las autorizaciones de zarpe otorgadas anteriormente y se exhort</w:t>
      </w:r>
      <w:r>
        <w:t xml:space="preserve">ó </w:t>
      </w:r>
      <w:r>
        <w:t>a los propietarios de las embarcaciones, armadores, patrones, agencias y público en general a adoptar medidas de seguridad necesarias.</w:t>
      </w:r>
    </w:p>
    <w:sectPr w:rsidR="000F3B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0D"/>
    <w:rsid w:val="000F3B0D"/>
    <w:rsid w:val="00254BFD"/>
    <w:rsid w:val="0032790E"/>
    <w:rsid w:val="003F4D77"/>
    <w:rsid w:val="00714A3B"/>
    <w:rsid w:val="00956456"/>
    <w:rsid w:val="0096790D"/>
    <w:rsid w:val="00B0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4CD2D5"/>
  <w15:chartTrackingRefBased/>
  <w15:docId w15:val="{83335315-8559-4617-A8E7-7018C164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Nioma Merly Manrique Puelles</dc:creator>
  <cp:keywords/>
  <dc:description/>
  <cp:lastModifiedBy>Nioma Merly Manrique Puelles</cp:lastModifiedBy>
  <cp:revision>2</cp:revision>
  <dcterms:created xsi:type="dcterms:W3CDTF">2023-01-25T04:11:00Z</dcterms:created>
  <dcterms:modified xsi:type="dcterms:W3CDTF">2023-01-25T04:11:00Z</dcterms:modified>
</cp:coreProperties>
</file>