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3AFEB" w14:textId="121F0DA1" w:rsidR="00D04591" w:rsidRPr="00D04591" w:rsidRDefault="002E7B14" w:rsidP="00C8300D">
      <w:pPr>
        <w:ind w:left="-426"/>
        <w:jc w:val="both"/>
        <w:rPr>
          <w:rFonts w:ascii="Roboto" w:hAnsi="Roboto"/>
          <w:b/>
          <w:bCs/>
          <w:noProof/>
          <w:sz w:val="40"/>
          <w:szCs w:val="40"/>
        </w:rPr>
      </w:pPr>
      <w:r w:rsidRPr="002E7B14">
        <w:rPr>
          <w:rFonts w:ascii="Roboto" w:hAnsi="Roboto"/>
          <w:b/>
          <w:bCs/>
          <w:noProof/>
          <w:sz w:val="40"/>
          <w:szCs w:val="40"/>
          <w:lang w:eastAsia="es-PE"/>
        </w:rPr>
        <w:drawing>
          <wp:inline distT="0" distB="0" distL="0" distR="0" wp14:anchorId="356D752A" wp14:editId="63AB2CA4">
            <wp:extent cx="2164564" cy="455930"/>
            <wp:effectExtent l="0" t="0" r="7620" b="1270"/>
            <wp:docPr id="2" name="Imagen 2"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Texto, Aplicación&#10;&#10;Descripción generada automá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8622" cy="469423"/>
                    </a:xfrm>
                    <a:prstGeom prst="rect">
                      <a:avLst/>
                    </a:prstGeom>
                    <a:noFill/>
                    <a:ln>
                      <a:noFill/>
                    </a:ln>
                  </pic:spPr>
                </pic:pic>
              </a:graphicData>
            </a:graphic>
          </wp:inline>
        </w:drawing>
      </w:r>
      <w:r w:rsidRPr="002E7B14">
        <w:rPr>
          <w:rFonts w:ascii="Roboto" w:hAnsi="Roboto"/>
          <w:b/>
          <w:bCs/>
          <w:noProof/>
          <w:sz w:val="40"/>
          <w:szCs w:val="40"/>
        </w:rPr>
        <w:t xml:space="preserve"> </w:t>
      </w:r>
      <w:r>
        <w:rPr>
          <w:rFonts w:ascii="Roboto" w:hAnsi="Roboto"/>
          <w:b/>
          <w:bCs/>
          <w:noProof/>
          <w:sz w:val="40"/>
          <w:szCs w:val="40"/>
        </w:rPr>
        <w:t xml:space="preserve">              </w:t>
      </w:r>
      <w:r w:rsidR="00624857">
        <w:rPr>
          <w:rFonts w:ascii="Roboto" w:hAnsi="Roboto"/>
          <w:b/>
          <w:bCs/>
          <w:noProof/>
          <w:sz w:val="40"/>
          <w:szCs w:val="40"/>
        </w:rPr>
        <w:t xml:space="preserve">             </w:t>
      </w:r>
      <w:r w:rsidR="00D04591">
        <w:rPr>
          <w:rFonts w:ascii="Roboto" w:hAnsi="Roboto"/>
          <w:b/>
          <w:bCs/>
          <w:noProof/>
          <w:sz w:val="40"/>
          <w:szCs w:val="40"/>
        </w:rPr>
        <w:t xml:space="preserve">           </w:t>
      </w:r>
    </w:p>
    <w:p w14:paraId="089D8177" w14:textId="29D1388E" w:rsidR="000D251C" w:rsidRPr="007A376B" w:rsidRDefault="002C52A2" w:rsidP="007A376B">
      <w:pPr>
        <w:jc w:val="center"/>
        <w:rPr>
          <w:rFonts w:ascii="Arial" w:hAnsi="Arial" w:cs="Arial"/>
          <w:b/>
          <w:bCs/>
          <w:sz w:val="24"/>
          <w:szCs w:val="24"/>
          <w:u w:val="single"/>
        </w:rPr>
      </w:pPr>
      <w:r w:rsidRPr="00B73A71">
        <w:rPr>
          <w:rFonts w:ascii="Arial" w:hAnsi="Arial" w:cs="Arial"/>
          <w:b/>
          <w:bCs/>
          <w:sz w:val="24"/>
          <w:szCs w:val="24"/>
          <w:u w:val="single"/>
        </w:rPr>
        <w:t>NOTA DE PRENSA</w:t>
      </w:r>
    </w:p>
    <w:p w14:paraId="46AD3591" w14:textId="76C8E038" w:rsidR="000D251C" w:rsidRDefault="0060115C" w:rsidP="00770C44">
      <w:pPr>
        <w:spacing w:after="0" w:line="240" w:lineRule="auto"/>
        <w:ind w:left="360"/>
        <w:jc w:val="center"/>
        <w:rPr>
          <w:rFonts w:ascii="Arial" w:hAnsi="Arial" w:cs="Arial"/>
          <w:b/>
          <w:bCs/>
          <w:sz w:val="28"/>
          <w:szCs w:val="28"/>
        </w:rPr>
      </w:pPr>
      <w:r>
        <w:rPr>
          <w:rFonts w:ascii="Arial" w:hAnsi="Arial" w:cs="Arial"/>
          <w:b/>
          <w:bCs/>
          <w:sz w:val="28"/>
          <w:szCs w:val="28"/>
        </w:rPr>
        <w:t>Produce</w:t>
      </w:r>
      <w:r w:rsidR="00C5736D">
        <w:rPr>
          <w:rFonts w:ascii="Arial" w:hAnsi="Arial" w:cs="Arial"/>
          <w:b/>
          <w:bCs/>
          <w:sz w:val="28"/>
          <w:szCs w:val="28"/>
        </w:rPr>
        <w:t>: La Libertad contará con</w:t>
      </w:r>
      <w:r>
        <w:rPr>
          <w:rFonts w:ascii="Arial" w:hAnsi="Arial" w:cs="Arial"/>
          <w:b/>
          <w:bCs/>
          <w:sz w:val="28"/>
          <w:szCs w:val="28"/>
        </w:rPr>
        <w:t xml:space="preserve"> cuatro desembarcaderos</w:t>
      </w:r>
      <w:r w:rsidR="000D251C">
        <w:rPr>
          <w:rFonts w:ascii="Arial" w:hAnsi="Arial" w:cs="Arial"/>
          <w:b/>
          <w:bCs/>
          <w:sz w:val="28"/>
          <w:szCs w:val="28"/>
        </w:rPr>
        <w:t xml:space="preserve"> </w:t>
      </w:r>
      <w:r>
        <w:rPr>
          <w:rFonts w:ascii="Arial" w:hAnsi="Arial" w:cs="Arial"/>
          <w:b/>
          <w:bCs/>
          <w:sz w:val="28"/>
          <w:szCs w:val="28"/>
        </w:rPr>
        <w:t>pesqueros</w:t>
      </w:r>
      <w:r w:rsidR="00C5736D">
        <w:rPr>
          <w:rFonts w:ascii="Arial" w:hAnsi="Arial" w:cs="Arial"/>
          <w:b/>
          <w:bCs/>
          <w:sz w:val="28"/>
          <w:szCs w:val="28"/>
        </w:rPr>
        <w:t xml:space="preserve"> artesanales</w:t>
      </w:r>
      <w:r>
        <w:rPr>
          <w:rFonts w:ascii="Arial" w:hAnsi="Arial" w:cs="Arial"/>
          <w:b/>
          <w:bCs/>
          <w:sz w:val="28"/>
          <w:szCs w:val="28"/>
        </w:rPr>
        <w:t xml:space="preserve"> </w:t>
      </w:r>
      <w:r w:rsidR="00CE311F">
        <w:rPr>
          <w:rFonts w:ascii="Arial" w:hAnsi="Arial" w:cs="Arial"/>
          <w:b/>
          <w:bCs/>
          <w:sz w:val="28"/>
          <w:szCs w:val="28"/>
        </w:rPr>
        <w:t>en los próximos cinco años</w:t>
      </w:r>
    </w:p>
    <w:p w14:paraId="6A66368A" w14:textId="6AC0F8EA" w:rsidR="00F65A6B" w:rsidRDefault="0060115C" w:rsidP="00A7146E">
      <w:pPr>
        <w:spacing w:after="0" w:line="240" w:lineRule="auto"/>
        <w:rPr>
          <w:rFonts w:ascii="Arial" w:eastAsia="Times New Roman" w:hAnsi="Arial" w:cs="Arial"/>
          <w:b/>
          <w:i/>
          <w:lang w:eastAsia="es-PE"/>
        </w:rPr>
      </w:pPr>
      <w:r>
        <w:rPr>
          <w:rFonts w:ascii="Arial" w:eastAsia="Times New Roman" w:hAnsi="Arial" w:cs="Arial"/>
          <w:b/>
          <w:i/>
          <w:lang w:eastAsia="es-PE"/>
        </w:rPr>
        <w:t xml:space="preserve"> </w:t>
      </w:r>
    </w:p>
    <w:p w14:paraId="256AD802" w14:textId="77777777" w:rsidR="00830EA6" w:rsidRPr="00830EA6" w:rsidRDefault="00830EA6" w:rsidP="00830EA6">
      <w:pPr>
        <w:pStyle w:val="Prrafodelista"/>
        <w:numPr>
          <w:ilvl w:val="0"/>
          <w:numId w:val="7"/>
        </w:numPr>
        <w:spacing w:line="240" w:lineRule="auto"/>
        <w:ind w:left="714" w:hanging="357"/>
        <w:contextualSpacing w:val="0"/>
        <w:jc w:val="both"/>
        <w:rPr>
          <w:rFonts w:ascii="Arial" w:eastAsia="Times New Roman" w:hAnsi="Arial" w:cs="Arial"/>
          <w:i/>
          <w:sz w:val="24"/>
          <w:lang w:eastAsia="es-PE"/>
        </w:rPr>
      </w:pPr>
      <w:r w:rsidRPr="00830EA6">
        <w:rPr>
          <w:rFonts w:ascii="Arial" w:eastAsia="Times New Roman" w:hAnsi="Arial" w:cs="Arial"/>
          <w:i/>
          <w:sz w:val="24"/>
          <w:lang w:eastAsia="es-PE"/>
        </w:rPr>
        <w:t xml:space="preserve">El titular del sector Producción visitó los puertos Pacasmayo, </w:t>
      </w:r>
      <w:proofErr w:type="spellStart"/>
      <w:r w:rsidRPr="00830EA6">
        <w:rPr>
          <w:rFonts w:ascii="Arial" w:eastAsia="Times New Roman" w:hAnsi="Arial" w:cs="Arial"/>
          <w:i/>
          <w:sz w:val="24"/>
          <w:lang w:eastAsia="es-PE"/>
        </w:rPr>
        <w:t>Malabrigo</w:t>
      </w:r>
      <w:proofErr w:type="spellEnd"/>
      <w:r w:rsidRPr="00830EA6">
        <w:rPr>
          <w:rFonts w:ascii="Arial" w:eastAsia="Times New Roman" w:hAnsi="Arial" w:cs="Arial"/>
          <w:i/>
          <w:sz w:val="24"/>
          <w:lang w:eastAsia="es-PE"/>
        </w:rPr>
        <w:t xml:space="preserve"> y Morín, junto al gobernador regional de La Libertad, César Acuña, y la viceministra de Pesca y Acuicultura, </w:t>
      </w:r>
      <w:proofErr w:type="spellStart"/>
      <w:r w:rsidRPr="00830EA6">
        <w:rPr>
          <w:rFonts w:ascii="Arial" w:eastAsia="Times New Roman" w:hAnsi="Arial" w:cs="Arial"/>
          <w:i/>
          <w:sz w:val="24"/>
          <w:lang w:eastAsia="es-PE"/>
        </w:rPr>
        <w:t>Desilú</w:t>
      </w:r>
      <w:proofErr w:type="spellEnd"/>
      <w:r w:rsidRPr="00830EA6">
        <w:rPr>
          <w:rFonts w:ascii="Arial" w:eastAsia="Times New Roman" w:hAnsi="Arial" w:cs="Arial"/>
          <w:i/>
          <w:sz w:val="24"/>
          <w:lang w:eastAsia="es-PE"/>
        </w:rPr>
        <w:t xml:space="preserve"> León.</w:t>
      </w:r>
    </w:p>
    <w:p w14:paraId="2181064B" w14:textId="43C834B3" w:rsidR="00830EA6" w:rsidRPr="00830EA6" w:rsidRDefault="00830EA6" w:rsidP="00830EA6">
      <w:pPr>
        <w:pStyle w:val="Prrafodelista"/>
        <w:numPr>
          <w:ilvl w:val="0"/>
          <w:numId w:val="7"/>
        </w:numPr>
        <w:spacing w:line="240" w:lineRule="auto"/>
        <w:ind w:left="714" w:hanging="357"/>
        <w:contextualSpacing w:val="0"/>
        <w:jc w:val="both"/>
        <w:rPr>
          <w:rFonts w:ascii="Arial" w:eastAsia="Times New Roman" w:hAnsi="Arial" w:cs="Arial"/>
          <w:i/>
          <w:sz w:val="24"/>
          <w:lang w:eastAsia="es-PE"/>
        </w:rPr>
      </w:pPr>
      <w:r w:rsidRPr="00830EA6">
        <w:rPr>
          <w:rFonts w:ascii="Arial" w:eastAsia="Times New Roman" w:hAnsi="Arial" w:cs="Arial"/>
          <w:i/>
          <w:sz w:val="24"/>
          <w:lang w:eastAsia="es-PE"/>
        </w:rPr>
        <w:t>Durante su visita, el titular de Produce señaló que el objetivo del sector es que la pesca artesanal local sea tan exitosa como la agroindustria en la región La Libertad.</w:t>
      </w:r>
    </w:p>
    <w:p w14:paraId="66AB8F44" w14:textId="77777777" w:rsidR="00830EA6" w:rsidRPr="004E5909" w:rsidRDefault="00830EA6" w:rsidP="00830EA6">
      <w:pPr>
        <w:spacing w:after="0" w:line="240" w:lineRule="auto"/>
        <w:jc w:val="both"/>
        <w:rPr>
          <w:rFonts w:ascii="Arial" w:eastAsia="Times New Roman" w:hAnsi="Arial" w:cs="Arial"/>
          <w:sz w:val="8"/>
          <w:lang w:eastAsia="es-PE"/>
        </w:rPr>
      </w:pPr>
    </w:p>
    <w:p w14:paraId="5BEB2DAD" w14:textId="77777777" w:rsidR="00830EA6" w:rsidRPr="00830EA6" w:rsidRDefault="00830EA6" w:rsidP="00830EA6">
      <w:pPr>
        <w:spacing w:after="0" w:line="240" w:lineRule="auto"/>
        <w:jc w:val="both"/>
        <w:rPr>
          <w:rFonts w:ascii="Arial" w:eastAsia="Times New Roman" w:hAnsi="Arial" w:cs="Arial"/>
          <w:sz w:val="24"/>
          <w:lang w:eastAsia="es-PE"/>
        </w:rPr>
      </w:pPr>
      <w:r w:rsidRPr="00830EA6">
        <w:rPr>
          <w:rFonts w:ascii="Arial" w:eastAsia="Times New Roman" w:hAnsi="Arial" w:cs="Arial"/>
          <w:sz w:val="24"/>
          <w:lang w:eastAsia="es-PE"/>
        </w:rPr>
        <w:t>Con el objetivo de fomentar el fortalecimiento de la infraestructura pesquera en el país, el ministro de la Producción, Raúl Pérez Reyes, anunció que, en los próximos cinco años, La Libertad contará con cuatro Desembarcaderos Pesqueros Artesanales (DPA), que permitan elevar el desarrollo de la actividad pesquera en la región.</w:t>
      </w:r>
    </w:p>
    <w:p w14:paraId="68442036" w14:textId="77777777" w:rsidR="00830EA6" w:rsidRPr="00830EA6" w:rsidRDefault="00830EA6" w:rsidP="00830EA6">
      <w:pPr>
        <w:spacing w:after="0" w:line="240" w:lineRule="auto"/>
        <w:jc w:val="both"/>
        <w:rPr>
          <w:rFonts w:ascii="Arial" w:eastAsia="Times New Roman" w:hAnsi="Arial" w:cs="Arial"/>
          <w:sz w:val="24"/>
          <w:lang w:eastAsia="es-PE"/>
        </w:rPr>
      </w:pPr>
    </w:p>
    <w:p w14:paraId="1894AAB6" w14:textId="77777777" w:rsidR="00830EA6" w:rsidRPr="00830EA6" w:rsidRDefault="00830EA6" w:rsidP="00830EA6">
      <w:pPr>
        <w:spacing w:after="0" w:line="240" w:lineRule="auto"/>
        <w:jc w:val="both"/>
        <w:rPr>
          <w:rFonts w:ascii="Arial" w:eastAsia="Times New Roman" w:hAnsi="Arial" w:cs="Arial"/>
          <w:sz w:val="24"/>
          <w:lang w:eastAsia="es-PE"/>
        </w:rPr>
      </w:pPr>
      <w:r w:rsidRPr="00830EA6">
        <w:rPr>
          <w:rFonts w:ascii="Arial" w:eastAsia="Times New Roman" w:hAnsi="Arial" w:cs="Arial"/>
          <w:sz w:val="24"/>
          <w:lang w:eastAsia="es-PE"/>
        </w:rPr>
        <w:t>Pérez Reyes anunció que su sector ya cuenta con la viabilidad del perfil de lo que será el DPA Salaverry. En tanto, se tiene casi concluido el expediente del DPA Pacasmayo, por lo que pronto se podría hablar de un inicio de obras.</w:t>
      </w:r>
    </w:p>
    <w:p w14:paraId="1A65BB98" w14:textId="77777777" w:rsidR="00830EA6" w:rsidRPr="00830EA6" w:rsidRDefault="00830EA6" w:rsidP="00830EA6">
      <w:pPr>
        <w:spacing w:after="0" w:line="240" w:lineRule="auto"/>
        <w:jc w:val="both"/>
        <w:rPr>
          <w:rFonts w:ascii="Arial" w:eastAsia="Times New Roman" w:hAnsi="Arial" w:cs="Arial"/>
          <w:sz w:val="24"/>
          <w:lang w:eastAsia="es-PE"/>
        </w:rPr>
      </w:pPr>
    </w:p>
    <w:p w14:paraId="4BDA87E4" w14:textId="77777777" w:rsidR="00830EA6" w:rsidRPr="00830EA6" w:rsidRDefault="00830EA6" w:rsidP="00830EA6">
      <w:pPr>
        <w:spacing w:after="0" w:line="240" w:lineRule="auto"/>
        <w:jc w:val="both"/>
        <w:rPr>
          <w:rFonts w:ascii="Arial" w:eastAsia="Times New Roman" w:hAnsi="Arial" w:cs="Arial"/>
          <w:sz w:val="24"/>
          <w:lang w:eastAsia="es-PE"/>
        </w:rPr>
      </w:pPr>
      <w:r w:rsidRPr="00830EA6">
        <w:rPr>
          <w:rFonts w:ascii="Arial" w:eastAsia="Times New Roman" w:hAnsi="Arial" w:cs="Arial"/>
          <w:sz w:val="24"/>
          <w:lang w:eastAsia="es-PE"/>
        </w:rPr>
        <w:t>“En el caso del DPA Pacasmayo, tenemos que obtener los permisos ambientales de la Dirección General de Capitanías y Guardacostas (</w:t>
      </w:r>
      <w:proofErr w:type="spellStart"/>
      <w:r w:rsidRPr="00830EA6">
        <w:rPr>
          <w:rFonts w:ascii="Arial" w:eastAsia="Times New Roman" w:hAnsi="Arial" w:cs="Arial"/>
          <w:sz w:val="24"/>
          <w:lang w:eastAsia="es-PE"/>
        </w:rPr>
        <w:t>Dicapi</w:t>
      </w:r>
      <w:proofErr w:type="spellEnd"/>
      <w:r w:rsidRPr="00830EA6">
        <w:rPr>
          <w:rFonts w:ascii="Arial" w:eastAsia="Times New Roman" w:hAnsi="Arial" w:cs="Arial"/>
          <w:sz w:val="24"/>
          <w:lang w:eastAsia="es-PE"/>
        </w:rPr>
        <w:t>) y la Autoridad Nacional del Agua (ANA) para la aprobación del expediente técnico y estar expeditos para hacer el concurso de la licitación”, comentó el ministro.</w:t>
      </w:r>
    </w:p>
    <w:p w14:paraId="199C0F38" w14:textId="77777777" w:rsidR="00830EA6" w:rsidRPr="00830EA6" w:rsidRDefault="00830EA6" w:rsidP="00830EA6">
      <w:pPr>
        <w:spacing w:after="0" w:line="240" w:lineRule="auto"/>
        <w:jc w:val="both"/>
        <w:rPr>
          <w:rFonts w:ascii="Arial" w:eastAsia="Times New Roman" w:hAnsi="Arial" w:cs="Arial"/>
          <w:sz w:val="24"/>
          <w:lang w:eastAsia="es-PE"/>
        </w:rPr>
      </w:pPr>
    </w:p>
    <w:p w14:paraId="1300A592" w14:textId="7FA5C81E" w:rsidR="00830EA6" w:rsidRPr="00830EA6" w:rsidRDefault="00830EA6" w:rsidP="00830EA6">
      <w:pPr>
        <w:spacing w:after="0" w:line="240" w:lineRule="auto"/>
        <w:jc w:val="both"/>
        <w:rPr>
          <w:rFonts w:ascii="Arial" w:eastAsia="Times New Roman" w:hAnsi="Arial" w:cs="Arial"/>
          <w:sz w:val="24"/>
          <w:lang w:eastAsia="es-PE"/>
        </w:rPr>
      </w:pPr>
      <w:r w:rsidRPr="00830EA6">
        <w:rPr>
          <w:rFonts w:ascii="Arial" w:eastAsia="Times New Roman" w:hAnsi="Arial" w:cs="Arial"/>
          <w:sz w:val="24"/>
          <w:lang w:eastAsia="es-PE"/>
        </w:rPr>
        <w:t xml:space="preserve">Asimismo, señaló que su sector inició el trabajo de viabilidad de las obras del DPA </w:t>
      </w:r>
      <w:proofErr w:type="spellStart"/>
      <w:r w:rsidRPr="00830EA6">
        <w:rPr>
          <w:rFonts w:ascii="Arial" w:eastAsia="Times New Roman" w:hAnsi="Arial" w:cs="Arial"/>
          <w:sz w:val="24"/>
          <w:lang w:eastAsia="es-PE"/>
        </w:rPr>
        <w:t>Malabrigo</w:t>
      </w:r>
      <w:proofErr w:type="spellEnd"/>
      <w:r w:rsidRPr="00830EA6">
        <w:rPr>
          <w:rFonts w:ascii="Arial" w:eastAsia="Times New Roman" w:hAnsi="Arial" w:cs="Arial"/>
          <w:sz w:val="24"/>
          <w:lang w:eastAsia="es-PE"/>
        </w:rPr>
        <w:t>. Mientras que, los trabajos de mejoramiento en el DPA Puerto Morín cuentan con un avance de obras del 4</w:t>
      </w:r>
      <w:r>
        <w:rPr>
          <w:rFonts w:ascii="Arial" w:eastAsia="Times New Roman" w:hAnsi="Arial" w:cs="Arial"/>
          <w:sz w:val="24"/>
          <w:lang w:eastAsia="es-PE"/>
        </w:rPr>
        <w:t>5</w:t>
      </w:r>
      <w:r w:rsidRPr="00830EA6">
        <w:rPr>
          <w:rFonts w:ascii="Arial" w:eastAsia="Times New Roman" w:hAnsi="Arial" w:cs="Arial"/>
          <w:sz w:val="24"/>
          <w:lang w:eastAsia="es-PE"/>
        </w:rPr>
        <w:t>%, teniendo culminada la construcción de la zona de tareas previas, entre otras.</w:t>
      </w:r>
    </w:p>
    <w:p w14:paraId="1ADC9DCB" w14:textId="77777777" w:rsidR="00830EA6" w:rsidRPr="00830EA6" w:rsidRDefault="00830EA6" w:rsidP="00830EA6">
      <w:pPr>
        <w:spacing w:after="0" w:line="240" w:lineRule="auto"/>
        <w:jc w:val="both"/>
        <w:rPr>
          <w:rFonts w:ascii="Arial" w:eastAsia="Times New Roman" w:hAnsi="Arial" w:cs="Arial"/>
          <w:sz w:val="24"/>
          <w:lang w:eastAsia="es-PE"/>
        </w:rPr>
      </w:pPr>
    </w:p>
    <w:p w14:paraId="1C9E40BA" w14:textId="77777777" w:rsidR="00830EA6" w:rsidRPr="00830EA6" w:rsidRDefault="00830EA6" w:rsidP="00830EA6">
      <w:pPr>
        <w:spacing w:after="0" w:line="240" w:lineRule="auto"/>
        <w:jc w:val="both"/>
        <w:rPr>
          <w:rFonts w:ascii="Arial" w:eastAsia="Times New Roman" w:hAnsi="Arial" w:cs="Arial"/>
          <w:sz w:val="24"/>
          <w:lang w:eastAsia="es-PE"/>
        </w:rPr>
      </w:pPr>
      <w:r w:rsidRPr="00830EA6">
        <w:rPr>
          <w:rFonts w:ascii="Arial" w:eastAsia="Times New Roman" w:hAnsi="Arial" w:cs="Arial"/>
          <w:sz w:val="24"/>
          <w:lang w:eastAsia="es-PE"/>
        </w:rPr>
        <w:t>“En el DPA Puerto Morín se está trabajando la planta de tratamiento de aguas residuales y el emisor submarino. La empresa prevé tener esto listo a fin de año y poder venir con la presidenta a inaugurarlo, conjuntamente con el señor gobernador”, puntualizó.</w:t>
      </w:r>
    </w:p>
    <w:p w14:paraId="7E25DA16" w14:textId="77777777" w:rsidR="00830EA6" w:rsidRPr="00830EA6" w:rsidRDefault="00830EA6" w:rsidP="00830EA6">
      <w:pPr>
        <w:spacing w:after="0" w:line="240" w:lineRule="auto"/>
        <w:jc w:val="both"/>
        <w:rPr>
          <w:rFonts w:ascii="Arial" w:eastAsia="Times New Roman" w:hAnsi="Arial" w:cs="Arial"/>
          <w:sz w:val="24"/>
          <w:lang w:eastAsia="es-PE"/>
        </w:rPr>
      </w:pPr>
    </w:p>
    <w:p w14:paraId="0D2C78E1" w14:textId="77777777" w:rsidR="00830EA6" w:rsidRPr="00830EA6" w:rsidRDefault="00830EA6" w:rsidP="00830EA6">
      <w:pPr>
        <w:spacing w:after="0" w:line="240" w:lineRule="auto"/>
        <w:jc w:val="both"/>
        <w:rPr>
          <w:rFonts w:ascii="Arial" w:eastAsia="Times New Roman" w:hAnsi="Arial" w:cs="Arial"/>
          <w:sz w:val="24"/>
          <w:lang w:eastAsia="es-PE"/>
        </w:rPr>
      </w:pPr>
      <w:r w:rsidRPr="00830EA6">
        <w:rPr>
          <w:rFonts w:ascii="Arial" w:eastAsia="Times New Roman" w:hAnsi="Arial" w:cs="Arial"/>
          <w:sz w:val="24"/>
          <w:lang w:eastAsia="es-PE"/>
        </w:rPr>
        <w:t xml:space="preserve">El titular del sector Producción, también, mencionó que los muelles históricos de Pacasmayo y </w:t>
      </w:r>
      <w:proofErr w:type="spellStart"/>
      <w:r w:rsidRPr="00830EA6">
        <w:rPr>
          <w:rFonts w:ascii="Arial" w:eastAsia="Times New Roman" w:hAnsi="Arial" w:cs="Arial"/>
          <w:sz w:val="24"/>
          <w:lang w:eastAsia="es-PE"/>
        </w:rPr>
        <w:t>Malabrigo</w:t>
      </w:r>
      <w:proofErr w:type="spellEnd"/>
      <w:r w:rsidRPr="00830EA6">
        <w:rPr>
          <w:rFonts w:ascii="Arial" w:eastAsia="Times New Roman" w:hAnsi="Arial" w:cs="Arial"/>
          <w:sz w:val="24"/>
          <w:lang w:eastAsia="es-PE"/>
        </w:rPr>
        <w:t xml:space="preserve"> son infraestructuras que tienen más de 100 años, por lo que se trabajará en su renovación, en paralelo a la construcción de los nuevos DPA.</w:t>
      </w:r>
    </w:p>
    <w:p w14:paraId="7E25FF04" w14:textId="77777777" w:rsidR="00830EA6" w:rsidRPr="00830EA6" w:rsidRDefault="00830EA6" w:rsidP="00830EA6">
      <w:pPr>
        <w:spacing w:after="0" w:line="240" w:lineRule="auto"/>
        <w:jc w:val="both"/>
        <w:rPr>
          <w:rFonts w:ascii="Arial" w:eastAsia="Times New Roman" w:hAnsi="Arial" w:cs="Arial"/>
          <w:sz w:val="24"/>
          <w:lang w:eastAsia="es-PE"/>
        </w:rPr>
      </w:pPr>
    </w:p>
    <w:p w14:paraId="12B52DE6" w14:textId="2D0D7C96" w:rsidR="00830EA6" w:rsidRPr="00830EA6" w:rsidRDefault="00830EA6" w:rsidP="00830EA6">
      <w:pPr>
        <w:spacing w:after="0" w:line="240" w:lineRule="auto"/>
        <w:jc w:val="both"/>
        <w:rPr>
          <w:rFonts w:ascii="Arial" w:eastAsia="Times New Roman" w:hAnsi="Arial" w:cs="Arial"/>
          <w:sz w:val="24"/>
          <w:lang w:eastAsia="es-PE"/>
        </w:rPr>
      </w:pPr>
      <w:r w:rsidRPr="00830EA6">
        <w:rPr>
          <w:rFonts w:ascii="Arial" w:eastAsia="Times New Roman" w:hAnsi="Arial" w:cs="Arial"/>
          <w:sz w:val="24"/>
          <w:lang w:eastAsia="es-PE"/>
        </w:rPr>
        <w:lastRenderedPageBreak/>
        <w:t xml:space="preserve">Durante su visita a los puertos, el ministro estuvo acompañado de la viceministra de Pesca y Acuicultura, </w:t>
      </w:r>
      <w:proofErr w:type="spellStart"/>
      <w:r w:rsidRPr="00830EA6">
        <w:rPr>
          <w:rFonts w:ascii="Arial" w:eastAsia="Times New Roman" w:hAnsi="Arial" w:cs="Arial"/>
          <w:sz w:val="24"/>
          <w:lang w:eastAsia="es-PE"/>
        </w:rPr>
        <w:t>Desilú</w:t>
      </w:r>
      <w:proofErr w:type="spellEnd"/>
      <w:r w:rsidRPr="00830EA6">
        <w:rPr>
          <w:rFonts w:ascii="Arial" w:eastAsia="Times New Roman" w:hAnsi="Arial" w:cs="Arial"/>
          <w:sz w:val="24"/>
          <w:lang w:eastAsia="es-PE"/>
        </w:rPr>
        <w:t xml:space="preserve"> León</w:t>
      </w:r>
      <w:r>
        <w:rPr>
          <w:rFonts w:ascii="Arial" w:eastAsia="Times New Roman" w:hAnsi="Arial" w:cs="Arial"/>
          <w:sz w:val="24"/>
          <w:lang w:eastAsia="es-PE"/>
        </w:rPr>
        <w:t>,</w:t>
      </w:r>
      <w:bookmarkStart w:id="0" w:name="_GoBack"/>
      <w:bookmarkEnd w:id="0"/>
      <w:r w:rsidRPr="00830EA6">
        <w:t xml:space="preserve"> </w:t>
      </w:r>
      <w:r w:rsidRPr="00830EA6">
        <w:rPr>
          <w:rFonts w:ascii="Arial" w:eastAsia="Times New Roman" w:hAnsi="Arial" w:cs="Arial"/>
          <w:sz w:val="24"/>
          <w:lang w:eastAsia="es-PE"/>
        </w:rPr>
        <w:t xml:space="preserve">el gobernador regional, César Acuña y la jefa de </w:t>
      </w:r>
      <w:proofErr w:type="spellStart"/>
      <w:r w:rsidRPr="00830EA6">
        <w:rPr>
          <w:rFonts w:ascii="Arial" w:eastAsia="Times New Roman" w:hAnsi="Arial" w:cs="Arial"/>
          <w:sz w:val="24"/>
          <w:lang w:eastAsia="es-PE"/>
        </w:rPr>
        <w:t>Fondepes</w:t>
      </w:r>
      <w:proofErr w:type="spellEnd"/>
      <w:r w:rsidRPr="00830EA6">
        <w:rPr>
          <w:rFonts w:ascii="Arial" w:eastAsia="Times New Roman" w:hAnsi="Arial" w:cs="Arial"/>
          <w:sz w:val="24"/>
          <w:lang w:eastAsia="es-PE"/>
        </w:rPr>
        <w:t>, Rossana Acuña.</w:t>
      </w:r>
    </w:p>
    <w:p w14:paraId="4BAE8454" w14:textId="77777777" w:rsidR="00830EA6" w:rsidRPr="00830EA6" w:rsidRDefault="00830EA6" w:rsidP="00830EA6">
      <w:pPr>
        <w:spacing w:after="0" w:line="240" w:lineRule="auto"/>
        <w:jc w:val="both"/>
        <w:rPr>
          <w:rFonts w:ascii="Arial" w:eastAsia="Times New Roman" w:hAnsi="Arial" w:cs="Arial"/>
          <w:sz w:val="24"/>
          <w:lang w:eastAsia="es-PE"/>
        </w:rPr>
      </w:pPr>
    </w:p>
    <w:p w14:paraId="442D8FCC" w14:textId="67855091" w:rsidR="00DD5AAC" w:rsidRPr="00DD5AAC" w:rsidRDefault="00830EA6" w:rsidP="00830EA6">
      <w:pPr>
        <w:spacing w:after="0" w:line="240" w:lineRule="auto"/>
        <w:jc w:val="both"/>
        <w:rPr>
          <w:rFonts w:ascii="Arial" w:eastAsia="Times New Roman" w:hAnsi="Arial" w:cs="Arial"/>
          <w:sz w:val="24"/>
          <w:lang w:eastAsia="es-PE"/>
        </w:rPr>
      </w:pPr>
      <w:r w:rsidRPr="00830EA6">
        <w:rPr>
          <w:rFonts w:ascii="Arial" w:eastAsia="Times New Roman" w:hAnsi="Arial" w:cs="Arial"/>
          <w:sz w:val="24"/>
          <w:lang w:eastAsia="es-PE"/>
        </w:rPr>
        <w:t>“Reiter</w:t>
      </w:r>
      <w:r>
        <w:rPr>
          <w:rFonts w:ascii="Arial" w:eastAsia="Times New Roman" w:hAnsi="Arial" w:cs="Arial"/>
          <w:sz w:val="24"/>
          <w:lang w:eastAsia="es-PE"/>
        </w:rPr>
        <w:t>o</w:t>
      </w:r>
      <w:r w:rsidRPr="00830EA6">
        <w:rPr>
          <w:rFonts w:ascii="Arial" w:eastAsia="Times New Roman" w:hAnsi="Arial" w:cs="Arial"/>
          <w:sz w:val="24"/>
          <w:lang w:eastAsia="es-PE"/>
        </w:rPr>
        <w:t xml:space="preserve"> la voluntad política del gobierno de la Presidenta </w:t>
      </w:r>
      <w:proofErr w:type="spellStart"/>
      <w:r w:rsidRPr="00830EA6">
        <w:rPr>
          <w:rFonts w:ascii="Arial" w:eastAsia="Times New Roman" w:hAnsi="Arial" w:cs="Arial"/>
          <w:sz w:val="24"/>
          <w:lang w:eastAsia="es-PE"/>
        </w:rPr>
        <w:t>Boluarte</w:t>
      </w:r>
      <w:proofErr w:type="spellEnd"/>
      <w:r w:rsidRPr="00830EA6">
        <w:rPr>
          <w:rFonts w:ascii="Arial" w:eastAsia="Times New Roman" w:hAnsi="Arial" w:cs="Arial"/>
          <w:sz w:val="24"/>
          <w:lang w:eastAsia="es-PE"/>
        </w:rPr>
        <w:t>, de desarrollar estas estructuras con el objetivo de que la pesca artesanal local sea tan exitosa como la agroindustria”, finalizó.</w:t>
      </w:r>
    </w:p>
    <w:p w14:paraId="0D548FE4" w14:textId="48AD001C" w:rsidR="00296A12" w:rsidRPr="004E5909" w:rsidRDefault="00DD5AAC" w:rsidP="008C7D90">
      <w:pPr>
        <w:spacing w:after="0" w:line="240" w:lineRule="auto"/>
        <w:jc w:val="both"/>
        <w:rPr>
          <w:rFonts w:ascii="Arial" w:eastAsia="Times New Roman" w:hAnsi="Arial" w:cs="Arial"/>
          <w:sz w:val="24"/>
          <w:lang w:eastAsia="es-PE"/>
        </w:rPr>
      </w:pPr>
      <w:r w:rsidRPr="004E5909">
        <w:rPr>
          <w:rFonts w:ascii="Arial" w:eastAsia="Times New Roman" w:hAnsi="Arial" w:cs="Arial"/>
          <w:sz w:val="24"/>
          <w:lang w:eastAsia="es-PE"/>
        </w:rPr>
        <w:t xml:space="preserve"> </w:t>
      </w:r>
    </w:p>
    <w:p w14:paraId="22A7097E" w14:textId="77777777" w:rsidR="008C7D90" w:rsidRPr="004E5909" w:rsidRDefault="008C7D90" w:rsidP="008C7D90">
      <w:pPr>
        <w:spacing w:after="0" w:line="240" w:lineRule="auto"/>
        <w:jc w:val="both"/>
        <w:rPr>
          <w:rFonts w:ascii="Arial" w:eastAsia="Times New Roman" w:hAnsi="Arial" w:cs="Arial"/>
          <w:b/>
          <w:sz w:val="24"/>
          <w:lang w:eastAsia="es-PE"/>
        </w:rPr>
      </w:pPr>
    </w:p>
    <w:p w14:paraId="546D20B3" w14:textId="535318E0" w:rsidR="002E7B14" w:rsidRPr="004E5909" w:rsidRDefault="008C20E8" w:rsidP="00B03110">
      <w:pPr>
        <w:spacing w:after="0" w:line="240" w:lineRule="auto"/>
        <w:jc w:val="both"/>
        <w:rPr>
          <w:rFonts w:ascii="Arial" w:eastAsia="Times New Roman" w:hAnsi="Arial" w:cs="Arial"/>
          <w:b/>
          <w:sz w:val="24"/>
          <w:lang w:eastAsia="es-PE"/>
        </w:rPr>
      </w:pPr>
      <w:r w:rsidRPr="004E5909">
        <w:rPr>
          <w:rFonts w:ascii="Arial" w:eastAsia="Times New Roman" w:hAnsi="Arial" w:cs="Arial"/>
          <w:b/>
          <w:sz w:val="24"/>
          <w:lang w:eastAsia="es-PE"/>
        </w:rPr>
        <w:t>La Libertad</w:t>
      </w:r>
      <w:r w:rsidR="00D04591" w:rsidRPr="004E5909">
        <w:rPr>
          <w:rFonts w:ascii="Arial" w:eastAsia="Times New Roman" w:hAnsi="Arial" w:cs="Arial"/>
          <w:b/>
          <w:sz w:val="24"/>
          <w:lang w:eastAsia="es-PE"/>
        </w:rPr>
        <w:t xml:space="preserve">, </w:t>
      </w:r>
      <w:r w:rsidRPr="004E5909">
        <w:rPr>
          <w:rFonts w:ascii="Arial" w:eastAsia="Times New Roman" w:hAnsi="Arial" w:cs="Arial"/>
          <w:b/>
          <w:sz w:val="24"/>
          <w:lang w:eastAsia="es-PE"/>
        </w:rPr>
        <w:t>9</w:t>
      </w:r>
      <w:r w:rsidR="00F35B2F" w:rsidRPr="004E5909">
        <w:rPr>
          <w:rFonts w:ascii="Arial" w:eastAsia="Times New Roman" w:hAnsi="Arial" w:cs="Arial"/>
          <w:b/>
          <w:sz w:val="24"/>
          <w:lang w:eastAsia="es-PE"/>
        </w:rPr>
        <w:t xml:space="preserve"> de ma</w:t>
      </w:r>
      <w:r w:rsidR="00B2253F" w:rsidRPr="004E5909">
        <w:rPr>
          <w:rFonts w:ascii="Arial" w:eastAsia="Times New Roman" w:hAnsi="Arial" w:cs="Arial"/>
          <w:b/>
          <w:sz w:val="24"/>
          <w:lang w:eastAsia="es-PE"/>
        </w:rPr>
        <w:t>yo</w:t>
      </w:r>
      <w:r w:rsidR="00F35B2F" w:rsidRPr="004E5909">
        <w:rPr>
          <w:rFonts w:ascii="Arial" w:eastAsia="Times New Roman" w:hAnsi="Arial" w:cs="Arial"/>
          <w:b/>
          <w:sz w:val="24"/>
          <w:lang w:eastAsia="es-PE"/>
        </w:rPr>
        <w:t xml:space="preserve"> de</w:t>
      </w:r>
      <w:r w:rsidR="00AA1406" w:rsidRPr="004E5909">
        <w:rPr>
          <w:rFonts w:ascii="Arial" w:eastAsia="Times New Roman" w:hAnsi="Arial" w:cs="Arial"/>
          <w:b/>
          <w:sz w:val="24"/>
          <w:lang w:eastAsia="es-PE"/>
        </w:rPr>
        <w:t xml:space="preserve"> 2023</w:t>
      </w:r>
    </w:p>
    <w:p w14:paraId="0BA18EC3" w14:textId="68665C0C" w:rsidR="002D2742" w:rsidRPr="004E5909" w:rsidRDefault="00B73A71">
      <w:pPr>
        <w:spacing w:after="0" w:line="240" w:lineRule="auto"/>
        <w:jc w:val="both"/>
        <w:rPr>
          <w:rFonts w:ascii="Arial" w:eastAsia="Times New Roman" w:hAnsi="Arial" w:cs="Arial"/>
          <w:b/>
          <w:sz w:val="24"/>
          <w:lang w:eastAsia="es-PE"/>
        </w:rPr>
      </w:pPr>
      <w:r w:rsidRPr="004E5909">
        <w:rPr>
          <w:rFonts w:ascii="Arial" w:eastAsia="Times New Roman" w:hAnsi="Arial" w:cs="Arial"/>
          <w:b/>
          <w:sz w:val="24"/>
          <w:lang w:eastAsia="es-PE"/>
        </w:rPr>
        <w:t>OFICINA DE COMUNICACIONES E IMAGEN INSTITUCIONAL</w:t>
      </w:r>
    </w:p>
    <w:sectPr w:rsidR="002D2742" w:rsidRPr="004E5909" w:rsidSect="00D04591">
      <w:footerReference w:type="default" r:id="rId8"/>
      <w:pgSz w:w="11906" w:h="16838"/>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8915F" w14:textId="77777777" w:rsidR="00461055" w:rsidRDefault="00461055" w:rsidP="004013C6">
      <w:pPr>
        <w:spacing w:after="0" w:line="240" w:lineRule="auto"/>
      </w:pPr>
      <w:r>
        <w:separator/>
      </w:r>
    </w:p>
  </w:endnote>
  <w:endnote w:type="continuationSeparator" w:id="0">
    <w:p w14:paraId="17E24CAF" w14:textId="77777777" w:rsidR="00461055" w:rsidRDefault="00461055" w:rsidP="00401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31AEA" w14:textId="10936FC5" w:rsidR="004013C6" w:rsidRDefault="004013C6">
    <w:pPr>
      <w:pStyle w:val="Piedepgina"/>
    </w:pPr>
    <w:r w:rsidRPr="00AC7C8D">
      <w:rPr>
        <w:noProof/>
        <w:lang w:eastAsia="es-PE"/>
      </w:rPr>
      <w:drawing>
        <wp:anchor distT="0" distB="0" distL="114300" distR="114300" simplePos="0" relativeHeight="251659264" behindDoc="0" locked="0" layoutInCell="1" allowOverlap="1" wp14:anchorId="033386E0" wp14:editId="24D97874">
          <wp:simplePos x="0" y="0"/>
          <wp:positionH relativeFrom="margin">
            <wp:posOffset>-885825</wp:posOffset>
          </wp:positionH>
          <wp:positionV relativeFrom="paragraph">
            <wp:posOffset>-628650</wp:posOffset>
          </wp:positionV>
          <wp:extent cx="7123430" cy="1179195"/>
          <wp:effectExtent l="0" t="0" r="1270" b="1905"/>
          <wp:wrapSquare wrapText="bothSides"/>
          <wp:docPr id="148" name="Imagen 148"/>
          <wp:cNvGraphicFramePr/>
          <a:graphic xmlns:a="http://schemas.openxmlformats.org/drawingml/2006/main">
            <a:graphicData uri="http://schemas.openxmlformats.org/drawingml/2006/picture">
              <pic:pic xmlns:pic="http://schemas.openxmlformats.org/drawingml/2006/picture">
                <pic:nvPicPr>
                  <pic:cNvPr id="6" name="Imagen 5"/>
                  <pic:cNvPicPr/>
                </pic:nvPicPr>
                <pic:blipFill rotWithShape="1">
                  <a:blip r:embed="rId1">
                    <a:extLst>
                      <a:ext uri="{28A0092B-C50C-407E-A947-70E740481C1C}">
                        <a14:useLocalDpi xmlns:a14="http://schemas.microsoft.com/office/drawing/2010/main" val="0"/>
                      </a:ext>
                    </a:extLst>
                  </a:blip>
                  <a:srcRect l="-492" t="86372" r="954" b="363"/>
                  <a:stretch/>
                </pic:blipFill>
                <pic:spPr>
                  <a:xfrm>
                    <a:off x="0" y="0"/>
                    <a:ext cx="7123430" cy="11791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067E4" w14:textId="77777777" w:rsidR="00461055" w:rsidRDefault="00461055" w:rsidP="004013C6">
      <w:pPr>
        <w:spacing w:after="0" w:line="240" w:lineRule="auto"/>
      </w:pPr>
      <w:r>
        <w:separator/>
      </w:r>
    </w:p>
  </w:footnote>
  <w:footnote w:type="continuationSeparator" w:id="0">
    <w:p w14:paraId="729C50BF" w14:textId="77777777" w:rsidR="00461055" w:rsidRDefault="00461055" w:rsidP="004013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349"/>
    <w:multiLevelType w:val="hybridMultilevel"/>
    <w:tmpl w:val="1C844E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32400E22"/>
    <w:multiLevelType w:val="hybridMultilevel"/>
    <w:tmpl w:val="BDB0A89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4D324E0F"/>
    <w:multiLevelType w:val="hybridMultilevel"/>
    <w:tmpl w:val="6D5A75C6"/>
    <w:lvl w:ilvl="0" w:tplc="A3685FE6">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4D9D57A5"/>
    <w:multiLevelType w:val="hybridMultilevel"/>
    <w:tmpl w:val="5EB01E6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4E085400"/>
    <w:multiLevelType w:val="hybridMultilevel"/>
    <w:tmpl w:val="94F4FF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6B655BB4"/>
    <w:multiLevelType w:val="hybridMultilevel"/>
    <w:tmpl w:val="626C3008"/>
    <w:lvl w:ilvl="0" w:tplc="E34ED1C0">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72992DA2"/>
    <w:multiLevelType w:val="hybridMultilevel"/>
    <w:tmpl w:val="DB48D41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E44"/>
    <w:rsid w:val="0000295B"/>
    <w:rsid w:val="000262D2"/>
    <w:rsid w:val="00031F8D"/>
    <w:rsid w:val="00043B28"/>
    <w:rsid w:val="00051C09"/>
    <w:rsid w:val="00056331"/>
    <w:rsid w:val="00064368"/>
    <w:rsid w:val="0006708F"/>
    <w:rsid w:val="00085912"/>
    <w:rsid w:val="000A13BF"/>
    <w:rsid w:val="000B3B14"/>
    <w:rsid w:val="000B4E58"/>
    <w:rsid w:val="000C3620"/>
    <w:rsid w:val="000C411C"/>
    <w:rsid w:val="000D251C"/>
    <w:rsid w:val="0010216C"/>
    <w:rsid w:val="00110D8F"/>
    <w:rsid w:val="00111C3A"/>
    <w:rsid w:val="00143908"/>
    <w:rsid w:val="00145A9C"/>
    <w:rsid w:val="0016238D"/>
    <w:rsid w:val="001730C7"/>
    <w:rsid w:val="00180173"/>
    <w:rsid w:val="001A3483"/>
    <w:rsid w:val="001C62C2"/>
    <w:rsid w:val="001C76E7"/>
    <w:rsid w:val="001C7777"/>
    <w:rsid w:val="001D149C"/>
    <w:rsid w:val="001D379A"/>
    <w:rsid w:val="001F748D"/>
    <w:rsid w:val="0021746F"/>
    <w:rsid w:val="00221D9B"/>
    <w:rsid w:val="00234681"/>
    <w:rsid w:val="00237228"/>
    <w:rsid w:val="00251692"/>
    <w:rsid w:val="00255446"/>
    <w:rsid w:val="00272A05"/>
    <w:rsid w:val="00276962"/>
    <w:rsid w:val="00296A12"/>
    <w:rsid w:val="002A0D7B"/>
    <w:rsid w:val="002A2B59"/>
    <w:rsid w:val="002C52A2"/>
    <w:rsid w:val="002C769A"/>
    <w:rsid w:val="002C7BE0"/>
    <w:rsid w:val="002D00BC"/>
    <w:rsid w:val="002D2742"/>
    <w:rsid w:val="002D3B34"/>
    <w:rsid w:val="002E36CE"/>
    <w:rsid w:val="002E7B14"/>
    <w:rsid w:val="002F205F"/>
    <w:rsid w:val="00301DEC"/>
    <w:rsid w:val="003023C7"/>
    <w:rsid w:val="00310B45"/>
    <w:rsid w:val="00316873"/>
    <w:rsid w:val="0032363A"/>
    <w:rsid w:val="003302F0"/>
    <w:rsid w:val="003320A9"/>
    <w:rsid w:val="00340D33"/>
    <w:rsid w:val="00342BDD"/>
    <w:rsid w:val="003520D5"/>
    <w:rsid w:val="00381440"/>
    <w:rsid w:val="003851C6"/>
    <w:rsid w:val="003B23CD"/>
    <w:rsid w:val="003E274C"/>
    <w:rsid w:val="004013C6"/>
    <w:rsid w:val="00416001"/>
    <w:rsid w:val="00420DB0"/>
    <w:rsid w:val="00425384"/>
    <w:rsid w:val="00436BAC"/>
    <w:rsid w:val="0044756D"/>
    <w:rsid w:val="0045422F"/>
    <w:rsid w:val="00461055"/>
    <w:rsid w:val="00470FBF"/>
    <w:rsid w:val="00496902"/>
    <w:rsid w:val="004A22C3"/>
    <w:rsid w:val="004A2DCA"/>
    <w:rsid w:val="004A413F"/>
    <w:rsid w:val="004B2F1D"/>
    <w:rsid w:val="004D6C3C"/>
    <w:rsid w:val="004E5909"/>
    <w:rsid w:val="0051083A"/>
    <w:rsid w:val="005363A8"/>
    <w:rsid w:val="005A1D9A"/>
    <w:rsid w:val="005A2D3C"/>
    <w:rsid w:val="005A7ED3"/>
    <w:rsid w:val="005B133E"/>
    <w:rsid w:val="005C2006"/>
    <w:rsid w:val="005D04B0"/>
    <w:rsid w:val="005D1005"/>
    <w:rsid w:val="005D3ABB"/>
    <w:rsid w:val="005E3641"/>
    <w:rsid w:val="0060115C"/>
    <w:rsid w:val="00601733"/>
    <w:rsid w:val="006116FF"/>
    <w:rsid w:val="00624857"/>
    <w:rsid w:val="006329DA"/>
    <w:rsid w:val="0065537B"/>
    <w:rsid w:val="00683C3D"/>
    <w:rsid w:val="00691C38"/>
    <w:rsid w:val="00694017"/>
    <w:rsid w:val="006A5CCB"/>
    <w:rsid w:val="006B669B"/>
    <w:rsid w:val="006C5923"/>
    <w:rsid w:val="006D3573"/>
    <w:rsid w:val="006E4551"/>
    <w:rsid w:val="006F2F9D"/>
    <w:rsid w:val="006F7909"/>
    <w:rsid w:val="00703552"/>
    <w:rsid w:val="00713A93"/>
    <w:rsid w:val="0071430F"/>
    <w:rsid w:val="0073035D"/>
    <w:rsid w:val="00737182"/>
    <w:rsid w:val="007374E0"/>
    <w:rsid w:val="007619D8"/>
    <w:rsid w:val="00770C44"/>
    <w:rsid w:val="00771E66"/>
    <w:rsid w:val="00773FE8"/>
    <w:rsid w:val="00792B3E"/>
    <w:rsid w:val="007969B8"/>
    <w:rsid w:val="00796AA0"/>
    <w:rsid w:val="007A376B"/>
    <w:rsid w:val="007A430B"/>
    <w:rsid w:val="007C4FE2"/>
    <w:rsid w:val="007E14ED"/>
    <w:rsid w:val="007E2E44"/>
    <w:rsid w:val="007F0719"/>
    <w:rsid w:val="008054F3"/>
    <w:rsid w:val="00807A66"/>
    <w:rsid w:val="00830EA6"/>
    <w:rsid w:val="00832334"/>
    <w:rsid w:val="00853219"/>
    <w:rsid w:val="008912F4"/>
    <w:rsid w:val="00895ED4"/>
    <w:rsid w:val="008A6A00"/>
    <w:rsid w:val="008B0621"/>
    <w:rsid w:val="008C1964"/>
    <w:rsid w:val="008C1D22"/>
    <w:rsid w:val="008C20E8"/>
    <w:rsid w:val="008C2F3E"/>
    <w:rsid w:val="008C7D3E"/>
    <w:rsid w:val="008C7D90"/>
    <w:rsid w:val="008D6539"/>
    <w:rsid w:val="008E3717"/>
    <w:rsid w:val="00906CFE"/>
    <w:rsid w:val="00910E89"/>
    <w:rsid w:val="009136AE"/>
    <w:rsid w:val="00916F9B"/>
    <w:rsid w:val="00931782"/>
    <w:rsid w:val="00966CFE"/>
    <w:rsid w:val="00972C4D"/>
    <w:rsid w:val="00972C66"/>
    <w:rsid w:val="0097511F"/>
    <w:rsid w:val="009A6751"/>
    <w:rsid w:val="009B046C"/>
    <w:rsid w:val="009C7AC6"/>
    <w:rsid w:val="009E59F6"/>
    <w:rsid w:val="009E7CB3"/>
    <w:rsid w:val="009F071E"/>
    <w:rsid w:val="00A2239B"/>
    <w:rsid w:val="00A33EE5"/>
    <w:rsid w:val="00A4680B"/>
    <w:rsid w:val="00A54C22"/>
    <w:rsid w:val="00A56E4A"/>
    <w:rsid w:val="00A7146E"/>
    <w:rsid w:val="00A73640"/>
    <w:rsid w:val="00A853D1"/>
    <w:rsid w:val="00AA1406"/>
    <w:rsid w:val="00AC1FB2"/>
    <w:rsid w:val="00AC5873"/>
    <w:rsid w:val="00AD1DE7"/>
    <w:rsid w:val="00AD4F5C"/>
    <w:rsid w:val="00AF3F55"/>
    <w:rsid w:val="00B03110"/>
    <w:rsid w:val="00B2253F"/>
    <w:rsid w:val="00B34B5D"/>
    <w:rsid w:val="00B73A71"/>
    <w:rsid w:val="00B97147"/>
    <w:rsid w:val="00BA0C3D"/>
    <w:rsid w:val="00BA4DA9"/>
    <w:rsid w:val="00BC4ED3"/>
    <w:rsid w:val="00BD2BA8"/>
    <w:rsid w:val="00BD5436"/>
    <w:rsid w:val="00BD5CD7"/>
    <w:rsid w:val="00BE2441"/>
    <w:rsid w:val="00C02B62"/>
    <w:rsid w:val="00C16DAD"/>
    <w:rsid w:val="00C37BD0"/>
    <w:rsid w:val="00C5084F"/>
    <w:rsid w:val="00C5736D"/>
    <w:rsid w:val="00C8206E"/>
    <w:rsid w:val="00C8300D"/>
    <w:rsid w:val="00CA5D0F"/>
    <w:rsid w:val="00CB1A64"/>
    <w:rsid w:val="00CB3443"/>
    <w:rsid w:val="00CB6804"/>
    <w:rsid w:val="00CE311F"/>
    <w:rsid w:val="00CE3C0E"/>
    <w:rsid w:val="00CE6975"/>
    <w:rsid w:val="00CE6EE6"/>
    <w:rsid w:val="00CF4722"/>
    <w:rsid w:val="00CF6E14"/>
    <w:rsid w:val="00D005D0"/>
    <w:rsid w:val="00D04591"/>
    <w:rsid w:val="00D1489C"/>
    <w:rsid w:val="00D153C1"/>
    <w:rsid w:val="00D21316"/>
    <w:rsid w:val="00D24C9D"/>
    <w:rsid w:val="00D5029E"/>
    <w:rsid w:val="00D83440"/>
    <w:rsid w:val="00D9387F"/>
    <w:rsid w:val="00D94034"/>
    <w:rsid w:val="00DA0467"/>
    <w:rsid w:val="00DA58B7"/>
    <w:rsid w:val="00DD5AAC"/>
    <w:rsid w:val="00DE2FC8"/>
    <w:rsid w:val="00DE563E"/>
    <w:rsid w:val="00E00FB2"/>
    <w:rsid w:val="00E07974"/>
    <w:rsid w:val="00E10AAA"/>
    <w:rsid w:val="00E27047"/>
    <w:rsid w:val="00E57AD2"/>
    <w:rsid w:val="00E645A5"/>
    <w:rsid w:val="00E64774"/>
    <w:rsid w:val="00E77838"/>
    <w:rsid w:val="00E808AD"/>
    <w:rsid w:val="00E85CE1"/>
    <w:rsid w:val="00EA31BB"/>
    <w:rsid w:val="00EA5F75"/>
    <w:rsid w:val="00EB044B"/>
    <w:rsid w:val="00EB7B0D"/>
    <w:rsid w:val="00EC01CF"/>
    <w:rsid w:val="00ED0085"/>
    <w:rsid w:val="00EE2EC8"/>
    <w:rsid w:val="00F01299"/>
    <w:rsid w:val="00F03177"/>
    <w:rsid w:val="00F052FE"/>
    <w:rsid w:val="00F11501"/>
    <w:rsid w:val="00F163B3"/>
    <w:rsid w:val="00F35B2F"/>
    <w:rsid w:val="00F52940"/>
    <w:rsid w:val="00F57D67"/>
    <w:rsid w:val="00F57E49"/>
    <w:rsid w:val="00F65A6B"/>
    <w:rsid w:val="00F70208"/>
    <w:rsid w:val="00F85756"/>
    <w:rsid w:val="00F927CD"/>
    <w:rsid w:val="00FA39B2"/>
    <w:rsid w:val="00FA7087"/>
    <w:rsid w:val="00FB3416"/>
    <w:rsid w:val="00FC1D6D"/>
    <w:rsid w:val="00FE1F54"/>
    <w:rsid w:val="00FE6CA0"/>
    <w:rsid w:val="00FF7E4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4C77B"/>
  <w15:chartTrackingRefBased/>
  <w15:docId w15:val="{563A507D-7ADC-44E5-A275-362F039C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E44"/>
  </w:style>
  <w:style w:type="paragraph" w:styleId="Ttulo3">
    <w:name w:val="heading 3"/>
    <w:basedOn w:val="Normal"/>
    <w:link w:val="Ttulo3Car"/>
    <w:uiPriority w:val="9"/>
    <w:qFormat/>
    <w:rsid w:val="00796AA0"/>
    <w:pPr>
      <w:spacing w:before="100" w:beforeAutospacing="1" w:after="100" w:afterAutospacing="1" w:line="240" w:lineRule="auto"/>
      <w:outlineLvl w:val="2"/>
    </w:pPr>
    <w:rPr>
      <w:rFonts w:ascii="Times New Roman" w:eastAsia="Times New Roman" w:hAnsi="Times New Roman" w:cs="Times New Roman"/>
      <w:b/>
      <w:bCs/>
      <w:sz w:val="27"/>
      <w:szCs w:val="27"/>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F6E14"/>
    <w:rPr>
      <w:b/>
      <w:bCs/>
    </w:rPr>
  </w:style>
  <w:style w:type="paragraph" w:styleId="Prrafodelista">
    <w:name w:val="List Paragraph"/>
    <w:basedOn w:val="Normal"/>
    <w:uiPriority w:val="34"/>
    <w:qFormat/>
    <w:rsid w:val="00110D8F"/>
    <w:pPr>
      <w:ind w:left="720"/>
      <w:contextualSpacing/>
    </w:pPr>
  </w:style>
  <w:style w:type="character" w:styleId="Hipervnculo">
    <w:name w:val="Hyperlink"/>
    <w:basedOn w:val="Fuentedeprrafopredeter"/>
    <w:uiPriority w:val="99"/>
    <w:unhideWhenUsed/>
    <w:rsid w:val="00A33EE5"/>
    <w:rPr>
      <w:color w:val="0563C1" w:themeColor="hyperlink"/>
      <w:u w:val="single"/>
    </w:rPr>
  </w:style>
  <w:style w:type="character" w:customStyle="1" w:styleId="Mencinsinresolver1">
    <w:name w:val="Mención sin resolver1"/>
    <w:basedOn w:val="Fuentedeprrafopredeter"/>
    <w:uiPriority w:val="99"/>
    <w:semiHidden/>
    <w:unhideWhenUsed/>
    <w:rsid w:val="00A33EE5"/>
    <w:rPr>
      <w:color w:val="605E5C"/>
      <w:shd w:val="clear" w:color="auto" w:fill="E1DFDD"/>
    </w:rPr>
  </w:style>
  <w:style w:type="paragraph" w:styleId="Encabezado">
    <w:name w:val="header"/>
    <w:basedOn w:val="Normal"/>
    <w:link w:val="EncabezadoCar"/>
    <w:uiPriority w:val="99"/>
    <w:unhideWhenUsed/>
    <w:rsid w:val="004013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13C6"/>
  </w:style>
  <w:style w:type="paragraph" w:styleId="Piedepgina">
    <w:name w:val="footer"/>
    <w:basedOn w:val="Normal"/>
    <w:link w:val="PiedepginaCar"/>
    <w:uiPriority w:val="99"/>
    <w:unhideWhenUsed/>
    <w:rsid w:val="004013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13C6"/>
  </w:style>
  <w:style w:type="paragraph" w:styleId="Textodeglobo">
    <w:name w:val="Balloon Text"/>
    <w:basedOn w:val="Normal"/>
    <w:link w:val="TextodegloboCar"/>
    <w:uiPriority w:val="99"/>
    <w:semiHidden/>
    <w:unhideWhenUsed/>
    <w:rsid w:val="008323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2334"/>
    <w:rPr>
      <w:rFonts w:ascii="Segoe UI" w:hAnsi="Segoe UI" w:cs="Segoe UI"/>
      <w:sz w:val="18"/>
      <w:szCs w:val="18"/>
    </w:rPr>
  </w:style>
  <w:style w:type="character" w:styleId="Hipervnculovisitado">
    <w:name w:val="FollowedHyperlink"/>
    <w:basedOn w:val="Fuentedeprrafopredeter"/>
    <w:uiPriority w:val="99"/>
    <w:semiHidden/>
    <w:unhideWhenUsed/>
    <w:rsid w:val="008B0621"/>
    <w:rPr>
      <w:color w:val="954F72" w:themeColor="followedHyperlink"/>
      <w:u w:val="single"/>
    </w:rPr>
  </w:style>
  <w:style w:type="paragraph" w:customStyle="1" w:styleId="selectable-text">
    <w:name w:val="selectable-text"/>
    <w:basedOn w:val="Normal"/>
    <w:rsid w:val="000A13BF"/>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selectable-text1">
    <w:name w:val="selectable-text1"/>
    <w:basedOn w:val="Fuentedeprrafopredeter"/>
    <w:rsid w:val="000A13BF"/>
  </w:style>
  <w:style w:type="character" w:customStyle="1" w:styleId="Ttulo3Car">
    <w:name w:val="Título 3 Car"/>
    <w:basedOn w:val="Fuentedeprrafopredeter"/>
    <w:link w:val="Ttulo3"/>
    <w:uiPriority w:val="9"/>
    <w:rsid w:val="00796AA0"/>
    <w:rPr>
      <w:rFonts w:ascii="Times New Roman" w:eastAsia="Times New Roman" w:hAnsi="Times New Roman" w:cs="Times New Roman"/>
      <w:b/>
      <w:bCs/>
      <w:sz w:val="27"/>
      <w:szCs w:val="27"/>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230517">
      <w:bodyDiv w:val="1"/>
      <w:marLeft w:val="0"/>
      <w:marRight w:val="0"/>
      <w:marTop w:val="0"/>
      <w:marBottom w:val="0"/>
      <w:divBdr>
        <w:top w:val="none" w:sz="0" w:space="0" w:color="auto"/>
        <w:left w:val="none" w:sz="0" w:space="0" w:color="auto"/>
        <w:bottom w:val="none" w:sz="0" w:space="0" w:color="auto"/>
        <w:right w:val="none" w:sz="0" w:space="0" w:color="auto"/>
      </w:divBdr>
      <w:divsChild>
        <w:div w:id="1649361372">
          <w:marLeft w:val="0"/>
          <w:marRight w:val="0"/>
          <w:marTop w:val="0"/>
          <w:marBottom w:val="0"/>
          <w:divBdr>
            <w:top w:val="single" w:sz="2" w:space="0" w:color="E5E5E5"/>
            <w:left w:val="single" w:sz="2" w:space="0" w:color="E5E5E5"/>
            <w:bottom w:val="single" w:sz="2" w:space="0" w:color="E5E5E5"/>
            <w:right w:val="single" w:sz="2" w:space="0" w:color="E5E5E5"/>
          </w:divBdr>
        </w:div>
        <w:div w:id="910777609">
          <w:marLeft w:val="0"/>
          <w:marRight w:val="0"/>
          <w:marTop w:val="0"/>
          <w:marBottom w:val="0"/>
          <w:divBdr>
            <w:top w:val="single" w:sz="2" w:space="0" w:color="E5E5E5"/>
            <w:left w:val="single" w:sz="2" w:space="0" w:color="E5E5E5"/>
            <w:bottom w:val="single" w:sz="2" w:space="0" w:color="E5E5E5"/>
            <w:right w:val="single" w:sz="2" w:space="0" w:color="E5E5E5"/>
          </w:divBdr>
        </w:div>
        <w:div w:id="1166441082">
          <w:marLeft w:val="0"/>
          <w:marRight w:val="0"/>
          <w:marTop w:val="0"/>
          <w:marBottom w:val="0"/>
          <w:divBdr>
            <w:top w:val="single" w:sz="2" w:space="0" w:color="E5E5E5"/>
            <w:left w:val="single" w:sz="2" w:space="0" w:color="E5E5E5"/>
            <w:bottom w:val="single" w:sz="2" w:space="0" w:color="E5E5E5"/>
            <w:right w:val="single" w:sz="2" w:space="0" w:color="E5E5E5"/>
          </w:divBdr>
        </w:div>
      </w:divsChild>
    </w:div>
    <w:div w:id="1143081527">
      <w:bodyDiv w:val="1"/>
      <w:marLeft w:val="0"/>
      <w:marRight w:val="0"/>
      <w:marTop w:val="0"/>
      <w:marBottom w:val="0"/>
      <w:divBdr>
        <w:top w:val="none" w:sz="0" w:space="0" w:color="auto"/>
        <w:left w:val="none" w:sz="0" w:space="0" w:color="auto"/>
        <w:bottom w:val="none" w:sz="0" w:space="0" w:color="auto"/>
        <w:right w:val="none" w:sz="0" w:space="0" w:color="auto"/>
      </w:divBdr>
    </w:div>
    <w:div w:id="195574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2245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Comunicaciones PNACP</dc:creator>
  <cp:keywords/>
  <dc:description/>
  <cp:lastModifiedBy>Isabel del Rosario Tarazona Adanaque - O/S</cp:lastModifiedBy>
  <cp:revision>2</cp:revision>
  <cp:lastPrinted>2023-05-09T22:32:00Z</cp:lastPrinted>
  <dcterms:created xsi:type="dcterms:W3CDTF">2023-05-09T22:39:00Z</dcterms:created>
  <dcterms:modified xsi:type="dcterms:W3CDTF">2023-05-09T22:39:00Z</dcterms:modified>
</cp:coreProperties>
</file>