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6A680" w14:textId="77777777" w:rsidR="002D44A9" w:rsidRDefault="00476DEC">
      <w:pPr>
        <w:ind w:left="0" w:hanging="2"/>
        <w:jc w:val="center"/>
        <w:rPr>
          <w:rFonts w:ascii="Arial" w:eastAsia="Arial" w:hAnsi="Arial" w:cs="Arial"/>
          <w:b/>
          <w:u w:val="single"/>
        </w:rPr>
      </w:pPr>
      <w:bookmarkStart w:id="0" w:name="_GoBack"/>
      <w:bookmarkEnd w:id="0"/>
      <w:r>
        <w:rPr>
          <w:rFonts w:ascii="Arial" w:eastAsia="Arial" w:hAnsi="Arial" w:cs="Arial"/>
          <w:b/>
          <w:u w:val="single"/>
        </w:rPr>
        <w:t>Nota de Prensa</w:t>
      </w:r>
    </w:p>
    <w:p w14:paraId="34912BA6" w14:textId="77777777" w:rsidR="00DB297F" w:rsidRPr="001F78F5" w:rsidRDefault="00DB297F" w:rsidP="00DB297F">
      <w:pPr>
        <w:shd w:val="clear" w:color="auto" w:fill="FFFFFF"/>
        <w:spacing w:after="0" w:line="240" w:lineRule="auto"/>
        <w:ind w:left="1" w:hanging="3"/>
        <w:jc w:val="center"/>
        <w:rPr>
          <w:rFonts w:ascii="Arial" w:eastAsia="Times New Roman" w:hAnsi="Arial" w:cs="Arial"/>
          <w:b/>
          <w:color w:val="000000" w:themeColor="text1"/>
          <w:sz w:val="32"/>
          <w:szCs w:val="32"/>
          <w:lang w:eastAsia="es-PE"/>
        </w:rPr>
      </w:pPr>
      <w:r w:rsidRPr="001F78F5">
        <w:rPr>
          <w:rFonts w:ascii="Arial" w:eastAsia="Times New Roman" w:hAnsi="Arial" w:cs="Arial"/>
          <w:b/>
          <w:color w:val="000000" w:themeColor="text1"/>
          <w:sz w:val="32"/>
          <w:szCs w:val="32"/>
          <w:lang w:eastAsia="es-PE"/>
        </w:rPr>
        <w:t>Sanipes brinda recomendaciones para el consumo seguro de conservas de pescado</w:t>
      </w:r>
    </w:p>
    <w:p w14:paraId="788B726B" w14:textId="77777777" w:rsidR="002D44A9" w:rsidRPr="002F10CD" w:rsidRDefault="002D44A9">
      <w:pPr>
        <w:pBdr>
          <w:top w:val="nil"/>
          <w:left w:val="nil"/>
          <w:bottom w:val="nil"/>
          <w:right w:val="nil"/>
          <w:between w:val="nil"/>
        </w:pBdr>
        <w:spacing w:after="0" w:line="240" w:lineRule="auto"/>
        <w:jc w:val="center"/>
        <w:rPr>
          <w:rFonts w:ascii="Arial" w:eastAsia="Arial" w:hAnsi="Arial" w:cs="Arial"/>
          <w:b/>
          <w:color w:val="000000"/>
          <w:sz w:val="10"/>
          <w:szCs w:val="10"/>
        </w:rPr>
      </w:pPr>
    </w:p>
    <w:p w14:paraId="18B17E64" w14:textId="5E7D434A" w:rsidR="002D44A9" w:rsidRPr="008F667E" w:rsidRDefault="008F667E" w:rsidP="00DD6286">
      <w:pPr>
        <w:pStyle w:val="Prrafodelista"/>
        <w:numPr>
          <w:ilvl w:val="0"/>
          <w:numId w:val="2"/>
        </w:numPr>
        <w:pBdr>
          <w:top w:val="nil"/>
          <w:left w:val="nil"/>
          <w:bottom w:val="nil"/>
          <w:right w:val="nil"/>
          <w:between w:val="nil"/>
        </w:pBdr>
        <w:spacing w:after="0" w:line="240" w:lineRule="auto"/>
        <w:ind w:leftChars="0" w:left="284" w:firstLineChars="0"/>
        <w:jc w:val="both"/>
        <w:rPr>
          <w:rFonts w:ascii="Arial" w:eastAsia="Arial" w:hAnsi="Arial" w:cs="Arial"/>
          <w:i/>
          <w:color w:val="212121"/>
        </w:rPr>
      </w:pPr>
      <w:r w:rsidRPr="008F667E">
        <w:rPr>
          <w:rFonts w:ascii="Arial" w:eastAsia="Arial" w:hAnsi="Arial" w:cs="Arial"/>
          <w:i/>
          <w:color w:val="212121"/>
        </w:rPr>
        <w:t>Es primordial</w:t>
      </w:r>
      <w:r w:rsidR="00727834" w:rsidRPr="008F667E">
        <w:rPr>
          <w:rFonts w:ascii="Arial" w:eastAsia="Arial" w:hAnsi="Arial" w:cs="Arial"/>
          <w:i/>
          <w:color w:val="212121"/>
        </w:rPr>
        <w:t xml:space="preserve"> </w:t>
      </w:r>
      <w:r w:rsidRPr="008F667E">
        <w:rPr>
          <w:rFonts w:ascii="Arial" w:hAnsi="Arial" w:cs="Arial"/>
          <w:i/>
          <w:lang w:eastAsia="es-PE"/>
        </w:rPr>
        <w:t>la correcta manipulación de las latas, almacenándolas en lugares limpios, frescos y secos, libres de polvo</w:t>
      </w:r>
      <w:r>
        <w:rPr>
          <w:rFonts w:ascii="Arial" w:hAnsi="Arial" w:cs="Arial"/>
          <w:i/>
          <w:lang w:eastAsia="es-PE"/>
        </w:rPr>
        <w:t xml:space="preserve">, </w:t>
      </w:r>
      <w:r w:rsidRPr="008F667E">
        <w:rPr>
          <w:rFonts w:ascii="Arial" w:hAnsi="Arial" w:cs="Arial"/>
          <w:i/>
          <w:lang w:eastAsia="es-PE"/>
        </w:rPr>
        <w:t>evitando golpes y daños al envase</w:t>
      </w:r>
    </w:p>
    <w:p w14:paraId="6C4A7E32" w14:textId="77777777" w:rsidR="002D44A9" w:rsidRPr="004E1F8B" w:rsidRDefault="002D44A9" w:rsidP="000F5D00">
      <w:pPr>
        <w:pStyle w:val="Sinespaciado"/>
        <w:ind w:left="0" w:hanging="2"/>
        <w:jc w:val="both"/>
        <w:rPr>
          <w:rFonts w:ascii="Arial" w:hAnsi="Arial" w:cs="Arial"/>
        </w:rPr>
      </w:pPr>
    </w:p>
    <w:p w14:paraId="271770D5" w14:textId="77777777" w:rsidR="00245639" w:rsidRPr="008F667E" w:rsidRDefault="00476DEC" w:rsidP="00245639">
      <w:pPr>
        <w:pStyle w:val="Sinespaciado"/>
        <w:ind w:left="0" w:hanging="2"/>
        <w:jc w:val="both"/>
        <w:rPr>
          <w:rFonts w:ascii="Arial" w:hAnsi="Arial" w:cs="Arial"/>
        </w:rPr>
      </w:pPr>
      <w:r w:rsidRPr="008F667E">
        <w:rPr>
          <w:rFonts w:ascii="Arial" w:hAnsi="Arial" w:cs="Arial"/>
        </w:rPr>
        <w:t xml:space="preserve">El Organismo Nacional de Sanidad Pesquera (Sanipes), </w:t>
      </w:r>
      <w:r w:rsidR="00245639" w:rsidRPr="008F667E">
        <w:rPr>
          <w:rFonts w:ascii="Arial" w:hAnsi="Arial" w:cs="Arial"/>
        </w:rPr>
        <w:t>adscrito a</w:t>
      </w:r>
      <w:r w:rsidRPr="008F667E">
        <w:rPr>
          <w:rFonts w:ascii="Arial" w:hAnsi="Arial" w:cs="Arial"/>
        </w:rPr>
        <w:t xml:space="preserve">l </w:t>
      </w:r>
      <w:r w:rsidR="002F10CD" w:rsidRPr="008F667E">
        <w:rPr>
          <w:rFonts w:ascii="Arial" w:hAnsi="Arial" w:cs="Arial"/>
        </w:rPr>
        <w:t>M</w:t>
      </w:r>
      <w:r w:rsidRPr="008F667E">
        <w:rPr>
          <w:rFonts w:ascii="Arial" w:hAnsi="Arial" w:cs="Arial"/>
        </w:rPr>
        <w:t xml:space="preserve">inisterio de la Producción, </w:t>
      </w:r>
      <w:r w:rsidR="00245639" w:rsidRPr="008F667E">
        <w:rPr>
          <w:rFonts w:ascii="Arial" w:hAnsi="Arial" w:cs="Arial"/>
        </w:rPr>
        <w:t>brinda consejos a la población para el consumo saludable y sin riesgos de las conservas de pescado enlatadas.</w:t>
      </w:r>
    </w:p>
    <w:p w14:paraId="1207C387" w14:textId="77777777" w:rsidR="004E1F8B" w:rsidRPr="008F667E" w:rsidRDefault="004E1F8B" w:rsidP="000809A0">
      <w:pPr>
        <w:pStyle w:val="Sinespaciado"/>
        <w:ind w:leftChars="0" w:left="0" w:firstLineChars="0" w:firstLine="0"/>
        <w:jc w:val="both"/>
        <w:rPr>
          <w:rFonts w:ascii="Arial" w:hAnsi="Arial" w:cs="Arial"/>
          <w:sz w:val="16"/>
          <w:szCs w:val="16"/>
        </w:rPr>
      </w:pPr>
    </w:p>
    <w:p w14:paraId="16A68478" w14:textId="6F2947A3" w:rsidR="0099039E" w:rsidRPr="008F667E" w:rsidRDefault="00245639" w:rsidP="00E05ECB">
      <w:pPr>
        <w:pStyle w:val="Sinespaciado"/>
        <w:ind w:left="0" w:hanging="2"/>
        <w:jc w:val="both"/>
        <w:rPr>
          <w:rFonts w:ascii="Arial" w:hAnsi="Arial" w:cs="Arial"/>
          <w:lang w:eastAsia="es-PE"/>
        </w:rPr>
      </w:pPr>
      <w:r w:rsidRPr="008F667E">
        <w:rPr>
          <w:rFonts w:ascii="Arial" w:hAnsi="Arial" w:cs="Arial"/>
        </w:rPr>
        <w:t xml:space="preserve">Al momento de adquirirlas, se debe identificar el número de </w:t>
      </w:r>
      <w:r w:rsidRPr="008F667E">
        <w:rPr>
          <w:rFonts w:ascii="Arial" w:hAnsi="Arial" w:cs="Arial"/>
          <w:lang w:eastAsia="es-PE"/>
        </w:rPr>
        <w:t>Registro Sanitario que otorga el S</w:t>
      </w:r>
      <w:r w:rsidR="00E05ECB" w:rsidRPr="008F667E">
        <w:rPr>
          <w:rFonts w:ascii="Arial" w:hAnsi="Arial" w:cs="Arial"/>
          <w:lang w:eastAsia="es-PE"/>
        </w:rPr>
        <w:t xml:space="preserve">anipes; buscar la fecha de </w:t>
      </w:r>
      <w:r w:rsidR="00301F34" w:rsidRPr="008F667E">
        <w:rPr>
          <w:rFonts w:ascii="Arial" w:hAnsi="Arial" w:cs="Arial"/>
          <w:lang w:eastAsia="es-PE"/>
        </w:rPr>
        <w:t>producción</w:t>
      </w:r>
      <w:r w:rsidR="00E05ECB" w:rsidRPr="008F667E">
        <w:rPr>
          <w:rFonts w:ascii="Arial" w:hAnsi="Arial" w:cs="Arial"/>
          <w:lang w:eastAsia="es-PE"/>
        </w:rPr>
        <w:t xml:space="preserve"> (FP), la fecha de vencimiento (FV) y la identificación del lote, las cuales deben estar impresas en la lata</w:t>
      </w:r>
      <w:r w:rsidR="0099039E" w:rsidRPr="008F667E">
        <w:rPr>
          <w:rFonts w:ascii="Arial" w:hAnsi="Arial" w:cs="Arial"/>
          <w:lang w:eastAsia="es-PE"/>
        </w:rPr>
        <w:t>.</w:t>
      </w:r>
    </w:p>
    <w:p w14:paraId="493E3D0A" w14:textId="73B88F5B" w:rsidR="0099039E" w:rsidRPr="008F667E" w:rsidRDefault="0099039E" w:rsidP="0099039E">
      <w:pPr>
        <w:pStyle w:val="Sinespaciado"/>
        <w:ind w:leftChars="0" w:left="0" w:firstLineChars="0" w:firstLine="0"/>
        <w:jc w:val="both"/>
        <w:rPr>
          <w:rFonts w:ascii="Arial" w:hAnsi="Arial" w:cs="Arial"/>
          <w:sz w:val="16"/>
          <w:szCs w:val="16"/>
          <w:lang w:eastAsia="es-PE"/>
        </w:rPr>
      </w:pPr>
    </w:p>
    <w:p w14:paraId="0A609763" w14:textId="3CC8F473" w:rsidR="0099039E" w:rsidRPr="008F667E" w:rsidRDefault="0099039E" w:rsidP="0099039E">
      <w:pPr>
        <w:pStyle w:val="Sinespaciado"/>
        <w:ind w:left="0" w:hanging="2"/>
        <w:jc w:val="both"/>
        <w:rPr>
          <w:rFonts w:ascii="Arial" w:hAnsi="Arial" w:cs="Arial"/>
          <w:lang w:eastAsia="es-PE"/>
        </w:rPr>
      </w:pPr>
      <w:r w:rsidRPr="008F667E">
        <w:rPr>
          <w:rFonts w:ascii="Arial" w:hAnsi="Arial" w:cs="Arial"/>
          <w:lang w:eastAsia="es-PE"/>
        </w:rPr>
        <w:t xml:space="preserve">La etiqueta debe figurar de manera clara, indeleble y fácil de leer; y debe </w:t>
      </w:r>
      <w:r w:rsidR="00301F34" w:rsidRPr="008F667E">
        <w:rPr>
          <w:rFonts w:ascii="Arial" w:hAnsi="Arial" w:cs="Arial"/>
          <w:lang w:eastAsia="es-PE"/>
        </w:rPr>
        <w:t>considerar</w:t>
      </w:r>
      <w:r w:rsidRPr="008F667E">
        <w:rPr>
          <w:rFonts w:ascii="Arial" w:hAnsi="Arial" w:cs="Arial"/>
          <w:lang w:eastAsia="es-PE"/>
        </w:rPr>
        <w:t xml:space="preserve"> la dirección y razón social del fabricante, los ingredientes, el contenido neto y peso drenado de la conserva.</w:t>
      </w:r>
    </w:p>
    <w:p w14:paraId="5E459007" w14:textId="77777777" w:rsidR="00E05ECB" w:rsidRPr="008F667E" w:rsidRDefault="00E05ECB" w:rsidP="00E05ECB">
      <w:pPr>
        <w:pStyle w:val="Sinespaciado"/>
        <w:ind w:left="0" w:hanging="2"/>
        <w:jc w:val="both"/>
        <w:rPr>
          <w:rFonts w:ascii="Arial" w:hAnsi="Arial" w:cs="Arial"/>
          <w:sz w:val="16"/>
          <w:szCs w:val="16"/>
          <w:lang w:eastAsia="es-PE"/>
        </w:rPr>
      </w:pPr>
    </w:p>
    <w:p w14:paraId="72AD7251" w14:textId="5258670F" w:rsidR="00052B99" w:rsidRPr="008F667E" w:rsidRDefault="00E05ECB" w:rsidP="00052B99">
      <w:pPr>
        <w:pStyle w:val="Sinespaciado"/>
        <w:ind w:left="0" w:hanging="2"/>
        <w:jc w:val="both"/>
        <w:rPr>
          <w:rFonts w:ascii="Arial" w:hAnsi="Arial" w:cs="Arial"/>
          <w:lang w:eastAsia="es-PE"/>
        </w:rPr>
      </w:pPr>
      <w:r w:rsidRPr="008F667E">
        <w:rPr>
          <w:rFonts w:ascii="Arial" w:hAnsi="Arial" w:cs="Arial"/>
          <w:lang w:eastAsia="es-PE"/>
        </w:rPr>
        <w:t>De igual forma, se torna indispensable la correcta manipulación de las latas</w:t>
      </w:r>
      <w:r w:rsidR="0097621F" w:rsidRPr="008F667E">
        <w:rPr>
          <w:rFonts w:ascii="Arial" w:hAnsi="Arial" w:cs="Arial"/>
          <w:lang w:eastAsia="es-PE"/>
        </w:rPr>
        <w:t>,</w:t>
      </w:r>
      <w:r w:rsidRPr="008F667E">
        <w:rPr>
          <w:rFonts w:ascii="Arial" w:hAnsi="Arial" w:cs="Arial"/>
          <w:lang w:eastAsia="es-PE"/>
        </w:rPr>
        <w:t xml:space="preserve"> </w:t>
      </w:r>
      <w:r w:rsidR="0097621F" w:rsidRPr="008F667E">
        <w:rPr>
          <w:rFonts w:ascii="Arial" w:hAnsi="Arial" w:cs="Arial"/>
          <w:lang w:eastAsia="es-PE"/>
        </w:rPr>
        <w:t xml:space="preserve">almacenándolas en lugares </w:t>
      </w:r>
      <w:r w:rsidR="00500C0C" w:rsidRPr="008F667E">
        <w:rPr>
          <w:rFonts w:ascii="Arial" w:hAnsi="Arial" w:cs="Arial"/>
          <w:lang w:eastAsia="es-PE"/>
        </w:rPr>
        <w:t xml:space="preserve">limpios, </w:t>
      </w:r>
      <w:r w:rsidR="0097621F" w:rsidRPr="008F667E">
        <w:rPr>
          <w:rFonts w:ascii="Arial" w:hAnsi="Arial" w:cs="Arial"/>
          <w:lang w:eastAsia="es-PE"/>
        </w:rPr>
        <w:t xml:space="preserve">frescos y secos, </w:t>
      </w:r>
      <w:r w:rsidR="005C4FAA" w:rsidRPr="008F667E">
        <w:rPr>
          <w:rFonts w:ascii="Arial" w:hAnsi="Arial" w:cs="Arial"/>
          <w:lang w:eastAsia="es-PE"/>
        </w:rPr>
        <w:t>libres de polvo u otras contaminaciones</w:t>
      </w:r>
      <w:r w:rsidR="00500C0C" w:rsidRPr="008F667E">
        <w:rPr>
          <w:rFonts w:ascii="Arial" w:hAnsi="Arial" w:cs="Arial"/>
          <w:lang w:eastAsia="es-PE"/>
        </w:rPr>
        <w:t xml:space="preserve"> y evitando golpes y daños al envase</w:t>
      </w:r>
      <w:r w:rsidR="00052B99" w:rsidRPr="008F667E">
        <w:rPr>
          <w:rFonts w:ascii="Arial" w:hAnsi="Arial" w:cs="Arial"/>
          <w:lang w:eastAsia="es-PE"/>
        </w:rPr>
        <w:t>.</w:t>
      </w:r>
    </w:p>
    <w:p w14:paraId="108AC736" w14:textId="77777777" w:rsidR="00052B99" w:rsidRPr="008F667E" w:rsidRDefault="00052B99" w:rsidP="00052B99">
      <w:pPr>
        <w:pStyle w:val="Sinespaciado"/>
        <w:ind w:left="0" w:hanging="2"/>
        <w:jc w:val="both"/>
        <w:rPr>
          <w:rFonts w:ascii="Arial" w:hAnsi="Arial" w:cs="Arial"/>
          <w:sz w:val="16"/>
          <w:szCs w:val="16"/>
          <w:lang w:eastAsia="es-PE"/>
        </w:rPr>
      </w:pPr>
    </w:p>
    <w:p w14:paraId="2DF09CE7" w14:textId="4016A8D9" w:rsidR="00C71BC0" w:rsidRPr="008F667E" w:rsidRDefault="00066005" w:rsidP="00E05ECB">
      <w:pPr>
        <w:pStyle w:val="Sinespaciado"/>
        <w:ind w:left="0" w:hanging="2"/>
        <w:jc w:val="both"/>
        <w:rPr>
          <w:rFonts w:ascii="Arial" w:hAnsi="Arial" w:cs="Arial"/>
          <w:lang w:eastAsia="es-PE"/>
        </w:rPr>
      </w:pPr>
      <w:r w:rsidRPr="008F667E">
        <w:rPr>
          <w:rFonts w:ascii="Arial" w:hAnsi="Arial" w:cs="Arial"/>
          <w:lang w:eastAsia="es-PE"/>
        </w:rPr>
        <w:t>Es indispensable tener en cuenta que</w:t>
      </w:r>
      <w:r w:rsidR="00C71BC0" w:rsidRPr="008F667E">
        <w:rPr>
          <w:rFonts w:ascii="Arial" w:hAnsi="Arial" w:cs="Arial"/>
          <w:lang w:eastAsia="es-PE"/>
        </w:rPr>
        <w:t xml:space="preserve">, las conservas se obtienen de someter el pescado o recurso hidrobiológico a elevadas </w:t>
      </w:r>
      <w:r w:rsidR="0099039E" w:rsidRPr="008F667E">
        <w:rPr>
          <w:rFonts w:ascii="Arial" w:hAnsi="Arial" w:cs="Arial"/>
          <w:lang w:eastAsia="es-PE"/>
        </w:rPr>
        <w:t xml:space="preserve">temperaturas, </w:t>
      </w:r>
      <w:r w:rsidR="00C71BC0" w:rsidRPr="008F667E">
        <w:rPr>
          <w:rFonts w:ascii="Arial" w:hAnsi="Arial" w:cs="Arial"/>
          <w:lang w:eastAsia="es-PE"/>
        </w:rPr>
        <w:t>que no permitan la supervivencia de microorganismos en un envase que esté adecuadamente cerrado</w:t>
      </w:r>
      <w:r w:rsidR="001D6066" w:rsidRPr="008F667E">
        <w:rPr>
          <w:rFonts w:ascii="Arial" w:hAnsi="Arial" w:cs="Arial"/>
          <w:lang w:eastAsia="es-PE"/>
        </w:rPr>
        <w:t>, por lo cual debe evitarse que esté con golpes o daños físicos</w:t>
      </w:r>
      <w:r w:rsidR="00827B92" w:rsidRPr="008F667E">
        <w:rPr>
          <w:rFonts w:ascii="Arial" w:hAnsi="Arial" w:cs="Arial"/>
          <w:lang w:eastAsia="es-PE"/>
        </w:rPr>
        <w:t>.</w:t>
      </w:r>
    </w:p>
    <w:p w14:paraId="54611322" w14:textId="77777777" w:rsidR="000809A0" w:rsidRPr="008F667E" w:rsidRDefault="000809A0" w:rsidP="000809A0">
      <w:pPr>
        <w:pStyle w:val="Sinespaciado"/>
        <w:ind w:left="0" w:hanging="2"/>
        <w:jc w:val="both"/>
        <w:rPr>
          <w:rFonts w:ascii="Arial" w:hAnsi="Arial" w:cs="Arial"/>
          <w:sz w:val="16"/>
          <w:szCs w:val="16"/>
        </w:rPr>
      </w:pPr>
    </w:p>
    <w:p w14:paraId="126554C4" w14:textId="306E93B8" w:rsidR="004E1F8B" w:rsidRPr="008F667E" w:rsidRDefault="000809A0" w:rsidP="000809A0">
      <w:pPr>
        <w:pStyle w:val="Sinespaciado"/>
        <w:ind w:left="0" w:hanging="2"/>
        <w:jc w:val="both"/>
        <w:rPr>
          <w:rFonts w:ascii="Arial" w:hAnsi="Arial" w:cs="Arial"/>
          <w:color w:val="000000" w:themeColor="text1"/>
          <w:lang w:val="es-ES"/>
        </w:rPr>
      </w:pPr>
      <w:r w:rsidRPr="008F667E">
        <w:rPr>
          <w:rFonts w:ascii="Arial" w:hAnsi="Arial" w:cs="Arial"/>
        </w:rPr>
        <w:t xml:space="preserve">El presidente ejecutivo de Sanipes, Víctor Haro Corales, señaló </w:t>
      </w:r>
      <w:r w:rsidR="00301F34" w:rsidRPr="008F667E">
        <w:rPr>
          <w:rFonts w:ascii="Arial" w:hAnsi="Arial" w:cs="Arial"/>
        </w:rPr>
        <w:t>que,</w:t>
      </w:r>
      <w:r w:rsidRPr="008F667E">
        <w:rPr>
          <w:rFonts w:ascii="Arial" w:hAnsi="Arial" w:cs="Arial"/>
        </w:rPr>
        <w:t xml:space="preserve"> para asegurar la salud pública, es primordial garantizar los estándares de producción.</w:t>
      </w:r>
      <w:r w:rsidR="00301F34">
        <w:rPr>
          <w:rFonts w:ascii="Arial" w:hAnsi="Arial" w:cs="Arial"/>
        </w:rPr>
        <w:t xml:space="preserve"> </w:t>
      </w:r>
      <w:r w:rsidR="004E1F8B" w:rsidRPr="008F667E">
        <w:rPr>
          <w:rFonts w:ascii="Arial" w:hAnsi="Arial" w:cs="Arial"/>
          <w:color w:val="000000" w:themeColor="text1"/>
          <w:lang w:val="es-ES"/>
        </w:rPr>
        <w:t>“Como autoridad sanitaria, desplegamos esfuerzos a nivel nacional en la</w:t>
      </w:r>
      <w:r w:rsidR="008F667E" w:rsidRPr="008F667E">
        <w:rPr>
          <w:rFonts w:ascii="Arial" w:hAnsi="Arial" w:cs="Arial"/>
          <w:color w:val="000000" w:themeColor="text1"/>
          <w:lang w:val="es-ES"/>
        </w:rPr>
        <w:t xml:space="preserve"> constante </w:t>
      </w:r>
      <w:r w:rsidR="004E1F8B" w:rsidRPr="008F667E">
        <w:rPr>
          <w:rFonts w:ascii="Arial" w:hAnsi="Arial" w:cs="Arial"/>
          <w:color w:val="000000" w:themeColor="text1"/>
          <w:lang w:val="es-ES"/>
        </w:rPr>
        <w:t xml:space="preserve">fiscalización de los productos hidrobiológicos destinados a consumo en protección de la salud pública del país”, </w:t>
      </w:r>
      <w:r w:rsidRPr="008F667E">
        <w:rPr>
          <w:rFonts w:ascii="Arial" w:hAnsi="Arial" w:cs="Arial"/>
          <w:color w:val="000000" w:themeColor="text1"/>
          <w:lang w:val="es-ES"/>
        </w:rPr>
        <w:t>subray</w:t>
      </w:r>
      <w:r w:rsidR="00301F34">
        <w:rPr>
          <w:rFonts w:ascii="Arial" w:hAnsi="Arial" w:cs="Arial"/>
          <w:color w:val="000000" w:themeColor="text1"/>
          <w:lang w:val="es-ES"/>
        </w:rPr>
        <w:t>ó.</w:t>
      </w:r>
    </w:p>
    <w:p w14:paraId="68E714BA" w14:textId="77777777" w:rsidR="00B3022C" w:rsidRPr="00B3022C" w:rsidRDefault="00B3022C" w:rsidP="008F667E">
      <w:pPr>
        <w:spacing w:after="0" w:line="240" w:lineRule="auto"/>
        <w:ind w:leftChars="0" w:left="0" w:firstLineChars="0" w:firstLine="0"/>
        <w:jc w:val="both"/>
        <w:rPr>
          <w:rFonts w:ascii="Arial" w:eastAsia="Arial" w:hAnsi="Arial" w:cs="Arial"/>
          <w:b/>
          <w:color w:val="212121"/>
          <w:sz w:val="16"/>
          <w:szCs w:val="16"/>
        </w:rPr>
      </w:pPr>
    </w:p>
    <w:p w14:paraId="63AE3EF5" w14:textId="43CEFF79" w:rsidR="005B413E" w:rsidRPr="008F667E" w:rsidRDefault="008F667E" w:rsidP="008F667E">
      <w:pPr>
        <w:spacing w:after="0" w:line="240" w:lineRule="auto"/>
        <w:ind w:leftChars="0" w:left="0" w:firstLineChars="0" w:firstLine="0"/>
        <w:jc w:val="both"/>
        <w:rPr>
          <w:rFonts w:ascii="Arial" w:eastAsia="Arial" w:hAnsi="Arial" w:cs="Arial"/>
          <w:color w:val="212121"/>
        </w:rPr>
      </w:pPr>
      <w:r w:rsidRPr="008F667E">
        <w:rPr>
          <w:rFonts w:ascii="Arial" w:eastAsia="Arial" w:hAnsi="Arial" w:cs="Arial"/>
          <w:color w:val="212121"/>
        </w:rPr>
        <w:t xml:space="preserve">Estas recomendaciones se amparan en la </w:t>
      </w:r>
      <w:r w:rsidR="00301F34">
        <w:rPr>
          <w:rFonts w:ascii="Arial" w:eastAsia="Arial" w:hAnsi="Arial" w:cs="Arial"/>
          <w:color w:val="212121"/>
        </w:rPr>
        <w:t>n</w:t>
      </w:r>
      <w:r w:rsidR="005C4FAA" w:rsidRPr="008F667E">
        <w:rPr>
          <w:rFonts w:ascii="Arial" w:eastAsia="Arial" w:hAnsi="Arial" w:cs="Arial"/>
          <w:color w:val="212121"/>
        </w:rPr>
        <w:t xml:space="preserve">orma </w:t>
      </w:r>
      <w:r w:rsidR="00301F34">
        <w:rPr>
          <w:rFonts w:ascii="Arial" w:eastAsia="Arial" w:hAnsi="Arial" w:cs="Arial"/>
          <w:color w:val="212121"/>
        </w:rPr>
        <w:t>s</w:t>
      </w:r>
      <w:r w:rsidR="005C4FAA" w:rsidRPr="008F667E">
        <w:rPr>
          <w:rFonts w:ascii="Arial" w:eastAsia="Arial" w:hAnsi="Arial" w:cs="Arial"/>
          <w:color w:val="212121"/>
        </w:rPr>
        <w:t xml:space="preserve">anitaria </w:t>
      </w:r>
      <w:r w:rsidR="00B3022C">
        <w:rPr>
          <w:rFonts w:ascii="Arial" w:eastAsia="Arial" w:hAnsi="Arial" w:cs="Arial"/>
          <w:color w:val="212121"/>
        </w:rPr>
        <w:t xml:space="preserve">vigente </w:t>
      </w:r>
      <w:r w:rsidR="005C4FAA" w:rsidRPr="008F667E">
        <w:rPr>
          <w:rFonts w:ascii="Arial" w:eastAsia="Arial" w:hAnsi="Arial" w:cs="Arial"/>
          <w:color w:val="212121"/>
        </w:rPr>
        <w:t>para las actividades pesqueras y acuícolas D.S. N° 040-2001-PE</w:t>
      </w:r>
      <w:r w:rsidRPr="008F667E">
        <w:rPr>
          <w:rFonts w:ascii="Arial" w:eastAsia="Arial" w:hAnsi="Arial" w:cs="Arial"/>
          <w:color w:val="212121"/>
        </w:rPr>
        <w:t xml:space="preserve"> y </w:t>
      </w:r>
      <w:r w:rsidR="00B3022C">
        <w:rPr>
          <w:rFonts w:ascii="Arial" w:eastAsia="Arial" w:hAnsi="Arial" w:cs="Arial"/>
          <w:color w:val="212121"/>
        </w:rPr>
        <w:t xml:space="preserve">son incorporadas en </w:t>
      </w:r>
      <w:r w:rsidRPr="008F667E">
        <w:rPr>
          <w:rFonts w:ascii="Arial" w:eastAsia="Arial" w:hAnsi="Arial" w:cs="Arial"/>
          <w:color w:val="212121"/>
        </w:rPr>
        <w:t xml:space="preserve">el </w:t>
      </w:r>
      <w:r w:rsidR="005B413E" w:rsidRPr="008F667E">
        <w:rPr>
          <w:rFonts w:ascii="Arial" w:eastAsia="Arial" w:hAnsi="Arial" w:cs="Arial"/>
          <w:color w:val="212121"/>
        </w:rPr>
        <w:t>Reglamento Sectorial de Inocuidad para las Actividades Pesqueras y Acuícolas D.S. N° 020-2022-PRODUCE</w:t>
      </w:r>
      <w:r w:rsidR="00B3022C">
        <w:rPr>
          <w:rFonts w:ascii="Arial" w:eastAsia="Arial" w:hAnsi="Arial" w:cs="Arial"/>
          <w:color w:val="212121"/>
        </w:rPr>
        <w:t xml:space="preserve"> que entra en vigencia el 1 de julio del presente año</w:t>
      </w:r>
      <w:r w:rsidR="00280CC9" w:rsidRPr="008F667E">
        <w:rPr>
          <w:rFonts w:ascii="Arial" w:eastAsia="Arial" w:hAnsi="Arial" w:cs="Arial"/>
          <w:color w:val="212121"/>
        </w:rPr>
        <w:t>.</w:t>
      </w:r>
    </w:p>
    <w:p w14:paraId="0CF8D01D" w14:textId="4054A9CC" w:rsidR="00280CC9" w:rsidRPr="008F667E" w:rsidRDefault="00280CC9" w:rsidP="002B0238">
      <w:pPr>
        <w:spacing w:after="0" w:line="240" w:lineRule="auto"/>
        <w:ind w:left="0" w:hanging="2"/>
        <w:jc w:val="both"/>
        <w:rPr>
          <w:rFonts w:ascii="Arial" w:eastAsia="Arial" w:hAnsi="Arial" w:cs="Arial"/>
          <w:color w:val="212121"/>
          <w:sz w:val="16"/>
          <w:szCs w:val="16"/>
        </w:rPr>
      </w:pPr>
    </w:p>
    <w:p w14:paraId="074A5E1D" w14:textId="031E1A33" w:rsidR="00280CC9" w:rsidRPr="008F667E" w:rsidRDefault="00280CC9" w:rsidP="00301F34">
      <w:pPr>
        <w:pStyle w:val="Sinespaciado"/>
        <w:ind w:left="0" w:hanging="2"/>
        <w:jc w:val="both"/>
        <w:rPr>
          <w:rFonts w:ascii="Arial" w:hAnsi="Arial" w:cs="Arial"/>
          <w:lang w:eastAsia="es-PE"/>
        </w:rPr>
      </w:pPr>
      <w:r w:rsidRPr="008F667E">
        <w:rPr>
          <w:rFonts w:ascii="Arial" w:hAnsi="Arial" w:cs="Arial"/>
          <w:lang w:eastAsia="es-PE"/>
        </w:rPr>
        <w:t xml:space="preserve">Sanipes tiene abiertas las puertas ante cualquier denuncia por un producto hidrobiológico en mal estado, para ello el denunciante debe comunicarse a través del correo </w:t>
      </w:r>
      <w:hyperlink r:id="rId8" w:history="1">
        <w:r w:rsidRPr="008F667E">
          <w:rPr>
            <w:rFonts w:ascii="Arial" w:hAnsi="Arial" w:cs="Arial"/>
            <w:lang w:eastAsia="es-PE"/>
          </w:rPr>
          <w:t>alertasanipes@sanipes.gob.pe</w:t>
        </w:r>
      </w:hyperlink>
      <w:r w:rsidRPr="008F667E">
        <w:rPr>
          <w:rFonts w:ascii="Arial" w:hAnsi="Arial" w:cs="Arial"/>
          <w:lang w:eastAsia="es-PE"/>
        </w:rPr>
        <w:t>.</w:t>
      </w:r>
    </w:p>
    <w:p w14:paraId="0B02D8F8" w14:textId="772BA084" w:rsidR="00280CC9" w:rsidRPr="00301F34" w:rsidRDefault="00280CC9" w:rsidP="00301F34">
      <w:pPr>
        <w:spacing w:after="0" w:line="240" w:lineRule="auto"/>
        <w:ind w:left="0" w:hanging="2"/>
        <w:jc w:val="right"/>
        <w:rPr>
          <w:rFonts w:ascii="Arial" w:eastAsia="Arial" w:hAnsi="Arial" w:cs="Arial"/>
          <w:b/>
          <w:color w:val="212121"/>
        </w:rPr>
      </w:pPr>
    </w:p>
    <w:p w14:paraId="5FB9E6CE" w14:textId="4E999801" w:rsidR="00301F34" w:rsidRPr="00301F34" w:rsidRDefault="00301F34" w:rsidP="00301F34">
      <w:pPr>
        <w:spacing w:after="0" w:line="240" w:lineRule="auto"/>
        <w:ind w:left="0" w:hanging="2"/>
        <w:jc w:val="right"/>
        <w:rPr>
          <w:rFonts w:ascii="Arial" w:eastAsia="Arial" w:hAnsi="Arial" w:cs="Arial"/>
          <w:b/>
          <w:color w:val="212121"/>
        </w:rPr>
      </w:pPr>
      <w:r w:rsidRPr="00301F34">
        <w:rPr>
          <w:rFonts w:ascii="Arial" w:eastAsia="Arial" w:hAnsi="Arial" w:cs="Arial"/>
          <w:b/>
          <w:color w:val="212121"/>
        </w:rPr>
        <w:t>Lima, mayo de 2023</w:t>
      </w:r>
    </w:p>
    <w:sectPr w:rsidR="00301F34" w:rsidRPr="00301F34">
      <w:headerReference w:type="even" r:id="rId9"/>
      <w:headerReference w:type="default" r:id="rId10"/>
      <w:footerReference w:type="even" r:id="rId11"/>
      <w:footerReference w:type="default" r:id="rId12"/>
      <w:headerReference w:type="first" r:id="rId13"/>
      <w:footerReference w:type="first" r:id="rId14"/>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8A8A4" w14:textId="77777777" w:rsidR="0069177B" w:rsidRDefault="0069177B">
      <w:pPr>
        <w:spacing w:after="0" w:line="240" w:lineRule="auto"/>
        <w:ind w:left="0" w:hanging="2"/>
      </w:pPr>
      <w:r>
        <w:separator/>
      </w:r>
    </w:p>
  </w:endnote>
  <w:endnote w:type="continuationSeparator" w:id="0">
    <w:p w14:paraId="3D490698" w14:textId="77777777" w:rsidR="0069177B" w:rsidRDefault="0069177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1E40" w14:textId="77777777" w:rsidR="002D44A9" w:rsidRDefault="002D44A9">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AEB72" w14:textId="77777777" w:rsidR="002D44A9" w:rsidRDefault="00476DEC">
    <w:pPr>
      <w:tabs>
        <w:tab w:val="left" w:pos="-284"/>
      </w:tabs>
      <w:spacing w:after="0" w:line="360" w:lineRule="auto"/>
      <w:ind w:left="0" w:right="-568" w:hanging="2"/>
      <w:jc w:val="both"/>
      <w:rPr>
        <w:sz w:val="14"/>
        <w:szCs w:val="14"/>
      </w:rPr>
    </w:pPr>
    <w:r>
      <w:rPr>
        <w:noProof/>
        <w:lang w:eastAsia="es-PE"/>
      </w:rPr>
      <w:drawing>
        <wp:anchor distT="0" distB="0" distL="0" distR="0" simplePos="0" relativeHeight="251660288" behindDoc="1" locked="0" layoutInCell="1" hidden="0" allowOverlap="1" wp14:anchorId="3AED94E2" wp14:editId="477578A5">
          <wp:simplePos x="0" y="0"/>
          <wp:positionH relativeFrom="column">
            <wp:posOffset>-504397</wp:posOffset>
          </wp:positionH>
          <wp:positionV relativeFrom="paragraph">
            <wp:posOffset>148026</wp:posOffset>
          </wp:positionV>
          <wp:extent cx="1528153" cy="656539"/>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14:paraId="76673393" w14:textId="77777777" w:rsidR="002D44A9" w:rsidRDefault="00476DEC">
    <w:pPr>
      <w:ind w:left="0" w:hanging="2"/>
      <w:rPr>
        <w:sz w:val="10"/>
        <w:szCs w:val="10"/>
      </w:rPr>
    </w:pPr>
    <w:r>
      <w:rPr>
        <w:noProof/>
        <w:lang w:eastAsia="es-PE"/>
      </w:rPr>
      <w:drawing>
        <wp:anchor distT="0" distB="0" distL="114300" distR="114300" simplePos="0" relativeHeight="251661312" behindDoc="0" locked="0" layoutInCell="1" hidden="0" allowOverlap="1" wp14:anchorId="00A223EB" wp14:editId="674896E8">
          <wp:simplePos x="0" y="0"/>
          <wp:positionH relativeFrom="column">
            <wp:posOffset>4902975</wp:posOffset>
          </wp:positionH>
          <wp:positionV relativeFrom="paragraph">
            <wp:posOffset>21096</wp:posOffset>
          </wp:positionV>
          <wp:extent cx="1066645" cy="643198"/>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14:paraId="70329353" w14:textId="77777777" w:rsidR="002D44A9" w:rsidRDefault="00476DEC">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14:paraId="5F4AB9FB" w14:textId="77777777" w:rsidR="002D44A9" w:rsidRDefault="00476DEC">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14:paraId="50CDC280" w14:textId="77777777" w:rsidR="002D44A9" w:rsidRDefault="002D44A9">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097C3" w14:textId="77777777" w:rsidR="002D44A9" w:rsidRDefault="002D44A9">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B9E4" w14:textId="77777777" w:rsidR="0069177B" w:rsidRDefault="0069177B">
      <w:pPr>
        <w:spacing w:after="0" w:line="240" w:lineRule="auto"/>
        <w:ind w:left="0" w:hanging="2"/>
      </w:pPr>
      <w:r>
        <w:separator/>
      </w:r>
    </w:p>
  </w:footnote>
  <w:footnote w:type="continuationSeparator" w:id="0">
    <w:p w14:paraId="00A86F64" w14:textId="77777777" w:rsidR="0069177B" w:rsidRDefault="0069177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E484" w14:textId="77777777" w:rsidR="002D44A9" w:rsidRDefault="002D44A9">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D668" w14:textId="77777777" w:rsidR="002D44A9" w:rsidRDefault="00476DEC">
    <w:pPr>
      <w:pBdr>
        <w:top w:val="nil"/>
        <w:left w:val="nil"/>
        <w:bottom w:val="nil"/>
        <w:right w:val="nil"/>
        <w:between w:val="nil"/>
      </w:pBdr>
      <w:spacing w:after="0" w:line="240" w:lineRule="auto"/>
      <w:ind w:left="0" w:hanging="2"/>
      <w:rPr>
        <w:color w:val="000000"/>
      </w:rPr>
    </w:pPr>
    <w:r>
      <w:rPr>
        <w:noProof/>
        <w:lang w:eastAsia="es-PE"/>
      </w:rPr>
      <w:drawing>
        <wp:anchor distT="0" distB="0" distL="114300" distR="114300" simplePos="0" relativeHeight="251658240" behindDoc="0" locked="0" layoutInCell="1" hidden="0" allowOverlap="1" wp14:anchorId="5ADFB7DA" wp14:editId="539D1E01">
          <wp:simplePos x="0" y="0"/>
          <wp:positionH relativeFrom="column">
            <wp:posOffset>-594710</wp:posOffset>
          </wp:positionH>
          <wp:positionV relativeFrom="paragraph">
            <wp:posOffset>12488</wp:posOffset>
          </wp:positionV>
          <wp:extent cx="2104712" cy="418679"/>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lang w:eastAsia="es-PE"/>
      </w:rPr>
      <w:drawing>
        <wp:anchor distT="0" distB="0" distL="114300" distR="114300" simplePos="0" relativeHeight="251659264" behindDoc="0" locked="0" layoutInCell="1" hidden="0" allowOverlap="1" wp14:anchorId="4D94F736" wp14:editId="66DCAD34">
          <wp:simplePos x="0" y="0"/>
          <wp:positionH relativeFrom="column">
            <wp:posOffset>4406265</wp:posOffset>
          </wp:positionH>
          <wp:positionV relativeFrom="paragraph">
            <wp:posOffset>12488</wp:posOffset>
          </wp:positionV>
          <wp:extent cx="1538824" cy="486272"/>
          <wp:effectExtent l="0" t="0" r="0" b="0"/>
          <wp:wrapNone/>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14:paraId="4246023D" w14:textId="77777777" w:rsidR="002D44A9" w:rsidRDefault="002D44A9">
    <w:pPr>
      <w:pBdr>
        <w:top w:val="nil"/>
        <w:left w:val="nil"/>
        <w:bottom w:val="nil"/>
        <w:right w:val="nil"/>
        <w:between w:val="nil"/>
      </w:pBdr>
      <w:spacing w:after="0" w:line="240" w:lineRule="auto"/>
      <w:ind w:left="0" w:hanging="2"/>
      <w:rPr>
        <w:color w:val="000000"/>
      </w:rPr>
    </w:pPr>
  </w:p>
  <w:p w14:paraId="12D0A952" w14:textId="77777777" w:rsidR="002D44A9" w:rsidRDefault="002D44A9">
    <w:pPr>
      <w:pBdr>
        <w:top w:val="nil"/>
        <w:left w:val="nil"/>
        <w:bottom w:val="nil"/>
        <w:right w:val="nil"/>
        <w:between w:val="nil"/>
      </w:pBdr>
      <w:spacing w:after="0" w:line="240" w:lineRule="auto"/>
      <w:ind w:left="0" w:hanging="2"/>
      <w:rPr>
        <w:color w:val="000000"/>
      </w:rPr>
    </w:pPr>
  </w:p>
  <w:p w14:paraId="69FC5A05" w14:textId="77777777" w:rsidR="002D44A9" w:rsidRDefault="002D44A9">
    <w:pPr>
      <w:pBdr>
        <w:top w:val="nil"/>
        <w:left w:val="nil"/>
        <w:bottom w:val="nil"/>
        <w:right w:val="nil"/>
        <w:between w:val="nil"/>
      </w:pBdr>
      <w:spacing w:after="0" w:line="240" w:lineRule="auto"/>
      <w:rPr>
        <w:color w:val="000000"/>
        <w:sz w:val="10"/>
        <w:szCs w:val="10"/>
      </w:rPr>
    </w:pPr>
  </w:p>
  <w:p w14:paraId="11166A9B" w14:textId="77777777" w:rsidR="002D44A9" w:rsidRDefault="00476DE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14:paraId="2404684B" w14:textId="77777777" w:rsidR="002D44A9" w:rsidRDefault="00476DE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14:paraId="5821D09F" w14:textId="77777777" w:rsidR="002D44A9" w:rsidRDefault="002D44A9">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22C8" w14:textId="77777777" w:rsidR="002D44A9" w:rsidRDefault="002D44A9">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5D7"/>
    <w:multiLevelType w:val="hybridMultilevel"/>
    <w:tmpl w:val="E93C6858"/>
    <w:lvl w:ilvl="0" w:tplc="280A0001">
      <w:start w:val="1"/>
      <w:numFmt w:val="bullet"/>
      <w:lvlText w:val=""/>
      <w:lvlJc w:val="left"/>
      <w:pPr>
        <w:ind w:left="718" w:hanging="360"/>
      </w:pPr>
      <w:rPr>
        <w:rFonts w:ascii="Symbol" w:hAnsi="Symbol" w:hint="default"/>
      </w:rPr>
    </w:lvl>
    <w:lvl w:ilvl="1" w:tplc="280A0003" w:tentative="1">
      <w:start w:val="1"/>
      <w:numFmt w:val="bullet"/>
      <w:lvlText w:val="o"/>
      <w:lvlJc w:val="left"/>
      <w:pPr>
        <w:ind w:left="1438" w:hanging="360"/>
      </w:pPr>
      <w:rPr>
        <w:rFonts w:ascii="Courier New" w:hAnsi="Courier New" w:cs="Courier New" w:hint="default"/>
      </w:rPr>
    </w:lvl>
    <w:lvl w:ilvl="2" w:tplc="280A0005" w:tentative="1">
      <w:start w:val="1"/>
      <w:numFmt w:val="bullet"/>
      <w:lvlText w:val=""/>
      <w:lvlJc w:val="left"/>
      <w:pPr>
        <w:ind w:left="2158" w:hanging="360"/>
      </w:pPr>
      <w:rPr>
        <w:rFonts w:ascii="Wingdings" w:hAnsi="Wingdings" w:hint="default"/>
      </w:rPr>
    </w:lvl>
    <w:lvl w:ilvl="3" w:tplc="280A0001" w:tentative="1">
      <w:start w:val="1"/>
      <w:numFmt w:val="bullet"/>
      <w:lvlText w:val=""/>
      <w:lvlJc w:val="left"/>
      <w:pPr>
        <w:ind w:left="2878" w:hanging="360"/>
      </w:pPr>
      <w:rPr>
        <w:rFonts w:ascii="Symbol" w:hAnsi="Symbol" w:hint="default"/>
      </w:rPr>
    </w:lvl>
    <w:lvl w:ilvl="4" w:tplc="280A0003" w:tentative="1">
      <w:start w:val="1"/>
      <w:numFmt w:val="bullet"/>
      <w:lvlText w:val="o"/>
      <w:lvlJc w:val="left"/>
      <w:pPr>
        <w:ind w:left="3598" w:hanging="360"/>
      </w:pPr>
      <w:rPr>
        <w:rFonts w:ascii="Courier New" w:hAnsi="Courier New" w:cs="Courier New" w:hint="default"/>
      </w:rPr>
    </w:lvl>
    <w:lvl w:ilvl="5" w:tplc="280A0005" w:tentative="1">
      <w:start w:val="1"/>
      <w:numFmt w:val="bullet"/>
      <w:lvlText w:val=""/>
      <w:lvlJc w:val="left"/>
      <w:pPr>
        <w:ind w:left="4318" w:hanging="360"/>
      </w:pPr>
      <w:rPr>
        <w:rFonts w:ascii="Wingdings" w:hAnsi="Wingdings" w:hint="default"/>
      </w:rPr>
    </w:lvl>
    <w:lvl w:ilvl="6" w:tplc="280A0001" w:tentative="1">
      <w:start w:val="1"/>
      <w:numFmt w:val="bullet"/>
      <w:lvlText w:val=""/>
      <w:lvlJc w:val="left"/>
      <w:pPr>
        <w:ind w:left="5038" w:hanging="360"/>
      </w:pPr>
      <w:rPr>
        <w:rFonts w:ascii="Symbol" w:hAnsi="Symbol" w:hint="default"/>
      </w:rPr>
    </w:lvl>
    <w:lvl w:ilvl="7" w:tplc="280A0003" w:tentative="1">
      <w:start w:val="1"/>
      <w:numFmt w:val="bullet"/>
      <w:lvlText w:val="o"/>
      <w:lvlJc w:val="left"/>
      <w:pPr>
        <w:ind w:left="5758" w:hanging="360"/>
      </w:pPr>
      <w:rPr>
        <w:rFonts w:ascii="Courier New" w:hAnsi="Courier New" w:cs="Courier New" w:hint="default"/>
      </w:rPr>
    </w:lvl>
    <w:lvl w:ilvl="8" w:tplc="280A0005" w:tentative="1">
      <w:start w:val="1"/>
      <w:numFmt w:val="bullet"/>
      <w:lvlText w:val=""/>
      <w:lvlJc w:val="left"/>
      <w:pPr>
        <w:ind w:left="6478" w:hanging="360"/>
      </w:pPr>
      <w:rPr>
        <w:rFonts w:ascii="Wingdings" w:hAnsi="Wingdings" w:hint="default"/>
      </w:rPr>
    </w:lvl>
  </w:abstractNum>
  <w:abstractNum w:abstractNumId="1" w15:restartNumberingAfterBreak="0">
    <w:nsid w:val="4417585B"/>
    <w:multiLevelType w:val="hybridMultilevel"/>
    <w:tmpl w:val="E04E95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D8F36F2"/>
    <w:multiLevelType w:val="hybridMultilevel"/>
    <w:tmpl w:val="5B50615C"/>
    <w:lvl w:ilvl="0" w:tplc="28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A9"/>
    <w:rsid w:val="00052B99"/>
    <w:rsid w:val="00066005"/>
    <w:rsid w:val="000809A0"/>
    <w:rsid w:val="00093B05"/>
    <w:rsid w:val="000B71F9"/>
    <w:rsid w:val="000D0137"/>
    <w:rsid w:val="000E281B"/>
    <w:rsid w:val="000F5D00"/>
    <w:rsid w:val="001030F2"/>
    <w:rsid w:val="00122FBA"/>
    <w:rsid w:val="001D419E"/>
    <w:rsid w:val="001D6066"/>
    <w:rsid w:val="00245639"/>
    <w:rsid w:val="002768FB"/>
    <w:rsid w:val="00280CC9"/>
    <w:rsid w:val="00281A24"/>
    <w:rsid w:val="002B0238"/>
    <w:rsid w:val="002B2D51"/>
    <w:rsid w:val="002D44A9"/>
    <w:rsid w:val="002D7ACF"/>
    <w:rsid w:val="002F10CD"/>
    <w:rsid w:val="00301F34"/>
    <w:rsid w:val="003126B6"/>
    <w:rsid w:val="003315B1"/>
    <w:rsid w:val="00344F56"/>
    <w:rsid w:val="00362A50"/>
    <w:rsid w:val="0039410F"/>
    <w:rsid w:val="003A1CE8"/>
    <w:rsid w:val="003B584C"/>
    <w:rsid w:val="003D2699"/>
    <w:rsid w:val="004238A8"/>
    <w:rsid w:val="004329CE"/>
    <w:rsid w:val="00454E5A"/>
    <w:rsid w:val="00476DEC"/>
    <w:rsid w:val="004B1741"/>
    <w:rsid w:val="004C07AF"/>
    <w:rsid w:val="004D0947"/>
    <w:rsid w:val="004E1F8B"/>
    <w:rsid w:val="00500C0C"/>
    <w:rsid w:val="0051593C"/>
    <w:rsid w:val="005B413E"/>
    <w:rsid w:val="005C4FAA"/>
    <w:rsid w:val="00621526"/>
    <w:rsid w:val="006334AC"/>
    <w:rsid w:val="00633D9A"/>
    <w:rsid w:val="00644218"/>
    <w:rsid w:val="0069177B"/>
    <w:rsid w:val="006D2EAE"/>
    <w:rsid w:val="00727834"/>
    <w:rsid w:val="007D3757"/>
    <w:rsid w:val="00827B92"/>
    <w:rsid w:val="008F05AB"/>
    <w:rsid w:val="008F4933"/>
    <w:rsid w:val="008F667E"/>
    <w:rsid w:val="00962460"/>
    <w:rsid w:val="0097621F"/>
    <w:rsid w:val="0099039E"/>
    <w:rsid w:val="009B4E63"/>
    <w:rsid w:val="009C0EEE"/>
    <w:rsid w:val="009C2E75"/>
    <w:rsid w:val="00A12328"/>
    <w:rsid w:val="00A476E2"/>
    <w:rsid w:val="00AD3512"/>
    <w:rsid w:val="00AF6907"/>
    <w:rsid w:val="00B3022C"/>
    <w:rsid w:val="00C03326"/>
    <w:rsid w:val="00C2559C"/>
    <w:rsid w:val="00C40C4B"/>
    <w:rsid w:val="00C52ED7"/>
    <w:rsid w:val="00C71BC0"/>
    <w:rsid w:val="00CD54D8"/>
    <w:rsid w:val="00DB297F"/>
    <w:rsid w:val="00DD6286"/>
    <w:rsid w:val="00DF32F6"/>
    <w:rsid w:val="00E05ECB"/>
    <w:rsid w:val="00E130B2"/>
    <w:rsid w:val="00E16FB8"/>
    <w:rsid w:val="00E3561B"/>
    <w:rsid w:val="00E74688"/>
    <w:rsid w:val="00E801A0"/>
    <w:rsid w:val="00E85265"/>
    <w:rsid w:val="00F63898"/>
    <w:rsid w:val="00FE11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7CAF"/>
  <w15:docId w15:val="{7AEE89CF-D22F-7D41-9F29-009F8590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E" w:eastAsia="es-ES_tradnl"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6">
    <w:name w:val="Table Normal"/>
    <w:next w:val="TableNormal5"/>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rtasanipes@sanipes.gob.p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CpHfRupvFfgpexBeUL/PTZvQBg==">AMUW2mX17elFnl4cOu+VwZptSwSRSJhSqimij55dnFpIo6LTSGhqvkR4WsMqIKFN9E8upTPhD2c+dgXcbq+9RvA3DVzmmw6aHy5uYFPlxuilIKuHliSHW90=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Isabel del Rosario Tarazona Adanaque - O/S</cp:lastModifiedBy>
  <cp:revision>2</cp:revision>
  <dcterms:created xsi:type="dcterms:W3CDTF">2023-05-23T21:51:00Z</dcterms:created>
  <dcterms:modified xsi:type="dcterms:W3CDTF">2023-05-23T21:51:00Z</dcterms:modified>
</cp:coreProperties>
</file>