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28816" w14:textId="19C66C7D" w:rsidR="00443A99" w:rsidRPr="00011F01" w:rsidRDefault="00463692">
      <w:pPr>
        <w:ind w:left="0" w:hanging="2"/>
        <w:jc w:val="center"/>
        <w:rPr>
          <w:rFonts w:ascii="Arial" w:eastAsia="Arial" w:hAnsi="Arial" w:cs="Arial"/>
          <w:b/>
          <w:sz w:val="24"/>
          <w:u w:val="single"/>
        </w:rPr>
      </w:pPr>
      <w:r w:rsidRPr="00011F01">
        <w:rPr>
          <w:rFonts w:ascii="Arial" w:eastAsia="Arial" w:hAnsi="Arial" w:cs="Arial"/>
          <w:b/>
          <w:sz w:val="24"/>
          <w:u w:val="single"/>
        </w:rPr>
        <w:t>Nota de Prensa</w:t>
      </w:r>
    </w:p>
    <w:p w14:paraId="00D9DA18" w14:textId="501CC5C9" w:rsidR="005E4EAD" w:rsidRPr="00C21625" w:rsidRDefault="005E4EAD" w:rsidP="005E4EAD">
      <w:pPr>
        <w:pStyle w:val="Sinespaciado"/>
        <w:ind w:leftChars="0" w:left="0" w:firstLineChars="0" w:firstLine="0"/>
        <w:jc w:val="center"/>
        <w:rPr>
          <w:rFonts w:ascii="Arial" w:hAnsi="Arial" w:cs="Arial"/>
          <w:b/>
          <w:sz w:val="30"/>
          <w:szCs w:val="30"/>
        </w:rPr>
      </w:pPr>
      <w:r w:rsidRPr="00C21625">
        <w:rPr>
          <w:rFonts w:ascii="Arial" w:hAnsi="Arial" w:cs="Arial"/>
          <w:b/>
          <w:sz w:val="30"/>
          <w:szCs w:val="30"/>
        </w:rPr>
        <w:t xml:space="preserve">Sanipes </w:t>
      </w:r>
      <w:r w:rsidR="00C21625">
        <w:rPr>
          <w:rFonts w:ascii="Arial" w:hAnsi="Arial" w:cs="Arial"/>
          <w:b/>
          <w:sz w:val="30"/>
          <w:szCs w:val="30"/>
        </w:rPr>
        <w:t>capacita</w:t>
      </w:r>
      <w:r w:rsidR="003D0D1F" w:rsidRPr="00C21625">
        <w:rPr>
          <w:rFonts w:ascii="Arial" w:hAnsi="Arial" w:cs="Arial"/>
          <w:b/>
          <w:sz w:val="30"/>
          <w:szCs w:val="30"/>
        </w:rPr>
        <w:t xml:space="preserve"> a madres beneficiarias </w:t>
      </w:r>
      <w:r w:rsidR="00D740FD" w:rsidRPr="00C21625">
        <w:rPr>
          <w:rFonts w:ascii="Arial" w:hAnsi="Arial" w:cs="Arial"/>
          <w:b/>
          <w:sz w:val="30"/>
          <w:szCs w:val="30"/>
        </w:rPr>
        <w:t xml:space="preserve">de Qali Warma </w:t>
      </w:r>
      <w:r w:rsidR="003D0D1F" w:rsidRPr="00C21625">
        <w:rPr>
          <w:rFonts w:ascii="Arial" w:hAnsi="Arial" w:cs="Arial"/>
          <w:b/>
          <w:sz w:val="30"/>
          <w:szCs w:val="30"/>
        </w:rPr>
        <w:t>en manipulación de conservas de pescado</w:t>
      </w:r>
    </w:p>
    <w:p w14:paraId="25EC8DAB" w14:textId="5E770459" w:rsidR="00CA4D98" w:rsidRPr="00BA5C5A" w:rsidRDefault="002D500C" w:rsidP="00FA2C09">
      <w:pPr>
        <w:pStyle w:val="Sinespaciado"/>
        <w:numPr>
          <w:ilvl w:val="0"/>
          <w:numId w:val="8"/>
        </w:numPr>
        <w:ind w:leftChars="0" w:left="426" w:firstLineChars="0"/>
        <w:jc w:val="both"/>
        <w:rPr>
          <w:rFonts w:ascii="Arial" w:hAnsi="Arial" w:cs="Arial"/>
          <w:i/>
        </w:rPr>
      </w:pPr>
      <w:r w:rsidRPr="00BA5C5A">
        <w:rPr>
          <w:rFonts w:ascii="Arial" w:hAnsi="Arial" w:cs="Arial"/>
          <w:i/>
        </w:rPr>
        <w:t xml:space="preserve">Une esfuerzos con </w:t>
      </w:r>
      <w:r w:rsidR="00D740FD" w:rsidRPr="00BA5C5A">
        <w:rPr>
          <w:rFonts w:ascii="Arial" w:hAnsi="Arial" w:cs="Arial"/>
          <w:i/>
        </w:rPr>
        <w:t>el programa gubernamental de alimentación</w:t>
      </w:r>
      <w:r w:rsidR="00FA2C09" w:rsidRPr="00BA5C5A">
        <w:rPr>
          <w:rFonts w:ascii="Arial" w:hAnsi="Arial" w:cs="Arial"/>
          <w:i/>
        </w:rPr>
        <w:t xml:space="preserve"> p</w:t>
      </w:r>
      <w:r w:rsidR="00D740FD" w:rsidRPr="00BA5C5A">
        <w:rPr>
          <w:rFonts w:ascii="Arial" w:hAnsi="Arial" w:cs="Arial"/>
          <w:i/>
        </w:rPr>
        <w:t>ara promover</w:t>
      </w:r>
      <w:r w:rsidR="00FA2C09" w:rsidRPr="00BA5C5A">
        <w:rPr>
          <w:rFonts w:ascii="Arial" w:hAnsi="Arial" w:cs="Arial"/>
          <w:i/>
        </w:rPr>
        <w:t xml:space="preserve"> una cultura de inocuidad en</w:t>
      </w:r>
      <w:r w:rsidR="00D740FD" w:rsidRPr="00BA5C5A">
        <w:rPr>
          <w:rFonts w:ascii="Arial" w:hAnsi="Arial" w:cs="Arial"/>
          <w:i/>
        </w:rPr>
        <w:t xml:space="preserve"> el consumo de</w:t>
      </w:r>
      <w:r w:rsidR="00FA2C09" w:rsidRPr="00BA5C5A">
        <w:rPr>
          <w:rFonts w:ascii="Arial" w:hAnsi="Arial" w:cs="Arial"/>
          <w:i/>
        </w:rPr>
        <w:t xml:space="preserve"> los productos pesqueros y acuícolas</w:t>
      </w:r>
      <w:r w:rsidR="002460A9" w:rsidRPr="00BA5C5A">
        <w:rPr>
          <w:rFonts w:ascii="Arial" w:hAnsi="Arial" w:cs="Arial"/>
          <w:i/>
        </w:rPr>
        <w:t xml:space="preserve"> </w:t>
      </w:r>
    </w:p>
    <w:p w14:paraId="2FD8C12F" w14:textId="77777777" w:rsidR="004102F8" w:rsidRPr="00BA5C5A" w:rsidRDefault="004102F8" w:rsidP="004102F8">
      <w:pPr>
        <w:pStyle w:val="Sinespaciado"/>
        <w:ind w:leftChars="0" w:left="426" w:firstLineChars="0" w:firstLine="0"/>
        <w:jc w:val="both"/>
        <w:rPr>
          <w:rFonts w:ascii="Arial" w:hAnsi="Arial" w:cs="Arial"/>
          <w:i/>
        </w:rPr>
      </w:pPr>
    </w:p>
    <w:p w14:paraId="31B748CF" w14:textId="77777777" w:rsidR="00BA5C5A" w:rsidRPr="00BA5C5A" w:rsidRDefault="00BA5C5A" w:rsidP="00BA5C5A">
      <w:pPr>
        <w:pStyle w:val="Sinespaciado"/>
        <w:ind w:left="0" w:hanging="2"/>
        <w:jc w:val="both"/>
        <w:rPr>
          <w:rFonts w:ascii="Arial" w:hAnsi="Arial" w:cs="Arial"/>
        </w:rPr>
      </w:pPr>
      <w:r w:rsidRPr="00BA5C5A">
        <w:rPr>
          <w:rFonts w:ascii="Arial" w:hAnsi="Arial" w:cs="Arial"/>
        </w:rPr>
        <w:t>El Organismo Nacional de Sanidad Pesquera (Sanipes), entidad adscrita al Ministerio de la Producción, se ha unido al Programa Nacional de Alimentación Escolar Qali Warma con el fin de fortalecer la cultura de la inocuidad y promover una manipulación y consumo seguros de productos hidrobiológicos.</w:t>
      </w:r>
    </w:p>
    <w:p w14:paraId="5F70FEDF" w14:textId="77777777" w:rsidR="00BA5C5A" w:rsidRPr="00BA5C5A" w:rsidRDefault="00BA5C5A" w:rsidP="00BA5C5A">
      <w:pPr>
        <w:pStyle w:val="Sinespaciado"/>
        <w:jc w:val="both"/>
        <w:rPr>
          <w:rFonts w:ascii="Arial" w:hAnsi="Arial" w:cs="Arial"/>
          <w:sz w:val="10"/>
          <w:szCs w:val="10"/>
        </w:rPr>
      </w:pPr>
    </w:p>
    <w:p w14:paraId="0CEE8A68" w14:textId="77777777" w:rsidR="00BA5C5A" w:rsidRPr="00BA5C5A" w:rsidRDefault="00BA5C5A" w:rsidP="00BA5C5A">
      <w:pPr>
        <w:pStyle w:val="Sinespaciado"/>
        <w:ind w:left="0" w:hanging="2"/>
        <w:jc w:val="both"/>
        <w:rPr>
          <w:rFonts w:ascii="Arial" w:hAnsi="Arial" w:cs="Arial"/>
        </w:rPr>
      </w:pPr>
      <w:r w:rsidRPr="00BA5C5A">
        <w:rPr>
          <w:rFonts w:ascii="Arial" w:hAnsi="Arial" w:cs="Arial"/>
        </w:rPr>
        <w:t>En este contexto, se llevaron a cabo capacitaciones dirigidas a madres de familia beneficiarias del programa de alimentación gubernamental, así como a representantes de instituciones educativas, prefectos y subprefectos, en Lima.</w:t>
      </w:r>
    </w:p>
    <w:p w14:paraId="36405FA5" w14:textId="77777777" w:rsidR="00BA5C5A" w:rsidRPr="00BA5C5A" w:rsidRDefault="00BA5C5A" w:rsidP="00BA5C5A">
      <w:pPr>
        <w:pStyle w:val="Sinespaciado"/>
        <w:jc w:val="both"/>
        <w:rPr>
          <w:rFonts w:ascii="Arial" w:hAnsi="Arial" w:cs="Arial"/>
          <w:sz w:val="10"/>
          <w:szCs w:val="10"/>
        </w:rPr>
      </w:pPr>
    </w:p>
    <w:p w14:paraId="5EA208B1" w14:textId="77777777" w:rsidR="00BA5C5A" w:rsidRPr="00BA5C5A" w:rsidRDefault="00BA5C5A" w:rsidP="00BA5C5A">
      <w:pPr>
        <w:pStyle w:val="Sinespaciado"/>
        <w:ind w:left="0" w:hanging="2"/>
        <w:jc w:val="both"/>
        <w:rPr>
          <w:rFonts w:ascii="Arial" w:hAnsi="Arial" w:cs="Arial"/>
        </w:rPr>
      </w:pPr>
      <w:r w:rsidRPr="00BA5C5A">
        <w:rPr>
          <w:rFonts w:ascii="Arial" w:hAnsi="Arial" w:cs="Arial"/>
        </w:rPr>
        <w:t>Durante el primer taller, realizado en Villa María del Triunfo, los participantes adquirieron conocimientos sobre la elaboración de conservas de pescado en las plantas de procesamiento, la importancia de mantener condiciones óptimas de almacenamiento, los controles a los que son sometidos antes de ser comercializados y métodos seguros para su consumo.</w:t>
      </w:r>
    </w:p>
    <w:p w14:paraId="093460A5" w14:textId="77777777" w:rsidR="00BA5C5A" w:rsidRPr="00BA5C5A" w:rsidRDefault="00BA5C5A" w:rsidP="00BA5C5A">
      <w:pPr>
        <w:pStyle w:val="Sinespaciado"/>
        <w:jc w:val="both"/>
        <w:rPr>
          <w:rFonts w:ascii="Arial" w:hAnsi="Arial" w:cs="Arial"/>
          <w:sz w:val="10"/>
          <w:szCs w:val="10"/>
        </w:rPr>
      </w:pPr>
    </w:p>
    <w:p w14:paraId="396C5476" w14:textId="4CCAE845" w:rsidR="00BA5C5A" w:rsidRPr="00BA5C5A" w:rsidRDefault="00BA5C5A" w:rsidP="00BA5C5A">
      <w:pPr>
        <w:pStyle w:val="Sinespaciado"/>
        <w:ind w:left="0" w:hanging="2"/>
        <w:jc w:val="both"/>
        <w:rPr>
          <w:rFonts w:ascii="Arial" w:hAnsi="Arial" w:cs="Arial"/>
        </w:rPr>
      </w:pPr>
      <w:r w:rsidRPr="00BA5C5A">
        <w:rPr>
          <w:rFonts w:ascii="Arial" w:hAnsi="Arial" w:cs="Arial"/>
        </w:rPr>
        <w:t xml:space="preserve">En el segundo </w:t>
      </w:r>
      <w:r w:rsidR="00DF1557">
        <w:rPr>
          <w:rFonts w:ascii="Arial" w:hAnsi="Arial" w:cs="Arial"/>
        </w:rPr>
        <w:t xml:space="preserve">desarrollado en el Callao, </w:t>
      </w:r>
      <w:r w:rsidRPr="00BA5C5A">
        <w:rPr>
          <w:rFonts w:ascii="Arial" w:hAnsi="Arial" w:cs="Arial"/>
        </w:rPr>
        <w:t>los expertos de Sanipes abordaron dos temas fundamentales: las cinco claves de la inocuidad alimentaria y el valor nutricional de los productos pesqueros y acuícolas. Ambos talleres recibieron una excelente acogida, lo que resalta la importancia de proporcionar información que contribuya al bienestar y la seguridad de las familias.</w:t>
      </w:r>
    </w:p>
    <w:p w14:paraId="0BF10764" w14:textId="77777777" w:rsidR="00BA5C5A" w:rsidRPr="00BA5C5A" w:rsidRDefault="00BA5C5A" w:rsidP="00BA5C5A">
      <w:pPr>
        <w:pStyle w:val="Sinespaciado"/>
        <w:jc w:val="both"/>
        <w:rPr>
          <w:rFonts w:ascii="Arial" w:hAnsi="Arial" w:cs="Arial"/>
          <w:sz w:val="10"/>
          <w:szCs w:val="10"/>
        </w:rPr>
      </w:pPr>
    </w:p>
    <w:p w14:paraId="38B5369C" w14:textId="77777777" w:rsidR="00BA5C5A" w:rsidRPr="00BA5C5A" w:rsidRDefault="00BA5C5A" w:rsidP="00BA5C5A">
      <w:pPr>
        <w:pStyle w:val="Sinespaciado"/>
        <w:ind w:left="0" w:hanging="2"/>
        <w:jc w:val="both"/>
        <w:rPr>
          <w:rFonts w:ascii="Arial" w:hAnsi="Arial" w:cs="Arial"/>
        </w:rPr>
      </w:pPr>
      <w:r w:rsidRPr="00BA5C5A">
        <w:rPr>
          <w:rFonts w:ascii="Arial" w:hAnsi="Arial" w:cs="Arial"/>
        </w:rPr>
        <w:t>En relación a esta iniciativa, Víctor Haro Corales, presidente ejecutivo de Sanipes, destacó que la Organización está firmemente comprometida con la promoción de la cultura de la inocuidad en la cadena alimentaria de productos pesqueros. El objetivo es consolidar una conciencia colectiva sobre la relevancia de la seguridad alimentaria.</w:t>
      </w:r>
    </w:p>
    <w:p w14:paraId="1AFCC9C1" w14:textId="77777777" w:rsidR="00BA5C5A" w:rsidRPr="00BA5C5A" w:rsidRDefault="00BA5C5A" w:rsidP="00BA5C5A">
      <w:pPr>
        <w:pStyle w:val="Sinespaciado"/>
        <w:jc w:val="both"/>
        <w:rPr>
          <w:rFonts w:ascii="Arial" w:hAnsi="Arial" w:cs="Arial"/>
          <w:sz w:val="10"/>
          <w:szCs w:val="10"/>
        </w:rPr>
      </w:pPr>
    </w:p>
    <w:p w14:paraId="6ED4A4BD" w14:textId="77777777" w:rsidR="00BA5C5A" w:rsidRPr="00BA5C5A" w:rsidRDefault="00BA5C5A" w:rsidP="00BA5C5A">
      <w:pPr>
        <w:pStyle w:val="Sinespaciado"/>
        <w:ind w:left="0" w:hanging="2"/>
        <w:jc w:val="both"/>
        <w:rPr>
          <w:rFonts w:ascii="Arial" w:hAnsi="Arial" w:cs="Arial"/>
        </w:rPr>
      </w:pPr>
      <w:r w:rsidRPr="00BA5C5A">
        <w:rPr>
          <w:rFonts w:ascii="Arial" w:hAnsi="Arial" w:cs="Arial"/>
        </w:rPr>
        <w:t>"La colaboración entre Sanipes y Qali Warma para llevar a cabo estas capacitaciones representa un paso significativo en la promoción de la inocuidad alimentaria. La educación y el empoderamiento de los consumidores son pasos esenciales hacia una sociedad más segura y saludable", añadió Haro Corales.</w:t>
      </w:r>
    </w:p>
    <w:p w14:paraId="6EC0C644" w14:textId="77777777" w:rsidR="00BA5C5A" w:rsidRPr="00BA5C5A" w:rsidRDefault="00BA5C5A" w:rsidP="00BA5C5A">
      <w:pPr>
        <w:pStyle w:val="Sinespaciado"/>
        <w:ind w:left="0" w:hanging="2"/>
        <w:jc w:val="both"/>
        <w:rPr>
          <w:rFonts w:ascii="Arial" w:eastAsia="Arial" w:hAnsi="Arial" w:cs="Arial"/>
          <w:color w:val="212121"/>
        </w:rPr>
      </w:pPr>
    </w:p>
    <w:p w14:paraId="74831636" w14:textId="77777777" w:rsidR="00BA5C5A" w:rsidRPr="00BA5C5A" w:rsidRDefault="00BA5C5A" w:rsidP="00BA5C5A">
      <w:pPr>
        <w:pStyle w:val="Sinespaciado"/>
        <w:ind w:left="0" w:hanging="2"/>
        <w:jc w:val="both"/>
        <w:rPr>
          <w:rFonts w:ascii="Arial" w:eastAsia="Arial" w:hAnsi="Arial" w:cs="Arial"/>
          <w:b/>
          <w:color w:val="212121"/>
        </w:rPr>
      </w:pPr>
      <w:r w:rsidRPr="00BA5C5A">
        <w:rPr>
          <w:rFonts w:ascii="Arial" w:eastAsia="Arial" w:hAnsi="Arial" w:cs="Arial"/>
          <w:b/>
          <w:color w:val="212121"/>
        </w:rPr>
        <w:t>Las 5 claves de la inocuidad</w:t>
      </w:r>
    </w:p>
    <w:p w14:paraId="63F80B07" w14:textId="0FFDC221" w:rsidR="00BA5C5A" w:rsidRPr="00BA5C5A" w:rsidRDefault="00BA5C5A" w:rsidP="00BA5C5A">
      <w:pPr>
        <w:pStyle w:val="Sinespaciado"/>
        <w:numPr>
          <w:ilvl w:val="0"/>
          <w:numId w:val="8"/>
        </w:numPr>
        <w:ind w:leftChars="0" w:left="709" w:firstLineChars="0"/>
        <w:jc w:val="both"/>
        <w:rPr>
          <w:rFonts w:ascii="Arial" w:eastAsia="Arial" w:hAnsi="Arial" w:cs="Arial"/>
          <w:color w:val="212121"/>
        </w:rPr>
      </w:pPr>
      <w:r w:rsidRPr="00BA5C5A">
        <w:rPr>
          <w:rFonts w:ascii="Arial" w:eastAsia="Arial" w:hAnsi="Arial" w:cs="Arial"/>
          <w:color w:val="212121"/>
        </w:rPr>
        <w:t>Mantener la limpieza</w:t>
      </w:r>
      <w:r w:rsidR="002E3AAB">
        <w:rPr>
          <w:rFonts w:ascii="Arial" w:eastAsia="Arial" w:hAnsi="Arial" w:cs="Arial"/>
          <w:color w:val="212121"/>
        </w:rPr>
        <w:t>.</w:t>
      </w:r>
    </w:p>
    <w:p w14:paraId="3DCBFDA9" w14:textId="150D2D07" w:rsidR="00BA5C5A" w:rsidRPr="00BA5C5A" w:rsidRDefault="00BA5C5A" w:rsidP="00BA5C5A">
      <w:pPr>
        <w:pStyle w:val="Sinespaciado"/>
        <w:numPr>
          <w:ilvl w:val="0"/>
          <w:numId w:val="8"/>
        </w:numPr>
        <w:ind w:leftChars="0" w:left="709" w:firstLineChars="0"/>
        <w:jc w:val="both"/>
        <w:rPr>
          <w:rFonts w:ascii="Arial" w:eastAsia="Arial" w:hAnsi="Arial" w:cs="Arial"/>
          <w:color w:val="212121"/>
        </w:rPr>
      </w:pPr>
      <w:r w:rsidRPr="00BA5C5A">
        <w:rPr>
          <w:rFonts w:ascii="Arial" w:eastAsia="Arial" w:hAnsi="Arial" w:cs="Arial"/>
          <w:color w:val="212121"/>
        </w:rPr>
        <w:t>Separar los alimentos crudos de los cocidos</w:t>
      </w:r>
      <w:r w:rsidR="002E3AAB">
        <w:rPr>
          <w:rFonts w:ascii="Arial" w:eastAsia="Arial" w:hAnsi="Arial" w:cs="Arial"/>
          <w:color w:val="212121"/>
        </w:rPr>
        <w:t>.</w:t>
      </w:r>
    </w:p>
    <w:p w14:paraId="55CF085F" w14:textId="3585327F" w:rsidR="00BA5C5A" w:rsidRPr="00BA5C5A" w:rsidRDefault="00BA5C5A" w:rsidP="00BA5C5A">
      <w:pPr>
        <w:pStyle w:val="Sinespaciado"/>
        <w:numPr>
          <w:ilvl w:val="0"/>
          <w:numId w:val="8"/>
        </w:numPr>
        <w:ind w:leftChars="0" w:left="709" w:firstLineChars="0"/>
        <w:jc w:val="both"/>
        <w:rPr>
          <w:rFonts w:ascii="Arial" w:eastAsia="Arial" w:hAnsi="Arial" w:cs="Arial"/>
          <w:color w:val="212121"/>
        </w:rPr>
      </w:pPr>
      <w:r w:rsidRPr="00BA5C5A">
        <w:rPr>
          <w:rFonts w:ascii="Arial" w:eastAsia="Arial" w:hAnsi="Arial" w:cs="Arial"/>
          <w:color w:val="212121"/>
        </w:rPr>
        <w:t>Cocinar correctamente los alimentos para eliminar microorganismos</w:t>
      </w:r>
      <w:r w:rsidR="002E3AAB">
        <w:rPr>
          <w:rFonts w:ascii="Arial" w:eastAsia="Arial" w:hAnsi="Arial" w:cs="Arial"/>
          <w:color w:val="212121"/>
        </w:rPr>
        <w:t>.</w:t>
      </w:r>
    </w:p>
    <w:p w14:paraId="02810566" w14:textId="51EEFA84" w:rsidR="00BA5C5A" w:rsidRPr="00BA5C5A" w:rsidRDefault="00BA5C5A" w:rsidP="00BA5C5A">
      <w:pPr>
        <w:pStyle w:val="Sinespaciado"/>
        <w:numPr>
          <w:ilvl w:val="0"/>
          <w:numId w:val="8"/>
        </w:numPr>
        <w:ind w:leftChars="0" w:left="709" w:firstLineChars="0"/>
        <w:jc w:val="both"/>
        <w:rPr>
          <w:rFonts w:ascii="Arial" w:eastAsia="Arial" w:hAnsi="Arial" w:cs="Arial"/>
          <w:color w:val="212121"/>
        </w:rPr>
      </w:pPr>
      <w:r w:rsidRPr="00BA5C5A">
        <w:rPr>
          <w:rFonts w:ascii="Arial" w:eastAsia="Arial" w:hAnsi="Arial" w:cs="Arial"/>
          <w:color w:val="212121"/>
        </w:rPr>
        <w:t>Mantener los alimentos a temperatura segura</w:t>
      </w:r>
      <w:r w:rsidR="002E3AAB">
        <w:rPr>
          <w:rFonts w:ascii="Arial" w:eastAsia="Arial" w:hAnsi="Arial" w:cs="Arial"/>
          <w:color w:val="212121"/>
        </w:rPr>
        <w:t>.</w:t>
      </w:r>
    </w:p>
    <w:p w14:paraId="2AB8C836" w14:textId="580D85A0" w:rsidR="00BA5C5A" w:rsidRPr="00BA5C5A" w:rsidRDefault="00BA5C5A" w:rsidP="00BA5C5A">
      <w:pPr>
        <w:pStyle w:val="Sinespaciado"/>
        <w:numPr>
          <w:ilvl w:val="0"/>
          <w:numId w:val="8"/>
        </w:numPr>
        <w:ind w:leftChars="0" w:left="709" w:firstLineChars="0"/>
        <w:jc w:val="both"/>
        <w:rPr>
          <w:rFonts w:ascii="Arial" w:eastAsia="Arial" w:hAnsi="Arial" w:cs="Arial"/>
          <w:color w:val="212121"/>
        </w:rPr>
      </w:pPr>
      <w:r w:rsidRPr="00BA5C5A">
        <w:rPr>
          <w:rFonts w:ascii="Arial" w:eastAsia="Arial" w:hAnsi="Arial" w:cs="Arial"/>
          <w:color w:val="212121"/>
        </w:rPr>
        <w:t>Usar agua y materias primas seguras</w:t>
      </w:r>
      <w:r w:rsidR="002E3AAB">
        <w:rPr>
          <w:rFonts w:ascii="Arial" w:eastAsia="Arial" w:hAnsi="Arial" w:cs="Arial"/>
          <w:color w:val="212121"/>
        </w:rPr>
        <w:t>.</w:t>
      </w:r>
      <w:bookmarkStart w:id="0" w:name="_GoBack"/>
      <w:bookmarkEnd w:id="0"/>
    </w:p>
    <w:p w14:paraId="747BA67E" w14:textId="77777777" w:rsidR="003D0D1F" w:rsidRPr="00BA5C5A" w:rsidRDefault="003D0D1F" w:rsidP="00652E91">
      <w:pPr>
        <w:pStyle w:val="Sinespaciado"/>
        <w:ind w:leftChars="0" w:left="0" w:firstLineChars="0" w:firstLine="0"/>
        <w:jc w:val="both"/>
        <w:rPr>
          <w:rFonts w:ascii="Arial" w:eastAsia="Arial" w:hAnsi="Arial" w:cs="Arial"/>
          <w:color w:val="212121"/>
        </w:rPr>
      </w:pPr>
    </w:p>
    <w:p w14:paraId="4036586F" w14:textId="77777777" w:rsidR="003D0D1F" w:rsidRPr="00BA5C5A" w:rsidRDefault="003D0D1F" w:rsidP="00652E91">
      <w:pPr>
        <w:pStyle w:val="Sinespaciado"/>
        <w:ind w:leftChars="0" w:left="0" w:firstLineChars="0" w:firstLine="0"/>
        <w:jc w:val="both"/>
        <w:rPr>
          <w:rFonts w:ascii="Arial" w:eastAsia="Arial" w:hAnsi="Arial" w:cs="Arial"/>
          <w:color w:val="212121"/>
        </w:rPr>
      </w:pPr>
    </w:p>
    <w:p w14:paraId="7248C52F" w14:textId="002A1AE2" w:rsidR="003C1D71" w:rsidRPr="00BA5C5A" w:rsidRDefault="0085089B" w:rsidP="00352AE3">
      <w:pPr>
        <w:pStyle w:val="Sinespaciado"/>
        <w:ind w:left="0" w:hanging="2"/>
        <w:jc w:val="both"/>
        <w:rPr>
          <w:rFonts w:ascii="Arial" w:eastAsia="Arial" w:hAnsi="Arial" w:cs="Arial"/>
          <w:color w:val="212121"/>
        </w:rPr>
      </w:pPr>
      <w:r w:rsidRPr="00BA5C5A">
        <w:rPr>
          <w:rFonts w:ascii="Arial" w:eastAsia="Arial" w:hAnsi="Arial" w:cs="Arial"/>
          <w:color w:val="212121"/>
        </w:rPr>
        <w:t>Agradecemos su difusión.</w:t>
      </w:r>
    </w:p>
    <w:sectPr w:rsidR="003C1D71" w:rsidRPr="00BA5C5A">
      <w:headerReference w:type="even" r:id="rId9"/>
      <w:headerReference w:type="default" r:id="rId10"/>
      <w:footerReference w:type="even" r:id="rId11"/>
      <w:footerReference w:type="default" r:id="rId12"/>
      <w:headerReference w:type="first" r:id="rId13"/>
      <w:footerReference w:type="first" r:id="rId14"/>
      <w:pgSz w:w="11906" w:h="16838"/>
      <w:pgMar w:top="1695" w:right="1701" w:bottom="1417" w:left="1701" w:header="567" w:footer="29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17418" w14:textId="77777777" w:rsidR="00E40CF9" w:rsidRDefault="00E40CF9">
      <w:pPr>
        <w:spacing w:after="0" w:line="240" w:lineRule="auto"/>
        <w:ind w:left="0" w:hanging="2"/>
      </w:pPr>
      <w:r>
        <w:separator/>
      </w:r>
    </w:p>
  </w:endnote>
  <w:endnote w:type="continuationSeparator" w:id="0">
    <w:p w14:paraId="35890B46" w14:textId="77777777" w:rsidR="00E40CF9" w:rsidRDefault="00E40CF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panose1 w:val="020B0502040504020204"/>
    <w:charset w:val="00"/>
    <w:family w:val="swiss"/>
    <w:pitch w:val="variable"/>
    <w:sig w:usb0="00000003" w:usb1="0200E0A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MT">
    <w:altName w:val="Arial"/>
    <w:panose1 w:val="020B0604020202020204"/>
    <w:charset w:val="01"/>
    <w:family w:val="swiss"/>
    <w:pitch w:val="variable"/>
    <w:sig w:usb0="00000001"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Yu Mincho">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F50F3" w14:textId="77777777" w:rsidR="00443A99" w:rsidRDefault="00443A99">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D381F" w14:textId="77777777" w:rsidR="00443A99" w:rsidRDefault="00463692">
    <w:pPr>
      <w:tabs>
        <w:tab w:val="left" w:pos="-284"/>
      </w:tabs>
      <w:spacing w:after="0" w:line="360" w:lineRule="auto"/>
      <w:ind w:left="0" w:right="-568" w:hanging="2"/>
      <w:jc w:val="both"/>
      <w:rPr>
        <w:sz w:val="14"/>
        <w:szCs w:val="14"/>
      </w:rPr>
    </w:pPr>
    <w:r>
      <w:rPr>
        <w:noProof/>
        <w:lang w:val="es-PE" w:eastAsia="es-PE"/>
      </w:rPr>
      <w:drawing>
        <wp:anchor distT="0" distB="0" distL="0" distR="0" simplePos="0" relativeHeight="251660288" behindDoc="1" locked="0" layoutInCell="1" hidden="0" allowOverlap="1" wp14:anchorId="26150FDC" wp14:editId="110E345B">
          <wp:simplePos x="0" y="0"/>
          <wp:positionH relativeFrom="column">
            <wp:posOffset>-504396</wp:posOffset>
          </wp:positionH>
          <wp:positionV relativeFrom="paragraph">
            <wp:posOffset>148026</wp:posOffset>
          </wp:positionV>
          <wp:extent cx="1528153" cy="656539"/>
          <wp:effectExtent l="0" t="0" r="0" b="0"/>
          <wp:wrapNone/>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28153" cy="656539"/>
                  </a:xfrm>
                  <a:prstGeom prst="rect">
                    <a:avLst/>
                  </a:prstGeom>
                  <a:ln/>
                </pic:spPr>
              </pic:pic>
            </a:graphicData>
          </a:graphic>
        </wp:anchor>
      </w:drawing>
    </w:r>
  </w:p>
  <w:p w14:paraId="58EEBE60" w14:textId="77777777" w:rsidR="00443A99" w:rsidRDefault="00463692">
    <w:pPr>
      <w:ind w:left="0" w:hanging="2"/>
      <w:rPr>
        <w:sz w:val="10"/>
        <w:szCs w:val="10"/>
      </w:rPr>
    </w:pPr>
    <w:r>
      <w:rPr>
        <w:noProof/>
        <w:lang w:val="es-PE" w:eastAsia="es-PE"/>
      </w:rPr>
      <w:drawing>
        <wp:anchor distT="0" distB="0" distL="114300" distR="114300" simplePos="0" relativeHeight="251661312" behindDoc="0" locked="0" layoutInCell="1" hidden="0" allowOverlap="1" wp14:anchorId="68FB3AD5" wp14:editId="090CEAEE">
          <wp:simplePos x="0" y="0"/>
          <wp:positionH relativeFrom="column">
            <wp:posOffset>4902975</wp:posOffset>
          </wp:positionH>
          <wp:positionV relativeFrom="paragraph">
            <wp:posOffset>21096</wp:posOffset>
          </wp:positionV>
          <wp:extent cx="1066645" cy="643198"/>
          <wp:effectExtent l="0" t="0" r="0" b="0"/>
          <wp:wrapNone/>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066645" cy="643198"/>
                  </a:xfrm>
                  <a:prstGeom prst="rect">
                    <a:avLst/>
                  </a:prstGeom>
                  <a:ln/>
                </pic:spPr>
              </pic:pic>
            </a:graphicData>
          </a:graphic>
        </wp:anchor>
      </w:drawing>
    </w:r>
  </w:p>
  <w:p w14:paraId="5A0A3CCB" w14:textId="77777777" w:rsidR="00443A99" w:rsidRDefault="00463692">
    <w:pPr>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Ca. Amador Merino Reyna 267 Piso 12 San Isidro - Lima</w:t>
    </w:r>
  </w:p>
  <w:p w14:paraId="55CB225E" w14:textId="77777777" w:rsidR="00443A99" w:rsidRDefault="00463692">
    <w:pPr>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Av. Carretera a Ventanilla km 5.2 - Callao</w:t>
    </w:r>
    <w:r>
      <w:rPr>
        <w:rFonts w:ascii="Arial" w:eastAsia="Arial" w:hAnsi="Arial" w:cs="Arial"/>
        <w:color w:val="000000"/>
        <w:sz w:val="14"/>
        <w:szCs w:val="14"/>
      </w:rPr>
      <w:br/>
      <w:t>www.gob.pe/sanipes</w:t>
    </w:r>
  </w:p>
  <w:p w14:paraId="6CF25C31" w14:textId="77777777" w:rsidR="00443A99" w:rsidRDefault="00443A99">
    <w:pPr>
      <w:tabs>
        <w:tab w:val="left" w:pos="-284"/>
      </w:tabs>
      <w:spacing w:after="0" w:line="360" w:lineRule="auto"/>
      <w:ind w:right="-568"/>
      <w:jc w:val="both"/>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A59CE" w14:textId="77777777" w:rsidR="00443A99" w:rsidRDefault="00443A99">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915C1" w14:textId="77777777" w:rsidR="00E40CF9" w:rsidRDefault="00E40CF9">
      <w:pPr>
        <w:spacing w:after="0" w:line="240" w:lineRule="auto"/>
        <w:ind w:left="0" w:hanging="2"/>
      </w:pPr>
      <w:r>
        <w:separator/>
      </w:r>
    </w:p>
  </w:footnote>
  <w:footnote w:type="continuationSeparator" w:id="0">
    <w:p w14:paraId="04C18006" w14:textId="77777777" w:rsidR="00E40CF9" w:rsidRDefault="00E40CF9">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F0923" w14:textId="77777777" w:rsidR="00443A99" w:rsidRDefault="00443A99">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FCF95" w14:textId="77777777" w:rsidR="00443A99" w:rsidRDefault="00463692">
    <w:pPr>
      <w:pBdr>
        <w:top w:val="nil"/>
        <w:left w:val="nil"/>
        <w:bottom w:val="nil"/>
        <w:right w:val="nil"/>
        <w:between w:val="nil"/>
      </w:pBdr>
      <w:spacing w:after="0" w:line="240" w:lineRule="auto"/>
      <w:ind w:left="0" w:hanging="2"/>
      <w:rPr>
        <w:color w:val="000000"/>
      </w:rPr>
    </w:pPr>
    <w:r>
      <w:rPr>
        <w:noProof/>
        <w:lang w:val="es-PE" w:eastAsia="es-PE"/>
      </w:rPr>
      <w:drawing>
        <wp:anchor distT="0" distB="0" distL="114300" distR="114300" simplePos="0" relativeHeight="251658240" behindDoc="0" locked="0" layoutInCell="1" hidden="0" allowOverlap="1" wp14:anchorId="1A6CB975" wp14:editId="5813856F">
          <wp:simplePos x="0" y="0"/>
          <wp:positionH relativeFrom="column">
            <wp:posOffset>-594709</wp:posOffset>
          </wp:positionH>
          <wp:positionV relativeFrom="paragraph">
            <wp:posOffset>12488</wp:posOffset>
          </wp:positionV>
          <wp:extent cx="2104712" cy="418679"/>
          <wp:effectExtent l="0" t="0" r="0" b="0"/>
          <wp:wrapNone/>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104712" cy="418679"/>
                  </a:xfrm>
                  <a:prstGeom prst="rect">
                    <a:avLst/>
                  </a:prstGeom>
                  <a:ln/>
                </pic:spPr>
              </pic:pic>
            </a:graphicData>
          </a:graphic>
        </wp:anchor>
      </w:drawing>
    </w:r>
    <w:r>
      <w:rPr>
        <w:noProof/>
        <w:lang w:val="es-PE" w:eastAsia="es-PE"/>
      </w:rPr>
      <w:drawing>
        <wp:anchor distT="0" distB="0" distL="114300" distR="114300" simplePos="0" relativeHeight="251659264" behindDoc="0" locked="0" layoutInCell="1" hidden="0" allowOverlap="1" wp14:anchorId="7FF2DB8C" wp14:editId="22DD7D1A">
          <wp:simplePos x="0" y="0"/>
          <wp:positionH relativeFrom="column">
            <wp:posOffset>4406265</wp:posOffset>
          </wp:positionH>
          <wp:positionV relativeFrom="paragraph">
            <wp:posOffset>12488</wp:posOffset>
          </wp:positionV>
          <wp:extent cx="1538824" cy="486272"/>
          <wp:effectExtent l="0" t="0" r="0" b="0"/>
          <wp:wrapNone/>
          <wp:docPr id="1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538824" cy="486272"/>
                  </a:xfrm>
                  <a:prstGeom prst="rect">
                    <a:avLst/>
                  </a:prstGeom>
                  <a:ln/>
                </pic:spPr>
              </pic:pic>
            </a:graphicData>
          </a:graphic>
        </wp:anchor>
      </w:drawing>
    </w:r>
  </w:p>
  <w:p w14:paraId="794B3CA0" w14:textId="77777777" w:rsidR="00443A99" w:rsidRDefault="00443A99">
    <w:pPr>
      <w:pBdr>
        <w:top w:val="nil"/>
        <w:left w:val="nil"/>
        <w:bottom w:val="nil"/>
        <w:right w:val="nil"/>
        <w:between w:val="nil"/>
      </w:pBdr>
      <w:spacing w:after="0" w:line="240" w:lineRule="auto"/>
      <w:ind w:left="0" w:hanging="2"/>
      <w:rPr>
        <w:color w:val="000000"/>
      </w:rPr>
    </w:pPr>
  </w:p>
  <w:p w14:paraId="5661BA7D" w14:textId="77777777" w:rsidR="00443A99" w:rsidRDefault="00443A99">
    <w:pPr>
      <w:pBdr>
        <w:top w:val="nil"/>
        <w:left w:val="nil"/>
        <w:bottom w:val="nil"/>
        <w:right w:val="nil"/>
        <w:between w:val="nil"/>
      </w:pBdr>
      <w:spacing w:after="0" w:line="240" w:lineRule="auto"/>
      <w:ind w:left="0" w:hanging="2"/>
      <w:rPr>
        <w:color w:val="000000"/>
      </w:rPr>
    </w:pPr>
  </w:p>
  <w:p w14:paraId="7E3C2AB1" w14:textId="77777777" w:rsidR="00443A99" w:rsidRDefault="00443A99">
    <w:pPr>
      <w:pBdr>
        <w:top w:val="nil"/>
        <w:left w:val="nil"/>
        <w:bottom w:val="nil"/>
        <w:right w:val="nil"/>
        <w:between w:val="nil"/>
      </w:pBdr>
      <w:spacing w:after="0" w:line="240" w:lineRule="auto"/>
      <w:rPr>
        <w:color w:val="000000"/>
        <w:sz w:val="10"/>
        <w:szCs w:val="10"/>
      </w:rPr>
    </w:pPr>
  </w:p>
  <w:p w14:paraId="653ECDF9" w14:textId="77777777" w:rsidR="00443A99" w:rsidRDefault="00463692">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“Decenio de la Igualdad de Oportunidades para Mujeres y Hombres”</w:t>
    </w:r>
  </w:p>
  <w:p w14:paraId="3570A518" w14:textId="77777777" w:rsidR="00443A99" w:rsidRDefault="00463692">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sz w:val="14"/>
        <w:szCs w:val="14"/>
        <w:highlight w:val="white"/>
      </w:rPr>
      <w:t>“Año de la unidad, la paz y el desarrollo”</w:t>
    </w:r>
  </w:p>
  <w:p w14:paraId="3D7A692E" w14:textId="77777777" w:rsidR="00443A99" w:rsidRDefault="00443A99">
    <w:pPr>
      <w:pBdr>
        <w:top w:val="nil"/>
        <w:left w:val="nil"/>
        <w:bottom w:val="nil"/>
        <w:right w:val="nil"/>
        <w:between w:val="nil"/>
      </w:pBdr>
      <w:spacing w:after="0" w:line="240" w:lineRule="auto"/>
      <w:ind w:left="0" w:hanging="2"/>
      <w:jc w:val="center"/>
      <w:rPr>
        <w:rFonts w:ascii="Arial" w:eastAsia="Arial" w:hAnsi="Arial" w:cs="Arial"/>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9F107" w14:textId="77777777" w:rsidR="00443A99" w:rsidRDefault="00443A99">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0731"/>
    <w:multiLevelType w:val="hybridMultilevel"/>
    <w:tmpl w:val="0E401F62"/>
    <w:lvl w:ilvl="0" w:tplc="280A0001">
      <w:start w:val="1"/>
      <w:numFmt w:val="bullet"/>
      <w:lvlText w:val=""/>
      <w:lvlJc w:val="left"/>
      <w:pPr>
        <w:ind w:left="1438" w:hanging="360"/>
      </w:pPr>
      <w:rPr>
        <w:rFonts w:ascii="Symbol" w:hAnsi="Symbol" w:hint="default"/>
      </w:rPr>
    </w:lvl>
    <w:lvl w:ilvl="1" w:tplc="040A0003" w:tentative="1">
      <w:start w:val="1"/>
      <w:numFmt w:val="bullet"/>
      <w:lvlText w:val="o"/>
      <w:lvlJc w:val="left"/>
      <w:pPr>
        <w:ind w:left="2158" w:hanging="360"/>
      </w:pPr>
      <w:rPr>
        <w:rFonts w:ascii="Courier New" w:hAnsi="Courier New" w:cs="Courier New" w:hint="default"/>
      </w:rPr>
    </w:lvl>
    <w:lvl w:ilvl="2" w:tplc="040A0005" w:tentative="1">
      <w:start w:val="1"/>
      <w:numFmt w:val="bullet"/>
      <w:lvlText w:val=""/>
      <w:lvlJc w:val="left"/>
      <w:pPr>
        <w:ind w:left="2878" w:hanging="360"/>
      </w:pPr>
      <w:rPr>
        <w:rFonts w:ascii="Wingdings" w:hAnsi="Wingdings" w:hint="default"/>
      </w:rPr>
    </w:lvl>
    <w:lvl w:ilvl="3" w:tplc="040A0001" w:tentative="1">
      <w:start w:val="1"/>
      <w:numFmt w:val="bullet"/>
      <w:lvlText w:val=""/>
      <w:lvlJc w:val="left"/>
      <w:pPr>
        <w:ind w:left="3598" w:hanging="360"/>
      </w:pPr>
      <w:rPr>
        <w:rFonts w:ascii="Symbol" w:hAnsi="Symbol" w:hint="default"/>
      </w:rPr>
    </w:lvl>
    <w:lvl w:ilvl="4" w:tplc="040A0003" w:tentative="1">
      <w:start w:val="1"/>
      <w:numFmt w:val="bullet"/>
      <w:lvlText w:val="o"/>
      <w:lvlJc w:val="left"/>
      <w:pPr>
        <w:ind w:left="4318" w:hanging="360"/>
      </w:pPr>
      <w:rPr>
        <w:rFonts w:ascii="Courier New" w:hAnsi="Courier New" w:cs="Courier New" w:hint="default"/>
      </w:rPr>
    </w:lvl>
    <w:lvl w:ilvl="5" w:tplc="040A0005" w:tentative="1">
      <w:start w:val="1"/>
      <w:numFmt w:val="bullet"/>
      <w:lvlText w:val=""/>
      <w:lvlJc w:val="left"/>
      <w:pPr>
        <w:ind w:left="5038" w:hanging="360"/>
      </w:pPr>
      <w:rPr>
        <w:rFonts w:ascii="Wingdings" w:hAnsi="Wingdings" w:hint="default"/>
      </w:rPr>
    </w:lvl>
    <w:lvl w:ilvl="6" w:tplc="040A0001" w:tentative="1">
      <w:start w:val="1"/>
      <w:numFmt w:val="bullet"/>
      <w:lvlText w:val=""/>
      <w:lvlJc w:val="left"/>
      <w:pPr>
        <w:ind w:left="5758" w:hanging="360"/>
      </w:pPr>
      <w:rPr>
        <w:rFonts w:ascii="Symbol" w:hAnsi="Symbol" w:hint="default"/>
      </w:rPr>
    </w:lvl>
    <w:lvl w:ilvl="7" w:tplc="040A0003" w:tentative="1">
      <w:start w:val="1"/>
      <w:numFmt w:val="bullet"/>
      <w:lvlText w:val="o"/>
      <w:lvlJc w:val="left"/>
      <w:pPr>
        <w:ind w:left="6478" w:hanging="360"/>
      </w:pPr>
      <w:rPr>
        <w:rFonts w:ascii="Courier New" w:hAnsi="Courier New" w:cs="Courier New" w:hint="default"/>
      </w:rPr>
    </w:lvl>
    <w:lvl w:ilvl="8" w:tplc="040A0005" w:tentative="1">
      <w:start w:val="1"/>
      <w:numFmt w:val="bullet"/>
      <w:lvlText w:val=""/>
      <w:lvlJc w:val="left"/>
      <w:pPr>
        <w:ind w:left="7198" w:hanging="360"/>
      </w:pPr>
      <w:rPr>
        <w:rFonts w:ascii="Wingdings" w:hAnsi="Wingdings" w:hint="default"/>
      </w:rPr>
    </w:lvl>
  </w:abstractNum>
  <w:abstractNum w:abstractNumId="1" w15:restartNumberingAfterBreak="0">
    <w:nsid w:val="0AD82E5D"/>
    <w:multiLevelType w:val="hybridMultilevel"/>
    <w:tmpl w:val="AE12949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235D64BB"/>
    <w:multiLevelType w:val="hybridMultilevel"/>
    <w:tmpl w:val="26FA91E0"/>
    <w:lvl w:ilvl="0" w:tplc="28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6E843B8"/>
    <w:multiLevelType w:val="hybridMultilevel"/>
    <w:tmpl w:val="6124227E"/>
    <w:lvl w:ilvl="0" w:tplc="28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96A2874"/>
    <w:multiLevelType w:val="multilevel"/>
    <w:tmpl w:val="6ADE3B06"/>
    <w:lvl w:ilvl="0">
      <w:start w:val="1"/>
      <w:numFmt w:val="bullet"/>
      <w:lvlText w:val=""/>
      <w:lvlJc w:val="left"/>
      <w:pPr>
        <w:ind w:left="718" w:hanging="360"/>
      </w:pPr>
      <w:rPr>
        <w:rFonts w:ascii="Symbol" w:hAnsi="Symbol" w:hint="default"/>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5" w15:restartNumberingAfterBreak="0">
    <w:nsid w:val="64E745B5"/>
    <w:multiLevelType w:val="multilevel"/>
    <w:tmpl w:val="FFFFFFFF"/>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6" w15:restartNumberingAfterBreak="0">
    <w:nsid w:val="69095B6F"/>
    <w:multiLevelType w:val="hybridMultilevel"/>
    <w:tmpl w:val="DB3044FC"/>
    <w:lvl w:ilvl="0" w:tplc="280A0001">
      <w:start w:val="1"/>
      <w:numFmt w:val="bullet"/>
      <w:lvlText w:val=""/>
      <w:lvlJc w:val="left"/>
      <w:pPr>
        <w:ind w:left="718" w:hanging="360"/>
      </w:pPr>
      <w:rPr>
        <w:rFonts w:ascii="Symbol" w:hAnsi="Symbol" w:hint="default"/>
      </w:rPr>
    </w:lvl>
    <w:lvl w:ilvl="1" w:tplc="040A0003" w:tentative="1">
      <w:start w:val="1"/>
      <w:numFmt w:val="bullet"/>
      <w:lvlText w:val="o"/>
      <w:lvlJc w:val="left"/>
      <w:pPr>
        <w:ind w:left="1438" w:hanging="360"/>
      </w:pPr>
      <w:rPr>
        <w:rFonts w:ascii="Courier New" w:hAnsi="Courier New" w:cs="Courier New" w:hint="default"/>
      </w:rPr>
    </w:lvl>
    <w:lvl w:ilvl="2" w:tplc="040A0005" w:tentative="1">
      <w:start w:val="1"/>
      <w:numFmt w:val="bullet"/>
      <w:lvlText w:val=""/>
      <w:lvlJc w:val="left"/>
      <w:pPr>
        <w:ind w:left="2158" w:hanging="360"/>
      </w:pPr>
      <w:rPr>
        <w:rFonts w:ascii="Wingdings" w:hAnsi="Wingdings" w:hint="default"/>
      </w:rPr>
    </w:lvl>
    <w:lvl w:ilvl="3" w:tplc="040A0001" w:tentative="1">
      <w:start w:val="1"/>
      <w:numFmt w:val="bullet"/>
      <w:lvlText w:val=""/>
      <w:lvlJc w:val="left"/>
      <w:pPr>
        <w:ind w:left="2878" w:hanging="360"/>
      </w:pPr>
      <w:rPr>
        <w:rFonts w:ascii="Symbol" w:hAnsi="Symbol" w:hint="default"/>
      </w:rPr>
    </w:lvl>
    <w:lvl w:ilvl="4" w:tplc="040A0003" w:tentative="1">
      <w:start w:val="1"/>
      <w:numFmt w:val="bullet"/>
      <w:lvlText w:val="o"/>
      <w:lvlJc w:val="left"/>
      <w:pPr>
        <w:ind w:left="3598" w:hanging="360"/>
      </w:pPr>
      <w:rPr>
        <w:rFonts w:ascii="Courier New" w:hAnsi="Courier New" w:cs="Courier New" w:hint="default"/>
      </w:rPr>
    </w:lvl>
    <w:lvl w:ilvl="5" w:tplc="040A0005" w:tentative="1">
      <w:start w:val="1"/>
      <w:numFmt w:val="bullet"/>
      <w:lvlText w:val=""/>
      <w:lvlJc w:val="left"/>
      <w:pPr>
        <w:ind w:left="4318" w:hanging="360"/>
      </w:pPr>
      <w:rPr>
        <w:rFonts w:ascii="Wingdings" w:hAnsi="Wingdings" w:hint="default"/>
      </w:rPr>
    </w:lvl>
    <w:lvl w:ilvl="6" w:tplc="040A0001" w:tentative="1">
      <w:start w:val="1"/>
      <w:numFmt w:val="bullet"/>
      <w:lvlText w:val=""/>
      <w:lvlJc w:val="left"/>
      <w:pPr>
        <w:ind w:left="5038" w:hanging="360"/>
      </w:pPr>
      <w:rPr>
        <w:rFonts w:ascii="Symbol" w:hAnsi="Symbol" w:hint="default"/>
      </w:rPr>
    </w:lvl>
    <w:lvl w:ilvl="7" w:tplc="040A0003" w:tentative="1">
      <w:start w:val="1"/>
      <w:numFmt w:val="bullet"/>
      <w:lvlText w:val="o"/>
      <w:lvlJc w:val="left"/>
      <w:pPr>
        <w:ind w:left="5758" w:hanging="360"/>
      </w:pPr>
      <w:rPr>
        <w:rFonts w:ascii="Courier New" w:hAnsi="Courier New" w:cs="Courier New" w:hint="default"/>
      </w:rPr>
    </w:lvl>
    <w:lvl w:ilvl="8" w:tplc="040A0005" w:tentative="1">
      <w:start w:val="1"/>
      <w:numFmt w:val="bullet"/>
      <w:lvlText w:val=""/>
      <w:lvlJc w:val="left"/>
      <w:pPr>
        <w:ind w:left="6478" w:hanging="360"/>
      </w:pPr>
      <w:rPr>
        <w:rFonts w:ascii="Wingdings" w:hAnsi="Wingdings" w:hint="default"/>
      </w:rPr>
    </w:lvl>
  </w:abstractNum>
  <w:abstractNum w:abstractNumId="7" w15:restartNumberingAfterBreak="0">
    <w:nsid w:val="6ED24EBA"/>
    <w:multiLevelType w:val="multilevel"/>
    <w:tmpl w:val="00D43C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93F3013"/>
    <w:multiLevelType w:val="hybridMultilevel"/>
    <w:tmpl w:val="2BD26C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2"/>
  </w:num>
  <w:num w:numId="5">
    <w:abstractNumId w:val="7"/>
  </w:num>
  <w:num w:numId="6">
    <w:abstractNumId w:val="3"/>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A99"/>
    <w:rsid w:val="00004AA9"/>
    <w:rsid w:val="00011F01"/>
    <w:rsid w:val="00017CBB"/>
    <w:rsid w:val="000278D5"/>
    <w:rsid w:val="00043E5A"/>
    <w:rsid w:val="00061065"/>
    <w:rsid w:val="00073A1F"/>
    <w:rsid w:val="00091993"/>
    <w:rsid w:val="000C6C19"/>
    <w:rsid w:val="000E5714"/>
    <w:rsid w:val="000F3F85"/>
    <w:rsid w:val="000F73FE"/>
    <w:rsid w:val="00107E9D"/>
    <w:rsid w:val="00134AB8"/>
    <w:rsid w:val="0015182E"/>
    <w:rsid w:val="001706BB"/>
    <w:rsid w:val="00174192"/>
    <w:rsid w:val="001B4D4D"/>
    <w:rsid w:val="001B62DA"/>
    <w:rsid w:val="001C4ACC"/>
    <w:rsid w:val="001C6485"/>
    <w:rsid w:val="001D7D84"/>
    <w:rsid w:val="00226EEB"/>
    <w:rsid w:val="00237A54"/>
    <w:rsid w:val="002460A9"/>
    <w:rsid w:val="00247C5A"/>
    <w:rsid w:val="00267780"/>
    <w:rsid w:val="00276DA2"/>
    <w:rsid w:val="002D500C"/>
    <w:rsid w:val="002E2DFF"/>
    <w:rsid w:val="002E3522"/>
    <w:rsid w:val="002E3AAB"/>
    <w:rsid w:val="002F50C8"/>
    <w:rsid w:val="002F7424"/>
    <w:rsid w:val="00301F06"/>
    <w:rsid w:val="00337516"/>
    <w:rsid w:val="00350F26"/>
    <w:rsid w:val="00352AE3"/>
    <w:rsid w:val="003625B6"/>
    <w:rsid w:val="003A4386"/>
    <w:rsid w:val="003B3041"/>
    <w:rsid w:val="003B4376"/>
    <w:rsid w:val="003C1D71"/>
    <w:rsid w:val="003C30CF"/>
    <w:rsid w:val="003D0D1F"/>
    <w:rsid w:val="003F1944"/>
    <w:rsid w:val="003F3839"/>
    <w:rsid w:val="003F480A"/>
    <w:rsid w:val="004102F8"/>
    <w:rsid w:val="004130E3"/>
    <w:rsid w:val="00421671"/>
    <w:rsid w:val="00430D2F"/>
    <w:rsid w:val="00443A99"/>
    <w:rsid w:val="00447EB3"/>
    <w:rsid w:val="00457358"/>
    <w:rsid w:val="00463692"/>
    <w:rsid w:val="00481F8D"/>
    <w:rsid w:val="00485572"/>
    <w:rsid w:val="004A10F4"/>
    <w:rsid w:val="004A68AB"/>
    <w:rsid w:val="004B213F"/>
    <w:rsid w:val="004B43EB"/>
    <w:rsid w:val="004B51C5"/>
    <w:rsid w:val="004C068D"/>
    <w:rsid w:val="004C58B9"/>
    <w:rsid w:val="004D3C99"/>
    <w:rsid w:val="005021D5"/>
    <w:rsid w:val="0052008C"/>
    <w:rsid w:val="005202C8"/>
    <w:rsid w:val="005540E4"/>
    <w:rsid w:val="00571918"/>
    <w:rsid w:val="005970CB"/>
    <w:rsid w:val="005B03FD"/>
    <w:rsid w:val="005B3E4A"/>
    <w:rsid w:val="005C2CDF"/>
    <w:rsid w:val="005C3C15"/>
    <w:rsid w:val="005C53B6"/>
    <w:rsid w:val="005E4EAD"/>
    <w:rsid w:val="0061265B"/>
    <w:rsid w:val="00636AD9"/>
    <w:rsid w:val="00646E88"/>
    <w:rsid w:val="00652E91"/>
    <w:rsid w:val="00665245"/>
    <w:rsid w:val="0068305D"/>
    <w:rsid w:val="00686FB2"/>
    <w:rsid w:val="006A7C7C"/>
    <w:rsid w:val="006B6F81"/>
    <w:rsid w:val="006C205D"/>
    <w:rsid w:val="006F56F4"/>
    <w:rsid w:val="00707569"/>
    <w:rsid w:val="00724903"/>
    <w:rsid w:val="00725B68"/>
    <w:rsid w:val="00747DD8"/>
    <w:rsid w:val="007517AD"/>
    <w:rsid w:val="00762222"/>
    <w:rsid w:val="0078096C"/>
    <w:rsid w:val="00792B28"/>
    <w:rsid w:val="007B565F"/>
    <w:rsid w:val="007C35AC"/>
    <w:rsid w:val="007C5F83"/>
    <w:rsid w:val="007D176C"/>
    <w:rsid w:val="007D3FFD"/>
    <w:rsid w:val="007E711C"/>
    <w:rsid w:val="007F1CAD"/>
    <w:rsid w:val="007F59AD"/>
    <w:rsid w:val="00804BE3"/>
    <w:rsid w:val="00835B61"/>
    <w:rsid w:val="0085089B"/>
    <w:rsid w:val="0085168B"/>
    <w:rsid w:val="00854909"/>
    <w:rsid w:val="0085507B"/>
    <w:rsid w:val="008639CE"/>
    <w:rsid w:val="00865C1C"/>
    <w:rsid w:val="00873842"/>
    <w:rsid w:val="00897346"/>
    <w:rsid w:val="008A2E34"/>
    <w:rsid w:val="008A7C37"/>
    <w:rsid w:val="008D0E3D"/>
    <w:rsid w:val="008E023E"/>
    <w:rsid w:val="008F618C"/>
    <w:rsid w:val="0090407E"/>
    <w:rsid w:val="00955541"/>
    <w:rsid w:val="009827D5"/>
    <w:rsid w:val="00990129"/>
    <w:rsid w:val="009962D6"/>
    <w:rsid w:val="009A5315"/>
    <w:rsid w:val="009D0EED"/>
    <w:rsid w:val="009D53A1"/>
    <w:rsid w:val="00A121B8"/>
    <w:rsid w:val="00A25D74"/>
    <w:rsid w:val="00A44BA6"/>
    <w:rsid w:val="00A645A2"/>
    <w:rsid w:val="00A877E9"/>
    <w:rsid w:val="00A90EA6"/>
    <w:rsid w:val="00A96311"/>
    <w:rsid w:val="00AA0DAE"/>
    <w:rsid w:val="00AA768A"/>
    <w:rsid w:val="00AA7B8B"/>
    <w:rsid w:val="00AB13E8"/>
    <w:rsid w:val="00AC25A7"/>
    <w:rsid w:val="00AC32F2"/>
    <w:rsid w:val="00AE5C81"/>
    <w:rsid w:val="00AF220D"/>
    <w:rsid w:val="00AF3AB2"/>
    <w:rsid w:val="00AF5678"/>
    <w:rsid w:val="00AF6993"/>
    <w:rsid w:val="00AF7EA3"/>
    <w:rsid w:val="00B05C20"/>
    <w:rsid w:val="00B14C7B"/>
    <w:rsid w:val="00B3422E"/>
    <w:rsid w:val="00B35376"/>
    <w:rsid w:val="00B86519"/>
    <w:rsid w:val="00BA5C5A"/>
    <w:rsid w:val="00BE2112"/>
    <w:rsid w:val="00BE487E"/>
    <w:rsid w:val="00BF12CB"/>
    <w:rsid w:val="00C21625"/>
    <w:rsid w:val="00C22CE4"/>
    <w:rsid w:val="00C60F9F"/>
    <w:rsid w:val="00C8198B"/>
    <w:rsid w:val="00C91F64"/>
    <w:rsid w:val="00C95DC7"/>
    <w:rsid w:val="00CA4D98"/>
    <w:rsid w:val="00CA5666"/>
    <w:rsid w:val="00D02587"/>
    <w:rsid w:val="00D07D58"/>
    <w:rsid w:val="00D20AC1"/>
    <w:rsid w:val="00D544B7"/>
    <w:rsid w:val="00D740FD"/>
    <w:rsid w:val="00D763E9"/>
    <w:rsid w:val="00D86DE9"/>
    <w:rsid w:val="00D87101"/>
    <w:rsid w:val="00DD351D"/>
    <w:rsid w:val="00DD3E04"/>
    <w:rsid w:val="00DD5F5B"/>
    <w:rsid w:val="00DE211F"/>
    <w:rsid w:val="00DF1557"/>
    <w:rsid w:val="00E10817"/>
    <w:rsid w:val="00E1312F"/>
    <w:rsid w:val="00E15276"/>
    <w:rsid w:val="00E17BC2"/>
    <w:rsid w:val="00E21433"/>
    <w:rsid w:val="00E22D29"/>
    <w:rsid w:val="00E338A3"/>
    <w:rsid w:val="00E369E3"/>
    <w:rsid w:val="00E36E95"/>
    <w:rsid w:val="00E40CF9"/>
    <w:rsid w:val="00E43847"/>
    <w:rsid w:val="00E50D89"/>
    <w:rsid w:val="00E6028C"/>
    <w:rsid w:val="00E61EE0"/>
    <w:rsid w:val="00E7090A"/>
    <w:rsid w:val="00E87D1A"/>
    <w:rsid w:val="00F422E4"/>
    <w:rsid w:val="00F6519B"/>
    <w:rsid w:val="00F657A9"/>
    <w:rsid w:val="00F67107"/>
    <w:rsid w:val="00F7325A"/>
    <w:rsid w:val="00F75735"/>
    <w:rsid w:val="00FA2C09"/>
    <w:rsid w:val="00FA69E3"/>
    <w:rsid w:val="00FB33EB"/>
    <w:rsid w:val="00FC379D"/>
    <w:rsid w:val="00FE674F"/>
    <w:rsid w:val="00FF1EBA"/>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CA916"/>
  <w15:docId w15:val="{7E672441-98C6-6248-897F-86CAEB60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160" w:line="259"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Encabezado">
    <w:name w:val="header"/>
    <w:basedOn w:val="Normal"/>
    <w:uiPriority w:val="99"/>
    <w:qFormat/>
    <w:pPr>
      <w:spacing w:after="0" w:line="240" w:lineRule="auto"/>
    </w:pPr>
  </w:style>
  <w:style w:type="character" w:customStyle="1" w:styleId="EncabezadoCar">
    <w:name w:val="Encabezado Car"/>
    <w:basedOn w:val="Fuentedeprrafopredeter"/>
    <w:uiPriority w:val="99"/>
    <w:rPr>
      <w:w w:val="100"/>
      <w:position w:val="-1"/>
      <w:effect w:val="none"/>
      <w:vertAlign w:val="baseline"/>
      <w:cs w:val="0"/>
      <w:em w:val="none"/>
    </w:rPr>
  </w:style>
  <w:style w:type="paragraph" w:styleId="Piedepgina">
    <w:name w:val="footer"/>
    <w:basedOn w:val="Normal"/>
    <w:qFormat/>
    <w:pPr>
      <w:spacing w:after="0" w:line="240" w:lineRule="auto"/>
    </w:pPr>
  </w:style>
  <w:style w:type="character" w:customStyle="1" w:styleId="PiedepginaCar">
    <w:name w:val="Pie de página Car"/>
    <w:basedOn w:val="Fuentedeprrafopredeter"/>
    <w:rPr>
      <w:w w:val="100"/>
      <w:position w:val="-1"/>
      <w:effect w:val="none"/>
      <w:vertAlign w:val="baseline"/>
      <w:cs w:val="0"/>
      <w:em w:val="none"/>
    </w:rPr>
  </w:style>
  <w:style w:type="table" w:styleId="Tablaconcuadrcula">
    <w:name w:val="Table Grid"/>
    <w:basedOn w:val="Tablanormal"/>
    <w:pPr>
      <w:suppressAutoHyphens/>
      <w:spacing w:after="0" w:line="240" w:lineRule="auto"/>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qFormat/>
    <w:pPr>
      <w:spacing w:after="0" w:line="240" w:lineRule="auto"/>
    </w:pPr>
    <w:rPr>
      <w:rFonts w:ascii="Segoe UI" w:hAnsi="Segoe UI" w:cs="Segoe UI"/>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rPr>
  </w:style>
  <w:style w:type="paragraph" w:customStyle="1" w:styleId="Cuadrculaclara-nfasis31">
    <w:name w:val="Cuadrícula clara - Énfasis 31"/>
    <w:aliases w:val="Titulo de Fígura,TITULO A,Cuadro 2-1,Fundamentacion,Bulleted List,Lista vistosa - Énfasis 11,Párrafo de lista2,Titulo parrafo,Punto,3,Iz - Párrafo de lista,Sivsa Parrafo,Footnote,List Paragraph1,Lista 123,Number List 1"/>
    <w:basedOn w:val="Normal"/>
    <w:pPr>
      <w:ind w:left="720"/>
      <w:contextualSpacing/>
    </w:pPr>
  </w:style>
  <w:style w:type="paragraph" w:styleId="Textoindependiente">
    <w:name w:val="Body Text"/>
    <w:basedOn w:val="Normal"/>
    <w:pPr>
      <w:widowControl w:val="0"/>
      <w:autoSpaceDE w:val="0"/>
      <w:autoSpaceDN w:val="0"/>
      <w:spacing w:after="0" w:line="240" w:lineRule="auto"/>
    </w:pPr>
    <w:rPr>
      <w:rFonts w:ascii="Arial MT" w:eastAsia="Arial MT" w:hAnsi="Arial MT" w:cs="Arial MT"/>
      <w:sz w:val="20"/>
      <w:szCs w:val="20"/>
      <w:lang w:val="es-ES"/>
    </w:rPr>
  </w:style>
  <w:style w:type="character" w:customStyle="1" w:styleId="TextoindependienteCar">
    <w:name w:val="Texto independiente Car"/>
    <w:rPr>
      <w:rFonts w:ascii="Arial MT" w:eastAsia="Arial MT" w:hAnsi="Arial MT" w:cs="Arial MT"/>
      <w:w w:val="100"/>
      <w:position w:val="-1"/>
      <w:sz w:val="20"/>
      <w:szCs w:val="20"/>
      <w:effect w:val="none"/>
      <w:vertAlign w:val="baseline"/>
      <w:cs w:val="0"/>
      <w:em w:val="none"/>
      <w:lang w:val="es-ES"/>
    </w:rPr>
  </w:style>
  <w:style w:type="paragraph" w:customStyle="1" w:styleId="Ttulo11">
    <w:name w:val="Título 11"/>
    <w:basedOn w:val="Normal"/>
    <w:pPr>
      <w:widowControl w:val="0"/>
      <w:autoSpaceDE w:val="0"/>
      <w:autoSpaceDN w:val="0"/>
      <w:spacing w:after="0" w:line="240" w:lineRule="auto"/>
      <w:outlineLvl w:val="1"/>
    </w:pPr>
    <w:rPr>
      <w:rFonts w:ascii="Arial" w:eastAsia="Arial" w:hAnsi="Arial" w:cs="Arial"/>
      <w:b/>
      <w:bCs/>
      <w:lang w:val="es-ES"/>
    </w:rPr>
  </w:style>
  <w:style w:type="paragraph" w:customStyle="1" w:styleId="Normal1">
    <w:name w:val="Normal1"/>
    <w:pPr>
      <w:suppressAutoHyphens/>
      <w:ind w:leftChars="-1" w:left="-1" w:hangingChars="1"/>
      <w:textDirection w:val="btLr"/>
      <w:textAlignment w:val="top"/>
      <w:outlineLvl w:val="0"/>
    </w:pPr>
    <w:rPr>
      <w:position w:val="-1"/>
      <w:lang w:eastAsia="es-ES"/>
    </w:rPr>
  </w:style>
  <w:style w:type="paragraph" w:customStyle="1" w:styleId="Ttulo12">
    <w:name w:val="Título 12"/>
    <w:basedOn w:val="Normal"/>
    <w:pPr>
      <w:widowControl w:val="0"/>
      <w:autoSpaceDE w:val="0"/>
      <w:autoSpaceDN w:val="0"/>
      <w:spacing w:after="0" w:line="240" w:lineRule="auto"/>
      <w:outlineLvl w:val="1"/>
    </w:pPr>
    <w:rPr>
      <w:rFonts w:ascii="Arial" w:eastAsia="Arial" w:hAnsi="Arial" w:cs="Arial"/>
      <w:b/>
      <w:bCs/>
      <w:lang w:val="es-ES"/>
    </w:rPr>
  </w:style>
  <w:style w:type="paragraph" w:customStyle="1" w:styleId="Normal2">
    <w:name w:val="Normal2"/>
    <w:pPr>
      <w:suppressAutoHyphens/>
      <w:ind w:leftChars="-1" w:left="-1" w:hangingChars="1"/>
      <w:textDirection w:val="btLr"/>
      <w:textAlignment w:val="top"/>
      <w:outlineLvl w:val="0"/>
    </w:pPr>
    <w:rPr>
      <w:position w:val="-1"/>
      <w:lang w:eastAsia="es-ES"/>
    </w:rPr>
  </w:style>
  <w:style w:type="table" w:customStyle="1" w:styleId="TableNormal7">
    <w:name w:val="Table Normal"/>
    <w:next w:val="TableNormal6"/>
    <w:qFormat/>
    <w:pPr>
      <w:widowControl w:val="0"/>
      <w:suppressAutoHyphens/>
      <w:autoSpaceDE w:val="0"/>
      <w:autoSpaceDN w:val="0"/>
      <w:spacing w:line="1" w:lineRule="atLeast"/>
      <w:ind w:leftChars="-1" w:left="-1" w:hangingChars="1"/>
      <w:textDirection w:val="btLr"/>
      <w:textAlignment w:val="top"/>
      <w:outlineLvl w:val="0"/>
    </w:pPr>
    <w:rPr>
      <w:position w:val="-1"/>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pPr>
      <w:widowControl w:val="0"/>
      <w:autoSpaceDE w:val="0"/>
      <w:autoSpaceDN w:val="0"/>
      <w:spacing w:after="0" w:line="240" w:lineRule="auto"/>
    </w:pPr>
    <w:rPr>
      <w:rFonts w:ascii="Arial MT" w:eastAsia="Arial MT" w:hAnsi="Arial MT" w:cs="Arial MT"/>
      <w:lang w:val="es-ES"/>
    </w:rPr>
  </w:style>
  <w:style w:type="character" w:customStyle="1" w:styleId="Cuadrculaclara-nfasis3Car">
    <w:name w:val="Cuadrícula clara - Énfasis 3 Car"/>
    <w:aliases w:val="Titulo de Fígura Car,TITULO A Car,Cuadro 2-1 Car,Fundamentacion Car,Bulleted List Car,Lista vistosa - Énfasis 11 Car,Párrafo de lista2 Car,Titulo parrafo Car,Punto Car,3 Car,Iz - Párrafo de lista Car,Sivsa Parrafo Car"/>
    <w:uiPriority w:val="34"/>
    <w:qFormat/>
    <w:rPr>
      <w:w w:val="100"/>
      <w:position w:val="-1"/>
      <w:effect w:val="none"/>
      <w:vertAlign w:val="baseline"/>
      <w:cs w:val="0"/>
      <w:em w:val="none"/>
    </w:rPr>
  </w:style>
  <w:style w:type="character" w:styleId="Hipervnculo">
    <w:name w:val="Hyperlink"/>
    <w:qFormat/>
    <w:rPr>
      <w:color w:val="0563C1"/>
      <w:w w:val="100"/>
      <w:position w:val="-1"/>
      <w:u w:val="single"/>
      <w:effect w:val="none"/>
      <w:vertAlign w:val="baseline"/>
      <w:cs w:val="0"/>
      <w:em w:val="none"/>
    </w:rPr>
  </w:style>
  <w:style w:type="character" w:customStyle="1" w:styleId="fontstyle01">
    <w:name w:val="fontstyle01"/>
    <w:rPr>
      <w:rFonts w:ascii="Calibri" w:hAnsi="Calibri" w:hint="default"/>
      <w:color w:val="000000"/>
      <w:w w:val="100"/>
      <w:position w:val="-1"/>
      <w:sz w:val="22"/>
      <w:szCs w:val="22"/>
      <w:effect w:val="none"/>
      <w:vertAlign w:val="baseline"/>
      <w:cs w:val="0"/>
      <w:em w:val="none"/>
    </w:rPr>
  </w:style>
  <w:style w:type="paragraph" w:customStyle="1" w:styleId="Cuadrculamedia2-nfasis11">
    <w:name w:val="Cuadrícula media 2 - Énfasis 11"/>
    <w:pPr>
      <w:suppressAutoHyphens/>
      <w:spacing w:line="1" w:lineRule="atLeast"/>
      <w:ind w:leftChars="-1" w:left="-1" w:hangingChars="1"/>
      <w:textDirection w:val="btLr"/>
      <w:textAlignment w:val="top"/>
      <w:outlineLvl w:val="0"/>
    </w:pPr>
    <w:rPr>
      <w:position w:val="-1"/>
      <w:lang w:eastAsia="en-US"/>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Century Gothic" w:hAnsi="Century Gothic" w:cs="Century Gothic"/>
      <w:color w:val="000000"/>
      <w:position w:val="-1"/>
      <w:sz w:val="24"/>
      <w:szCs w:val="24"/>
    </w:rPr>
  </w:style>
  <w:style w:type="paragraph" w:customStyle="1" w:styleId="Cuadrculamedia1-nfasis21">
    <w:name w:val="Cuadrícula media 1 - Énfasis 21"/>
    <w:aliases w:val="Bullet 1,titulo"/>
    <w:basedOn w:val="Normal"/>
    <w:pPr>
      <w:spacing w:after="0" w:line="240" w:lineRule="auto"/>
      <w:ind w:left="720"/>
      <w:contextualSpacing/>
    </w:pPr>
    <w:rPr>
      <w:rFonts w:ascii="Times New Roman" w:eastAsia="Times New Roman" w:hAnsi="Times New Roman"/>
      <w:sz w:val="24"/>
      <w:szCs w:val="24"/>
      <w:lang w:val="es-ES" w:eastAsia="es-ES"/>
    </w:rPr>
  </w:style>
  <w:style w:type="paragraph" w:customStyle="1" w:styleId="Cuadrculaclara-nfasis310">
    <w:name w:val="Cuadrícula clara - Énfasis 31"/>
    <w:basedOn w:val="Normal"/>
    <w:uiPriority w:val="34"/>
    <w:qFormat/>
    <w:pPr>
      <w:ind w:left="720"/>
      <w:contextualSpacing/>
    </w:pPr>
    <w:rPr>
      <w:lang w:eastAsia="ja-JP"/>
    </w:rPr>
  </w:style>
  <w:style w:type="paragraph" w:customStyle="1" w:styleId="Cuadrculamedia21">
    <w:name w:val="Cuadrícula media 21"/>
    <w:pPr>
      <w:suppressAutoHyphens/>
      <w:spacing w:line="1" w:lineRule="atLeast"/>
      <w:ind w:leftChars="-1" w:left="-1" w:hangingChars="1"/>
      <w:textDirection w:val="btLr"/>
      <w:textAlignment w:val="top"/>
      <w:outlineLvl w:val="0"/>
    </w:pPr>
    <w:rPr>
      <w:rFonts w:ascii="Times New Roman" w:eastAsia="Times New Roman" w:hAnsi="Times New Roman"/>
      <w:position w:val="-1"/>
      <w:sz w:val="24"/>
      <w:szCs w:val="24"/>
      <w:lang w:val="es-ES" w:eastAsia="es-ES"/>
    </w:rPr>
  </w:style>
  <w:style w:type="character" w:customStyle="1" w:styleId="Cuadrculamedia2Car">
    <w:name w:val="Cuadrícula media 2 Car"/>
    <w:rPr>
      <w:rFonts w:ascii="Times New Roman" w:eastAsia="Times New Roman" w:hAnsi="Times New Roman"/>
      <w:w w:val="100"/>
      <w:position w:val="-1"/>
      <w:sz w:val="24"/>
      <w:szCs w:val="24"/>
      <w:effect w:val="none"/>
      <w:vertAlign w:val="baseline"/>
      <w:cs w:val="0"/>
      <w:em w:val="none"/>
      <w:lang w:val="es-ES"/>
    </w:rPr>
  </w:style>
  <w:style w:type="paragraph" w:customStyle="1" w:styleId="Prrafodelista1">
    <w:name w:val="Párrafo de lista1"/>
    <w:aliases w:val="Colorful List Accent 1,Ha,SUBTITU MEMO,Viñeta normal,Tipo2,List Paragraph-Thesis,paul2"/>
    <w:basedOn w:val="Normal"/>
    <w:pPr>
      <w:spacing w:after="0" w:line="240" w:lineRule="auto"/>
      <w:ind w:left="720"/>
      <w:contextualSpacing/>
    </w:pPr>
    <w:rPr>
      <w:rFonts w:ascii="Times New Roman" w:hAnsi="Times New Roman"/>
      <w:sz w:val="24"/>
      <w:szCs w:val="24"/>
      <w:lang w:val="es-ES" w:eastAsia="es-ES"/>
    </w:rPr>
  </w:style>
  <w:style w:type="character" w:customStyle="1" w:styleId="Mencinsinresolver1">
    <w:name w:val="Mención sin resolver1"/>
    <w:qFormat/>
    <w:rPr>
      <w:color w:val="605E5C"/>
      <w:w w:val="100"/>
      <w:position w:val="-1"/>
      <w:effect w:val="none"/>
      <w:shd w:val="clear" w:color="auto" w:fill="E1DFDD"/>
      <w:vertAlign w:val="baseline"/>
      <w:cs w:val="0"/>
      <w:em w:val="none"/>
    </w:rPr>
  </w:style>
  <w:style w:type="character" w:styleId="Hipervnculovisitado">
    <w:name w:val="FollowedHyperlink"/>
    <w:qFormat/>
    <w:rPr>
      <w:color w:val="954F72"/>
      <w:w w:val="100"/>
      <w:position w:val="-1"/>
      <w:u w:val="single"/>
      <w:effect w:val="none"/>
      <w:vertAlign w:val="baseline"/>
      <w:cs w:val="0"/>
      <w:em w:val="none"/>
    </w:rPr>
  </w:style>
  <w:style w:type="character" w:customStyle="1" w:styleId="markzzkuas3gt">
    <w:name w:val="markzzkuas3gt"/>
    <w:rPr>
      <w:w w:val="100"/>
      <w:position w:val="-1"/>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aliases w:val="Lista media 2 - Énfasis 41,List Paragraph2,List Paragraph 1,ASPECTOS GENERALES,Cita Pie de Página,Párrafo Normal,N°"/>
    <w:basedOn w:val="Normal"/>
    <w:uiPriority w:val="34"/>
    <w:qFormat/>
    <w:rsid w:val="00174B23"/>
    <w:pPr>
      <w:ind w:left="720"/>
      <w:contextualSpacing/>
    </w:pPr>
  </w:style>
  <w:style w:type="paragraph" w:styleId="Sinespaciado">
    <w:name w:val="No Spacing"/>
    <w:uiPriority w:val="1"/>
    <w:qFormat/>
    <w:rsid w:val="00691135"/>
    <w:pPr>
      <w:suppressAutoHyphens/>
      <w:spacing w:after="0" w:line="240" w:lineRule="auto"/>
      <w:ind w:leftChars="-1" w:left="-1" w:hangingChars="1"/>
      <w:textDirection w:val="btLr"/>
      <w:textAlignment w:val="top"/>
      <w:outlineLvl w:val="0"/>
    </w:pPr>
    <w:rPr>
      <w:position w:val="-1"/>
      <w:lang w:eastAsia="en-US"/>
    </w:rPr>
  </w:style>
  <w:style w:type="paragraph" w:styleId="Textonotapie">
    <w:name w:val="footnote text"/>
    <w:aliases w:val="Ftnote Txt 11ptG,Car,FN,FN Car,Footnote Text Char1,Footnote Text Char Char1,Footnote Text Char4 Char Char,Footnote Text Char1 Char1 Char1 Char,Footnote Text Char Char1 Char1 Char Char,cita,Footnote Text Char, Car"/>
    <w:basedOn w:val="Normal"/>
    <w:link w:val="TextonotapieCar"/>
    <w:uiPriority w:val="99"/>
    <w:unhideWhenUsed/>
    <w:qFormat/>
    <w:rsid w:val="00EE1ECC"/>
    <w:pPr>
      <w:suppressAutoHyphens w:val="0"/>
      <w:spacing w:after="0" w:line="240" w:lineRule="auto"/>
      <w:ind w:leftChars="0" w:left="0" w:firstLineChars="0" w:firstLine="0"/>
      <w:textDirection w:val="lrTb"/>
      <w:textAlignment w:val="auto"/>
      <w:outlineLvl w:val="9"/>
    </w:pPr>
    <w:rPr>
      <w:rFonts w:cs="Times New Roman"/>
      <w:position w:val="0"/>
      <w:sz w:val="20"/>
      <w:szCs w:val="20"/>
    </w:rPr>
  </w:style>
  <w:style w:type="character" w:customStyle="1" w:styleId="TextonotapieCar">
    <w:name w:val="Texto nota pie Car"/>
    <w:aliases w:val="Ftnote Txt 11ptG Car,Car Car,FN Car1,FN Car Car,Footnote Text Char1 Car,Footnote Text Char Char1 Car,Footnote Text Char4 Char Char Car,Footnote Text Char1 Char1 Char1 Char Car,Footnote Text Char Char1 Char1 Char Char Car,cita Car"/>
    <w:basedOn w:val="Fuentedeprrafopredeter"/>
    <w:link w:val="Textonotapie"/>
    <w:uiPriority w:val="99"/>
    <w:rsid w:val="00EE1ECC"/>
    <w:rPr>
      <w:rFonts w:cs="Times New Roman"/>
      <w:sz w:val="20"/>
      <w:szCs w:val="20"/>
      <w:lang w:eastAsia="en-US"/>
    </w:rPr>
  </w:style>
  <w:style w:type="character" w:styleId="Refdenotaalpie">
    <w:name w:val="footnote reference"/>
    <w:aliases w:val="FC,ftref,16 Point,Superscript 6 Point,Ref,de nota al pie,Texto de nota al pie,Appel note de bas de page,Footnotes refss,Footnote number,referencia nota al pie,BVI fnr,f,4_G,Texto nota al pie,Footnote Reference Char3,註腳內容"/>
    <w:uiPriority w:val="99"/>
    <w:unhideWhenUsed/>
    <w:qFormat/>
    <w:rsid w:val="00EE1ECC"/>
    <w:rPr>
      <w:vertAlign w:val="superscript"/>
    </w:rPr>
  </w:style>
  <w:style w:type="character" w:styleId="Refdecomentario">
    <w:name w:val="annotation reference"/>
    <w:basedOn w:val="Fuentedeprrafopredeter"/>
    <w:uiPriority w:val="99"/>
    <w:semiHidden/>
    <w:unhideWhenUsed/>
    <w:rsid w:val="00646E88"/>
    <w:rPr>
      <w:sz w:val="16"/>
      <w:szCs w:val="16"/>
    </w:rPr>
  </w:style>
  <w:style w:type="paragraph" w:styleId="Textocomentario">
    <w:name w:val="annotation text"/>
    <w:basedOn w:val="Normal"/>
    <w:link w:val="TextocomentarioCar"/>
    <w:uiPriority w:val="99"/>
    <w:unhideWhenUsed/>
    <w:rsid w:val="00646E88"/>
    <w:pPr>
      <w:spacing w:line="240" w:lineRule="auto"/>
    </w:pPr>
    <w:rPr>
      <w:sz w:val="20"/>
      <w:szCs w:val="20"/>
    </w:rPr>
  </w:style>
  <w:style w:type="character" w:customStyle="1" w:styleId="TextocomentarioCar">
    <w:name w:val="Texto comentario Car"/>
    <w:basedOn w:val="Fuentedeprrafopredeter"/>
    <w:link w:val="Textocomentario"/>
    <w:uiPriority w:val="99"/>
    <w:rsid w:val="00646E88"/>
    <w:rPr>
      <w:position w:val="-1"/>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646E88"/>
    <w:rPr>
      <w:b/>
      <w:bCs/>
    </w:rPr>
  </w:style>
  <w:style w:type="character" w:customStyle="1" w:styleId="AsuntodelcomentarioCar">
    <w:name w:val="Asunto del comentario Car"/>
    <w:basedOn w:val="TextocomentarioCar"/>
    <w:link w:val="Asuntodelcomentario"/>
    <w:uiPriority w:val="99"/>
    <w:semiHidden/>
    <w:rsid w:val="00646E88"/>
    <w:rPr>
      <w:b/>
      <w:bCs/>
      <w:position w:val="-1"/>
      <w:sz w:val="20"/>
      <w:szCs w:val="20"/>
      <w:lang w:eastAsia="en-US"/>
    </w:rPr>
  </w:style>
  <w:style w:type="paragraph" w:customStyle="1" w:styleId="Cuadrculamediana2-nfasis11">
    <w:name w:val="Cuadrícula mediana 2 - Énfasis 11"/>
    <w:uiPriority w:val="1"/>
    <w:qFormat/>
    <w:rsid w:val="00854909"/>
    <w:pPr>
      <w:spacing w:after="0" w:line="240" w:lineRule="auto"/>
      <w:ind w:firstLine="0"/>
    </w:pPr>
    <w:rPr>
      <w:rFonts w:eastAsia="Yu Mincho" w:cs="Times New Roman"/>
      <w:lang w:val="es-P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67044">
      <w:bodyDiv w:val="1"/>
      <w:marLeft w:val="0"/>
      <w:marRight w:val="0"/>
      <w:marTop w:val="0"/>
      <w:marBottom w:val="0"/>
      <w:divBdr>
        <w:top w:val="none" w:sz="0" w:space="0" w:color="auto"/>
        <w:left w:val="none" w:sz="0" w:space="0" w:color="auto"/>
        <w:bottom w:val="none" w:sz="0" w:space="0" w:color="auto"/>
        <w:right w:val="none" w:sz="0" w:space="0" w:color="auto"/>
      </w:divBdr>
    </w:div>
    <w:div w:id="468595508">
      <w:bodyDiv w:val="1"/>
      <w:marLeft w:val="0"/>
      <w:marRight w:val="0"/>
      <w:marTop w:val="0"/>
      <w:marBottom w:val="0"/>
      <w:divBdr>
        <w:top w:val="none" w:sz="0" w:space="0" w:color="auto"/>
        <w:left w:val="none" w:sz="0" w:space="0" w:color="auto"/>
        <w:bottom w:val="none" w:sz="0" w:space="0" w:color="auto"/>
        <w:right w:val="none" w:sz="0" w:space="0" w:color="auto"/>
      </w:divBdr>
      <w:divsChild>
        <w:div w:id="1919900772">
          <w:marLeft w:val="0"/>
          <w:marRight w:val="0"/>
          <w:marTop w:val="0"/>
          <w:marBottom w:val="0"/>
          <w:divBdr>
            <w:top w:val="none" w:sz="0" w:space="0" w:color="auto"/>
            <w:left w:val="none" w:sz="0" w:space="0" w:color="auto"/>
            <w:bottom w:val="none" w:sz="0" w:space="0" w:color="auto"/>
            <w:right w:val="none" w:sz="0" w:space="0" w:color="auto"/>
          </w:divBdr>
          <w:divsChild>
            <w:div w:id="1935243906">
              <w:marLeft w:val="0"/>
              <w:marRight w:val="0"/>
              <w:marTop w:val="0"/>
              <w:marBottom w:val="0"/>
              <w:divBdr>
                <w:top w:val="none" w:sz="0" w:space="0" w:color="auto"/>
                <w:left w:val="none" w:sz="0" w:space="0" w:color="auto"/>
                <w:bottom w:val="none" w:sz="0" w:space="0" w:color="auto"/>
                <w:right w:val="none" w:sz="0" w:space="0" w:color="auto"/>
              </w:divBdr>
              <w:divsChild>
                <w:div w:id="368066407">
                  <w:marLeft w:val="0"/>
                  <w:marRight w:val="0"/>
                  <w:marTop w:val="0"/>
                  <w:marBottom w:val="0"/>
                  <w:divBdr>
                    <w:top w:val="none" w:sz="0" w:space="0" w:color="auto"/>
                    <w:left w:val="none" w:sz="0" w:space="0" w:color="auto"/>
                    <w:bottom w:val="none" w:sz="0" w:space="0" w:color="auto"/>
                    <w:right w:val="none" w:sz="0" w:space="0" w:color="auto"/>
                  </w:divBdr>
                  <w:divsChild>
                    <w:div w:id="131066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316282">
      <w:bodyDiv w:val="1"/>
      <w:marLeft w:val="0"/>
      <w:marRight w:val="0"/>
      <w:marTop w:val="0"/>
      <w:marBottom w:val="0"/>
      <w:divBdr>
        <w:top w:val="none" w:sz="0" w:space="0" w:color="auto"/>
        <w:left w:val="none" w:sz="0" w:space="0" w:color="auto"/>
        <w:bottom w:val="none" w:sz="0" w:space="0" w:color="auto"/>
        <w:right w:val="none" w:sz="0" w:space="0" w:color="auto"/>
      </w:divBdr>
      <w:divsChild>
        <w:div w:id="642465030">
          <w:marLeft w:val="0"/>
          <w:marRight w:val="0"/>
          <w:marTop w:val="0"/>
          <w:marBottom w:val="0"/>
          <w:divBdr>
            <w:top w:val="none" w:sz="0" w:space="0" w:color="auto"/>
            <w:left w:val="none" w:sz="0" w:space="0" w:color="auto"/>
            <w:bottom w:val="none" w:sz="0" w:space="0" w:color="auto"/>
            <w:right w:val="none" w:sz="0" w:space="0" w:color="auto"/>
          </w:divBdr>
          <w:divsChild>
            <w:div w:id="1082485348">
              <w:marLeft w:val="0"/>
              <w:marRight w:val="0"/>
              <w:marTop w:val="0"/>
              <w:marBottom w:val="0"/>
              <w:divBdr>
                <w:top w:val="none" w:sz="0" w:space="0" w:color="auto"/>
                <w:left w:val="none" w:sz="0" w:space="0" w:color="auto"/>
                <w:bottom w:val="none" w:sz="0" w:space="0" w:color="auto"/>
                <w:right w:val="none" w:sz="0" w:space="0" w:color="auto"/>
              </w:divBdr>
              <w:divsChild>
                <w:div w:id="241914550">
                  <w:marLeft w:val="0"/>
                  <w:marRight w:val="0"/>
                  <w:marTop w:val="0"/>
                  <w:marBottom w:val="0"/>
                  <w:divBdr>
                    <w:top w:val="none" w:sz="0" w:space="0" w:color="auto"/>
                    <w:left w:val="none" w:sz="0" w:space="0" w:color="auto"/>
                    <w:bottom w:val="none" w:sz="0" w:space="0" w:color="auto"/>
                    <w:right w:val="none" w:sz="0" w:space="0" w:color="auto"/>
                  </w:divBdr>
                  <w:divsChild>
                    <w:div w:id="15250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940780">
      <w:bodyDiv w:val="1"/>
      <w:marLeft w:val="0"/>
      <w:marRight w:val="0"/>
      <w:marTop w:val="0"/>
      <w:marBottom w:val="0"/>
      <w:divBdr>
        <w:top w:val="none" w:sz="0" w:space="0" w:color="auto"/>
        <w:left w:val="none" w:sz="0" w:space="0" w:color="auto"/>
        <w:bottom w:val="none" w:sz="0" w:space="0" w:color="auto"/>
        <w:right w:val="none" w:sz="0" w:space="0" w:color="auto"/>
      </w:divBdr>
      <w:divsChild>
        <w:div w:id="338043023">
          <w:marLeft w:val="0"/>
          <w:marRight w:val="0"/>
          <w:marTop w:val="0"/>
          <w:marBottom w:val="0"/>
          <w:divBdr>
            <w:top w:val="none" w:sz="0" w:space="0" w:color="auto"/>
            <w:left w:val="none" w:sz="0" w:space="0" w:color="auto"/>
            <w:bottom w:val="none" w:sz="0" w:space="0" w:color="auto"/>
            <w:right w:val="none" w:sz="0" w:space="0" w:color="auto"/>
          </w:divBdr>
          <w:divsChild>
            <w:div w:id="1041514010">
              <w:marLeft w:val="0"/>
              <w:marRight w:val="0"/>
              <w:marTop w:val="0"/>
              <w:marBottom w:val="0"/>
              <w:divBdr>
                <w:top w:val="none" w:sz="0" w:space="0" w:color="auto"/>
                <w:left w:val="none" w:sz="0" w:space="0" w:color="auto"/>
                <w:bottom w:val="none" w:sz="0" w:space="0" w:color="auto"/>
                <w:right w:val="none" w:sz="0" w:space="0" w:color="auto"/>
              </w:divBdr>
              <w:divsChild>
                <w:div w:id="325935396">
                  <w:marLeft w:val="0"/>
                  <w:marRight w:val="0"/>
                  <w:marTop w:val="0"/>
                  <w:marBottom w:val="0"/>
                  <w:divBdr>
                    <w:top w:val="none" w:sz="0" w:space="0" w:color="auto"/>
                    <w:left w:val="none" w:sz="0" w:space="0" w:color="auto"/>
                    <w:bottom w:val="none" w:sz="0" w:space="0" w:color="auto"/>
                    <w:right w:val="none" w:sz="0" w:space="0" w:color="auto"/>
                  </w:divBdr>
                  <w:divsChild>
                    <w:div w:id="18063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7092">
      <w:bodyDiv w:val="1"/>
      <w:marLeft w:val="0"/>
      <w:marRight w:val="0"/>
      <w:marTop w:val="0"/>
      <w:marBottom w:val="0"/>
      <w:divBdr>
        <w:top w:val="none" w:sz="0" w:space="0" w:color="auto"/>
        <w:left w:val="none" w:sz="0" w:space="0" w:color="auto"/>
        <w:bottom w:val="none" w:sz="0" w:space="0" w:color="auto"/>
        <w:right w:val="none" w:sz="0" w:space="0" w:color="auto"/>
      </w:divBdr>
    </w:div>
    <w:div w:id="1005982294">
      <w:bodyDiv w:val="1"/>
      <w:marLeft w:val="0"/>
      <w:marRight w:val="0"/>
      <w:marTop w:val="0"/>
      <w:marBottom w:val="0"/>
      <w:divBdr>
        <w:top w:val="none" w:sz="0" w:space="0" w:color="auto"/>
        <w:left w:val="none" w:sz="0" w:space="0" w:color="auto"/>
        <w:bottom w:val="none" w:sz="0" w:space="0" w:color="auto"/>
        <w:right w:val="none" w:sz="0" w:space="0" w:color="auto"/>
      </w:divBdr>
      <w:divsChild>
        <w:div w:id="213322124">
          <w:marLeft w:val="0"/>
          <w:marRight w:val="0"/>
          <w:marTop w:val="0"/>
          <w:marBottom w:val="0"/>
          <w:divBdr>
            <w:top w:val="none" w:sz="0" w:space="0" w:color="auto"/>
            <w:left w:val="none" w:sz="0" w:space="0" w:color="auto"/>
            <w:bottom w:val="none" w:sz="0" w:space="0" w:color="auto"/>
            <w:right w:val="none" w:sz="0" w:space="0" w:color="auto"/>
          </w:divBdr>
          <w:divsChild>
            <w:div w:id="1119228102">
              <w:marLeft w:val="0"/>
              <w:marRight w:val="0"/>
              <w:marTop w:val="0"/>
              <w:marBottom w:val="0"/>
              <w:divBdr>
                <w:top w:val="none" w:sz="0" w:space="0" w:color="auto"/>
                <w:left w:val="none" w:sz="0" w:space="0" w:color="auto"/>
                <w:bottom w:val="none" w:sz="0" w:space="0" w:color="auto"/>
                <w:right w:val="none" w:sz="0" w:space="0" w:color="auto"/>
              </w:divBdr>
              <w:divsChild>
                <w:div w:id="1669626316">
                  <w:marLeft w:val="0"/>
                  <w:marRight w:val="0"/>
                  <w:marTop w:val="0"/>
                  <w:marBottom w:val="0"/>
                  <w:divBdr>
                    <w:top w:val="none" w:sz="0" w:space="0" w:color="auto"/>
                    <w:left w:val="none" w:sz="0" w:space="0" w:color="auto"/>
                    <w:bottom w:val="none" w:sz="0" w:space="0" w:color="auto"/>
                    <w:right w:val="none" w:sz="0" w:space="0" w:color="auto"/>
                  </w:divBdr>
                  <w:divsChild>
                    <w:div w:id="208163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945481">
      <w:bodyDiv w:val="1"/>
      <w:marLeft w:val="0"/>
      <w:marRight w:val="0"/>
      <w:marTop w:val="0"/>
      <w:marBottom w:val="0"/>
      <w:divBdr>
        <w:top w:val="none" w:sz="0" w:space="0" w:color="auto"/>
        <w:left w:val="none" w:sz="0" w:space="0" w:color="auto"/>
        <w:bottom w:val="none" w:sz="0" w:space="0" w:color="auto"/>
        <w:right w:val="none" w:sz="0" w:space="0" w:color="auto"/>
      </w:divBdr>
      <w:divsChild>
        <w:div w:id="1743796034">
          <w:marLeft w:val="0"/>
          <w:marRight w:val="0"/>
          <w:marTop w:val="0"/>
          <w:marBottom w:val="0"/>
          <w:divBdr>
            <w:top w:val="none" w:sz="0" w:space="0" w:color="auto"/>
            <w:left w:val="none" w:sz="0" w:space="0" w:color="auto"/>
            <w:bottom w:val="none" w:sz="0" w:space="0" w:color="auto"/>
            <w:right w:val="none" w:sz="0" w:space="0" w:color="auto"/>
          </w:divBdr>
          <w:divsChild>
            <w:div w:id="1151412213">
              <w:marLeft w:val="0"/>
              <w:marRight w:val="0"/>
              <w:marTop w:val="0"/>
              <w:marBottom w:val="0"/>
              <w:divBdr>
                <w:top w:val="none" w:sz="0" w:space="0" w:color="auto"/>
                <w:left w:val="none" w:sz="0" w:space="0" w:color="auto"/>
                <w:bottom w:val="none" w:sz="0" w:space="0" w:color="auto"/>
                <w:right w:val="none" w:sz="0" w:space="0" w:color="auto"/>
              </w:divBdr>
              <w:divsChild>
                <w:div w:id="1271430641">
                  <w:marLeft w:val="0"/>
                  <w:marRight w:val="0"/>
                  <w:marTop w:val="0"/>
                  <w:marBottom w:val="0"/>
                  <w:divBdr>
                    <w:top w:val="none" w:sz="0" w:space="0" w:color="auto"/>
                    <w:left w:val="none" w:sz="0" w:space="0" w:color="auto"/>
                    <w:bottom w:val="none" w:sz="0" w:space="0" w:color="auto"/>
                    <w:right w:val="none" w:sz="0" w:space="0" w:color="auto"/>
                  </w:divBdr>
                  <w:divsChild>
                    <w:div w:id="2600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gwmn7HW27adkAdq0MY4GSuhNW7A==">AMUW2mU1ONS0NClGhZzJIuY+jW+sH4s3p0ItG8LwKxKCq/PJODzQezTadZ1eCxzLFfHYXjj0lG6sjAaSxfECAxxuSthbm+DfcYwo8Q8aZlhvr7pi8rtDcwmupdkxWG4GmLaExw5u8i7j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CA0A586-128C-8A43-8E14-C8D7BF301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Pages>
  <Words>374</Words>
  <Characters>2063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Comunicaciones</dc:creator>
  <cp:lastModifiedBy>Usuario de Microsoft Office</cp:lastModifiedBy>
  <cp:revision>52</cp:revision>
  <dcterms:created xsi:type="dcterms:W3CDTF">2023-07-10T21:44:00Z</dcterms:created>
  <dcterms:modified xsi:type="dcterms:W3CDTF">2023-08-14T15:53:00Z</dcterms:modified>
</cp:coreProperties>
</file>