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01677" w14:textId="77777777" w:rsidR="00E3303A" w:rsidRDefault="00E3303A">
      <w:pPr>
        <w:rPr>
          <w:b/>
          <w:sz w:val="32"/>
          <w:lang w:val="es-ES"/>
        </w:rPr>
      </w:pPr>
    </w:p>
    <w:p w14:paraId="59723CC1" w14:textId="3B1A53D7" w:rsidR="000573A4" w:rsidRPr="003A6C15" w:rsidRDefault="000C777E">
      <w:pPr>
        <w:rPr>
          <w:b/>
          <w:sz w:val="32"/>
          <w:lang w:val="es-ES"/>
        </w:rPr>
      </w:pPr>
      <w:r>
        <w:rPr>
          <w:b/>
          <w:sz w:val="32"/>
          <w:lang w:val="es-ES"/>
        </w:rPr>
        <w:t>Temporada de incertidumbre par</w:t>
      </w:r>
      <w:bookmarkStart w:id="0" w:name="_GoBack"/>
      <w:bookmarkEnd w:id="0"/>
      <w:r w:rsidR="00E76991" w:rsidRPr="003A6C15">
        <w:rPr>
          <w:b/>
          <w:sz w:val="32"/>
          <w:lang w:val="es-ES"/>
        </w:rPr>
        <w:t>a la pesca de anchoveta</w:t>
      </w:r>
    </w:p>
    <w:p w14:paraId="49F753CF" w14:textId="244F8DCD" w:rsidR="008F2FCB" w:rsidRPr="00E3303A" w:rsidRDefault="008A5DCC" w:rsidP="00E3303A">
      <w:pPr>
        <w:rPr>
          <w:b/>
          <w:bCs/>
          <w:i/>
          <w:iCs/>
          <w:lang w:val="es-ES"/>
        </w:rPr>
      </w:pPr>
      <w:r w:rsidRPr="0019760C">
        <w:rPr>
          <w:b/>
          <w:bCs/>
          <w:i/>
          <w:iCs/>
          <w:lang w:val="es-ES"/>
        </w:rPr>
        <w:t xml:space="preserve">Por </w:t>
      </w:r>
      <w:r w:rsidR="003A6C15">
        <w:rPr>
          <w:b/>
          <w:bCs/>
          <w:i/>
          <w:iCs/>
          <w:lang w:val="es-ES"/>
        </w:rPr>
        <w:t xml:space="preserve">Franz Dextre, </w:t>
      </w:r>
      <w:r w:rsidR="00145B2E">
        <w:rPr>
          <w:b/>
          <w:bCs/>
          <w:i/>
          <w:iCs/>
          <w:lang w:val="es-ES"/>
        </w:rPr>
        <w:t>Jefe</w:t>
      </w:r>
      <w:r w:rsidR="003A6C15">
        <w:rPr>
          <w:b/>
          <w:bCs/>
          <w:i/>
          <w:iCs/>
          <w:lang w:val="es-ES"/>
        </w:rPr>
        <w:t xml:space="preserve"> de </w:t>
      </w:r>
      <w:r w:rsidR="008F2FCB">
        <w:rPr>
          <w:b/>
          <w:bCs/>
          <w:i/>
          <w:iCs/>
          <w:lang w:val="es-ES"/>
        </w:rPr>
        <w:t>L</w:t>
      </w:r>
      <w:r w:rsidR="003A6C15">
        <w:rPr>
          <w:b/>
          <w:bCs/>
          <w:i/>
          <w:iCs/>
          <w:lang w:val="es-ES"/>
        </w:rPr>
        <w:t xml:space="preserve">ínea </w:t>
      </w:r>
      <w:r w:rsidR="008F2FCB">
        <w:rPr>
          <w:b/>
          <w:bCs/>
          <w:i/>
          <w:iCs/>
          <w:lang w:val="es-ES"/>
        </w:rPr>
        <w:t>Hidráulica</w:t>
      </w:r>
      <w:r w:rsidR="003A6C15">
        <w:rPr>
          <w:b/>
          <w:bCs/>
          <w:i/>
          <w:iCs/>
          <w:lang w:val="es-ES"/>
        </w:rPr>
        <w:t xml:space="preserve"> Naval de MARCO Peruana</w:t>
      </w:r>
      <w:r w:rsidR="008F2FCB">
        <w:rPr>
          <w:b/>
          <w:bCs/>
          <w:i/>
          <w:iCs/>
          <w:lang w:val="es-ES"/>
        </w:rPr>
        <w:t>.</w:t>
      </w:r>
    </w:p>
    <w:p w14:paraId="540713A7" w14:textId="67634913" w:rsidR="000573A4" w:rsidRPr="000573A4" w:rsidRDefault="00E76991" w:rsidP="000573A4">
      <w:pPr>
        <w:jc w:val="both"/>
        <w:rPr>
          <w:lang w:val="es-ES"/>
        </w:rPr>
      </w:pPr>
      <w:r>
        <w:rPr>
          <w:lang w:val="es-ES"/>
        </w:rPr>
        <w:t>El sector pesquero peruano</w:t>
      </w:r>
      <w:r w:rsidR="000A1B2C">
        <w:rPr>
          <w:lang w:val="es-ES"/>
        </w:rPr>
        <w:t xml:space="preserve"> atraviesa por grandes dificultades en lo que va del 2023. El impacto que tiene y tendrá el Fenómeno de El Niño generará pér</w:t>
      </w:r>
      <w:r w:rsidR="003A6C15">
        <w:rPr>
          <w:lang w:val="es-ES"/>
        </w:rPr>
        <w:t>didas millonarias, según estimó el ex ministro de Producción, Alfonso Miranda</w:t>
      </w:r>
      <w:r w:rsidR="000A1B2C">
        <w:rPr>
          <w:lang w:val="es-ES"/>
        </w:rPr>
        <w:t>. A ello se suma el anuncio de que la temporada de pesca de anchoveta, uno de los principales productos de exportación, no cuenta con fecha definida para su inicio.</w:t>
      </w:r>
    </w:p>
    <w:p w14:paraId="455CBCFC" w14:textId="39CF85A5" w:rsidR="000A1B2C" w:rsidRDefault="000A1B2C" w:rsidP="000573A4">
      <w:pPr>
        <w:jc w:val="both"/>
        <w:rPr>
          <w:lang w:val="es-ES"/>
        </w:rPr>
      </w:pPr>
      <w:r>
        <w:rPr>
          <w:lang w:val="es-ES"/>
        </w:rPr>
        <w:t xml:space="preserve">Tal como lo ha señalado </w:t>
      </w:r>
      <w:r w:rsidR="00063C7B">
        <w:rPr>
          <w:lang w:val="es-ES"/>
        </w:rPr>
        <w:t>el Ministerio de la Producción (Produce)</w:t>
      </w:r>
      <w:r w:rsidR="00054745">
        <w:rPr>
          <w:lang w:val="es-ES"/>
        </w:rPr>
        <w:t xml:space="preserve"> y el Instituto del Mar del Perú (IMARPE)</w:t>
      </w:r>
      <w:r>
        <w:rPr>
          <w:lang w:val="es-ES"/>
        </w:rPr>
        <w:t xml:space="preserve">, el arranque de la temporada </w:t>
      </w:r>
      <w:r w:rsidRPr="000A1B2C">
        <w:rPr>
          <w:lang w:val="es-ES"/>
        </w:rPr>
        <w:t>estará sujeto a los resultados de las próximas actividades de investigación científicas, ya que se ha detectado un alto porcentaje de ejemplares jóvenes del referido recurso marino.</w:t>
      </w:r>
      <w:r>
        <w:rPr>
          <w:lang w:val="es-ES"/>
        </w:rPr>
        <w:t xml:space="preserve"> </w:t>
      </w:r>
      <w:r w:rsidR="00054745">
        <w:rPr>
          <w:lang w:val="es-ES"/>
        </w:rPr>
        <w:t>L</w:t>
      </w:r>
      <w:r>
        <w:rPr>
          <w:lang w:val="es-ES"/>
        </w:rPr>
        <w:t>a incertidumbre generada preocupa</w:t>
      </w:r>
      <w:r w:rsidR="00054745">
        <w:rPr>
          <w:lang w:val="es-ES"/>
        </w:rPr>
        <w:t xml:space="preserve"> </w:t>
      </w:r>
      <w:r>
        <w:rPr>
          <w:lang w:val="es-ES"/>
        </w:rPr>
        <w:t xml:space="preserve">tanto a la pesca industrial como </w:t>
      </w:r>
      <w:r w:rsidRPr="00E3303A">
        <w:rPr>
          <w:lang w:val="es-ES"/>
        </w:rPr>
        <w:t>artesanal</w:t>
      </w:r>
      <w:r w:rsidR="00054745" w:rsidRPr="00E3303A">
        <w:rPr>
          <w:lang w:val="es-ES"/>
        </w:rPr>
        <w:t xml:space="preserve"> al no vislumbrarse </w:t>
      </w:r>
      <w:r w:rsidR="00C976DA" w:rsidRPr="00E3303A">
        <w:rPr>
          <w:lang w:val="es-ES"/>
        </w:rPr>
        <w:t>soluciones</w:t>
      </w:r>
      <w:r w:rsidRPr="00E3303A">
        <w:rPr>
          <w:lang w:val="es-ES"/>
        </w:rPr>
        <w:t>.</w:t>
      </w:r>
    </w:p>
    <w:p w14:paraId="3980E6E4" w14:textId="14E735A0" w:rsidR="000A1B2C" w:rsidRDefault="004C42D5" w:rsidP="000573A4">
      <w:pPr>
        <w:jc w:val="both"/>
        <w:rPr>
          <w:lang w:val="es-ES"/>
        </w:rPr>
      </w:pPr>
      <w:r>
        <w:rPr>
          <w:lang w:val="es-ES"/>
        </w:rPr>
        <w:t>L</w:t>
      </w:r>
      <w:r w:rsidR="000A1B2C">
        <w:rPr>
          <w:lang w:val="es-ES"/>
        </w:rPr>
        <w:t xml:space="preserve">os pescadores que viven del trabajo del día a día deberán buscar alternativas que les permita sostener a sus familias. Mientras que los empresarios </w:t>
      </w:r>
      <w:r w:rsidR="000A1B2C" w:rsidRPr="000A1B2C">
        <w:rPr>
          <w:lang w:val="es-ES"/>
        </w:rPr>
        <w:t xml:space="preserve">no podrán tener la certeza de cubrir gastos de mano de obra, exportación </w:t>
      </w:r>
      <w:r>
        <w:rPr>
          <w:lang w:val="es-ES"/>
        </w:rPr>
        <w:t>y</w:t>
      </w:r>
      <w:r w:rsidR="000A1B2C" w:rsidRPr="000A1B2C">
        <w:rPr>
          <w:lang w:val="es-ES"/>
        </w:rPr>
        <w:t xml:space="preserve"> el pago a proveedores, </w:t>
      </w:r>
      <w:r>
        <w:rPr>
          <w:lang w:val="es-ES"/>
        </w:rPr>
        <w:t>público</w:t>
      </w:r>
      <w:r w:rsidRPr="000A1B2C">
        <w:rPr>
          <w:lang w:val="es-ES"/>
        </w:rPr>
        <w:t xml:space="preserve"> </w:t>
      </w:r>
      <w:r w:rsidR="000A1B2C" w:rsidRPr="000A1B2C">
        <w:rPr>
          <w:lang w:val="es-ES"/>
        </w:rPr>
        <w:t>en el que nos encontramos. Esta larga cadena logística entra en un riesgo incalculable ante la poca certeza del inicio de</w:t>
      </w:r>
      <w:r w:rsidR="00063C7B">
        <w:rPr>
          <w:lang w:val="es-ES"/>
        </w:rPr>
        <w:t xml:space="preserve"> </w:t>
      </w:r>
      <w:r w:rsidR="000A1B2C" w:rsidRPr="000A1B2C">
        <w:rPr>
          <w:lang w:val="es-ES"/>
        </w:rPr>
        <w:t>la temporada</w:t>
      </w:r>
      <w:r>
        <w:rPr>
          <w:lang w:val="es-ES"/>
        </w:rPr>
        <w:t xml:space="preserve"> de pesca</w:t>
      </w:r>
      <w:r w:rsidR="000A1B2C" w:rsidRPr="000A1B2C">
        <w:rPr>
          <w:lang w:val="es-ES"/>
        </w:rPr>
        <w:t>.</w:t>
      </w:r>
      <w:r w:rsidR="00145B2E">
        <w:rPr>
          <w:lang w:val="es-ES"/>
        </w:rPr>
        <w:t xml:space="preserve"> E</w:t>
      </w:r>
      <w:r w:rsidR="000A1B2C" w:rsidRPr="000A1B2C">
        <w:rPr>
          <w:lang w:val="es-ES"/>
        </w:rPr>
        <w:t>l mismo Estado también deber</w:t>
      </w:r>
      <w:r w:rsidR="00145B2E">
        <w:rPr>
          <w:lang w:val="es-ES"/>
        </w:rPr>
        <w:t>ía</w:t>
      </w:r>
      <w:r w:rsidR="000A1B2C" w:rsidRPr="000A1B2C">
        <w:rPr>
          <w:lang w:val="es-ES"/>
        </w:rPr>
        <w:t xml:space="preserve"> actuar de inmediato</w:t>
      </w:r>
      <w:r w:rsidR="00063C7B">
        <w:rPr>
          <w:lang w:val="es-ES"/>
        </w:rPr>
        <w:t>,</w:t>
      </w:r>
      <w:r w:rsidR="000A1B2C" w:rsidRPr="000A1B2C">
        <w:rPr>
          <w:lang w:val="es-ES"/>
        </w:rPr>
        <w:t xml:space="preserve"> puesto que recibe </w:t>
      </w:r>
      <w:r w:rsidR="00063C7B">
        <w:rPr>
          <w:lang w:val="es-ES"/>
        </w:rPr>
        <w:t xml:space="preserve">importantes </w:t>
      </w:r>
      <w:r w:rsidR="000A1B2C" w:rsidRPr="000A1B2C">
        <w:rPr>
          <w:lang w:val="es-ES"/>
        </w:rPr>
        <w:t>aportes por impuestos y divisas que ingresan al país gracias a las exportaciones.</w:t>
      </w:r>
    </w:p>
    <w:p w14:paraId="0EC1C86D" w14:textId="39754A33" w:rsidR="00063C7B" w:rsidRDefault="004C42D5" w:rsidP="000573A4">
      <w:pPr>
        <w:jc w:val="both"/>
        <w:rPr>
          <w:lang w:val="es-ES"/>
        </w:rPr>
      </w:pPr>
      <w:r>
        <w:rPr>
          <w:lang w:val="es-ES"/>
        </w:rPr>
        <w:t>También</w:t>
      </w:r>
      <w:r w:rsidR="003A6C15">
        <w:rPr>
          <w:lang w:val="es-ES"/>
        </w:rPr>
        <w:t xml:space="preserve"> l</w:t>
      </w:r>
      <w:r w:rsidR="00063C7B" w:rsidRPr="00063C7B">
        <w:rPr>
          <w:lang w:val="es-ES"/>
        </w:rPr>
        <w:t>a Sociedad Nacional de Pesquería (SNP) asegura que el sector privado ha hecho esfuerzos por proteger este recurso</w:t>
      </w:r>
      <w:r>
        <w:rPr>
          <w:lang w:val="es-ES"/>
        </w:rPr>
        <w:t>,</w:t>
      </w:r>
      <w:r w:rsidR="00063C7B" w:rsidRPr="00063C7B">
        <w:rPr>
          <w:lang w:val="es-ES"/>
        </w:rPr>
        <w:t xml:space="preserve"> y esperar las condiciones oceanográficas necesarias para continuar </w:t>
      </w:r>
      <w:r w:rsidR="003A6C15">
        <w:rPr>
          <w:lang w:val="es-ES"/>
        </w:rPr>
        <w:t xml:space="preserve">con </w:t>
      </w:r>
      <w:r w:rsidR="00063C7B" w:rsidRPr="00063C7B">
        <w:rPr>
          <w:lang w:val="es-ES"/>
        </w:rPr>
        <w:t xml:space="preserve">esta actividad. </w:t>
      </w:r>
      <w:r>
        <w:rPr>
          <w:lang w:val="es-ES"/>
        </w:rPr>
        <w:t>Estamos</w:t>
      </w:r>
      <w:r w:rsidR="00063C7B" w:rsidRPr="00063C7B">
        <w:rPr>
          <w:lang w:val="es-ES"/>
        </w:rPr>
        <w:t xml:space="preserve"> en la misma línea y queremos que se preserve la anchoveta</w:t>
      </w:r>
      <w:r w:rsidR="00145B2E">
        <w:rPr>
          <w:lang w:val="es-ES"/>
        </w:rPr>
        <w:t>,</w:t>
      </w:r>
      <w:r w:rsidR="00063C7B" w:rsidRPr="00063C7B">
        <w:rPr>
          <w:lang w:val="es-ES"/>
        </w:rPr>
        <w:t xml:space="preserve"> por la importancia que tiene para </w:t>
      </w:r>
      <w:r w:rsidR="003A6C15">
        <w:rPr>
          <w:lang w:val="es-ES"/>
        </w:rPr>
        <w:t>el sector pesquero. Sin deterioro</w:t>
      </w:r>
      <w:r w:rsidR="00063C7B" w:rsidRPr="00063C7B">
        <w:rPr>
          <w:lang w:val="es-ES"/>
        </w:rPr>
        <w:t xml:space="preserve"> de ello, </w:t>
      </w:r>
      <w:r w:rsidR="00145B2E">
        <w:rPr>
          <w:lang w:val="es-ES"/>
        </w:rPr>
        <w:t>se requiere</w:t>
      </w:r>
      <w:r w:rsidR="00063C7B" w:rsidRPr="00E3303A">
        <w:rPr>
          <w:lang w:val="es-ES"/>
        </w:rPr>
        <w:t xml:space="preserve"> </w:t>
      </w:r>
      <w:r w:rsidR="00E3303A">
        <w:rPr>
          <w:lang w:val="es-ES"/>
        </w:rPr>
        <w:t xml:space="preserve">mayor dinamismo en la industria pesquera o alternativas </w:t>
      </w:r>
      <w:r w:rsidR="00063C7B" w:rsidRPr="00063C7B">
        <w:rPr>
          <w:lang w:val="es-ES"/>
        </w:rPr>
        <w:t>que conlleven a decisiones que beneficien a todos</w:t>
      </w:r>
      <w:r w:rsidR="00145B2E">
        <w:rPr>
          <w:lang w:val="es-ES"/>
        </w:rPr>
        <w:t>.</w:t>
      </w:r>
    </w:p>
    <w:p w14:paraId="7BEDF475" w14:textId="1C9BE6EF" w:rsidR="00063C7B" w:rsidRDefault="004C42D5" w:rsidP="000573A4">
      <w:pPr>
        <w:jc w:val="both"/>
        <w:rPr>
          <w:lang w:val="es-ES"/>
        </w:rPr>
      </w:pPr>
      <w:r>
        <w:rPr>
          <w:lang w:val="es-ES"/>
        </w:rPr>
        <w:t xml:space="preserve">Por ejemplo, </w:t>
      </w:r>
      <w:r w:rsidR="00063C7B" w:rsidRPr="00063C7B">
        <w:rPr>
          <w:lang w:val="es-ES"/>
        </w:rPr>
        <w:t>nuestro principal aporte</w:t>
      </w:r>
      <w:r>
        <w:rPr>
          <w:lang w:val="es-ES"/>
        </w:rPr>
        <w:t xml:space="preserve"> como proveedores estratégicos en hidráulica naval</w:t>
      </w:r>
      <w:r w:rsidR="00063C7B" w:rsidRPr="00063C7B">
        <w:rPr>
          <w:lang w:val="es-ES"/>
        </w:rPr>
        <w:t xml:space="preserve">, es </w:t>
      </w:r>
      <w:r w:rsidR="00411354">
        <w:rPr>
          <w:lang w:val="es-ES"/>
        </w:rPr>
        <w:t>promover y participar del</w:t>
      </w:r>
      <w:r w:rsidR="00063C7B" w:rsidRPr="00063C7B">
        <w:rPr>
          <w:lang w:val="es-ES"/>
        </w:rPr>
        <w:t xml:space="preserve"> diálogo con todos los </w:t>
      </w:r>
      <w:r w:rsidR="00411354">
        <w:rPr>
          <w:lang w:val="es-ES"/>
        </w:rPr>
        <w:t xml:space="preserve">que </w:t>
      </w:r>
      <w:r w:rsidR="00054745">
        <w:rPr>
          <w:lang w:val="es-ES"/>
        </w:rPr>
        <w:t>laboramos</w:t>
      </w:r>
      <w:r w:rsidR="00411354">
        <w:rPr>
          <w:lang w:val="es-ES"/>
        </w:rPr>
        <w:t xml:space="preserve"> en</w:t>
      </w:r>
      <w:r w:rsidR="00063C7B" w:rsidRPr="00063C7B">
        <w:rPr>
          <w:lang w:val="es-ES"/>
        </w:rPr>
        <w:t xml:space="preserve"> </w:t>
      </w:r>
      <w:r>
        <w:rPr>
          <w:lang w:val="es-ES"/>
        </w:rPr>
        <w:t>el</w:t>
      </w:r>
      <w:r w:rsidRPr="00063C7B">
        <w:rPr>
          <w:lang w:val="es-ES"/>
        </w:rPr>
        <w:t xml:space="preserve"> </w:t>
      </w:r>
      <w:r w:rsidR="00063C7B" w:rsidRPr="00063C7B">
        <w:rPr>
          <w:lang w:val="es-ES"/>
        </w:rPr>
        <w:t>sector</w:t>
      </w:r>
      <w:r>
        <w:rPr>
          <w:lang w:val="es-ES"/>
        </w:rPr>
        <w:t xml:space="preserve"> pesca e industrial</w:t>
      </w:r>
      <w:r w:rsidR="00063C7B" w:rsidRPr="00063C7B">
        <w:rPr>
          <w:lang w:val="es-ES"/>
        </w:rPr>
        <w:t xml:space="preserve">. La afluencia de ideas puede llevarnos a alcanzar la meta deseada: </w:t>
      </w:r>
      <w:r w:rsidR="00411354">
        <w:rPr>
          <w:lang w:val="es-ES"/>
        </w:rPr>
        <w:t>poner fin a esta temporada de incertidumbre e iniciar una nueva, con medidas beneficiosas para sus actores.</w:t>
      </w:r>
    </w:p>
    <w:p w14:paraId="1204FBB0" w14:textId="1AC8E94E" w:rsidR="00411354" w:rsidRDefault="00411354" w:rsidP="000573A4">
      <w:pPr>
        <w:jc w:val="both"/>
        <w:rPr>
          <w:lang w:val="es-ES"/>
        </w:rPr>
      </w:pPr>
      <w:r>
        <w:rPr>
          <w:lang w:val="es-ES"/>
        </w:rPr>
        <w:t xml:space="preserve">En definitiva, retrasos por factores ambientales y naturales escapan de las manos de cualquiera. </w:t>
      </w:r>
      <w:r w:rsidR="004C42D5">
        <w:rPr>
          <w:lang w:val="es-ES"/>
        </w:rPr>
        <w:t>Sin embargo, e</w:t>
      </w:r>
      <w:r>
        <w:rPr>
          <w:lang w:val="es-ES"/>
        </w:rPr>
        <w:t>llo no significa esperar a que las soluciones lleguen</w:t>
      </w:r>
      <w:r w:rsidR="00054745">
        <w:rPr>
          <w:lang w:val="es-ES"/>
        </w:rPr>
        <w:t xml:space="preserve"> por sí</w:t>
      </w:r>
      <w:r>
        <w:rPr>
          <w:lang w:val="es-ES"/>
        </w:rPr>
        <w:t xml:space="preserve"> solas. Los problemas que se presenta</w:t>
      </w:r>
      <w:r w:rsidR="004C42D5">
        <w:rPr>
          <w:lang w:val="es-ES"/>
        </w:rPr>
        <w:t>n</w:t>
      </w:r>
      <w:r>
        <w:rPr>
          <w:lang w:val="es-ES"/>
        </w:rPr>
        <w:t xml:space="preserve"> deben significar también la </w:t>
      </w:r>
      <w:r w:rsidRPr="00E3303A">
        <w:rPr>
          <w:lang w:val="es-ES"/>
        </w:rPr>
        <w:t>apertura a nuevas oportunidades</w:t>
      </w:r>
      <w:r>
        <w:rPr>
          <w:lang w:val="es-ES"/>
        </w:rPr>
        <w:t>. Será valioso que el Gobierno, trabajadores y empresas puedan llegar a un acuerdo en beneficio</w:t>
      </w:r>
      <w:r w:rsidR="002D5F27">
        <w:rPr>
          <w:lang w:val="es-ES"/>
        </w:rPr>
        <w:t>,</w:t>
      </w:r>
      <w:r>
        <w:rPr>
          <w:lang w:val="es-ES"/>
        </w:rPr>
        <w:t xml:space="preserve"> no solo de cada uno, sino también del país y su economía.</w:t>
      </w:r>
    </w:p>
    <w:sectPr w:rsidR="0041135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3130F" w14:textId="77777777" w:rsidR="00AE0E1C" w:rsidRDefault="00AE0E1C" w:rsidP="000A1B2C">
      <w:pPr>
        <w:spacing w:after="0" w:line="240" w:lineRule="auto"/>
      </w:pPr>
      <w:r>
        <w:separator/>
      </w:r>
    </w:p>
  </w:endnote>
  <w:endnote w:type="continuationSeparator" w:id="0">
    <w:p w14:paraId="59F8BAF9" w14:textId="77777777" w:rsidR="00AE0E1C" w:rsidRDefault="00AE0E1C" w:rsidP="000A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7B0BA" w14:textId="77777777" w:rsidR="00AE0E1C" w:rsidRDefault="00AE0E1C" w:rsidP="000A1B2C">
      <w:pPr>
        <w:spacing w:after="0" w:line="240" w:lineRule="auto"/>
      </w:pPr>
      <w:r>
        <w:separator/>
      </w:r>
    </w:p>
  </w:footnote>
  <w:footnote w:type="continuationSeparator" w:id="0">
    <w:p w14:paraId="5CA26C4C" w14:textId="77777777" w:rsidR="00AE0E1C" w:rsidRDefault="00AE0E1C" w:rsidP="000A1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BA072" w14:textId="13F90843" w:rsidR="00E3303A" w:rsidRDefault="00E3303A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5865D1D" wp14:editId="100C7B50">
          <wp:simplePos x="0" y="0"/>
          <wp:positionH relativeFrom="column">
            <wp:posOffset>4339590</wp:posOffset>
          </wp:positionH>
          <wp:positionV relativeFrom="paragraph">
            <wp:posOffset>-163830</wp:posOffset>
          </wp:positionV>
          <wp:extent cx="1743075" cy="752475"/>
          <wp:effectExtent l="0" t="0" r="9525" b="9525"/>
          <wp:wrapTight wrapText="bothSides">
            <wp:wrapPolygon edited="0">
              <wp:start x="0" y="0"/>
              <wp:lineTo x="0" y="21327"/>
              <wp:lineTo x="21482" y="21327"/>
              <wp:lineTo x="21482" y="0"/>
              <wp:lineTo x="0" y="0"/>
            </wp:wrapPolygon>
          </wp:wrapTight>
          <wp:docPr id="1" name="Imagen 1" descr="cid:image001.jpg@01D9C08A.718A29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id:image001.jpg@01D9C08A.718A29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CC"/>
    <w:rsid w:val="000013BC"/>
    <w:rsid w:val="00047916"/>
    <w:rsid w:val="0005300C"/>
    <w:rsid w:val="00054745"/>
    <w:rsid w:val="000573A4"/>
    <w:rsid w:val="00063C7B"/>
    <w:rsid w:val="000701FF"/>
    <w:rsid w:val="000A1B2C"/>
    <w:rsid w:val="000B39AE"/>
    <w:rsid w:val="000C777E"/>
    <w:rsid w:val="000E23A9"/>
    <w:rsid w:val="00136B37"/>
    <w:rsid w:val="00145B2E"/>
    <w:rsid w:val="001626E3"/>
    <w:rsid w:val="0019760C"/>
    <w:rsid w:val="001C41C4"/>
    <w:rsid w:val="001D4F53"/>
    <w:rsid w:val="00224928"/>
    <w:rsid w:val="00251E38"/>
    <w:rsid w:val="00265099"/>
    <w:rsid w:val="002B1EA4"/>
    <w:rsid w:val="002D5F27"/>
    <w:rsid w:val="002F1A7F"/>
    <w:rsid w:val="00312872"/>
    <w:rsid w:val="003947C8"/>
    <w:rsid w:val="003A6C15"/>
    <w:rsid w:val="00411354"/>
    <w:rsid w:val="00412F6E"/>
    <w:rsid w:val="00423C76"/>
    <w:rsid w:val="004C42D5"/>
    <w:rsid w:val="0052774F"/>
    <w:rsid w:val="005B3BFE"/>
    <w:rsid w:val="0063440A"/>
    <w:rsid w:val="00635660"/>
    <w:rsid w:val="00674942"/>
    <w:rsid w:val="006967F1"/>
    <w:rsid w:val="006C056D"/>
    <w:rsid w:val="007774C9"/>
    <w:rsid w:val="007F2884"/>
    <w:rsid w:val="008637CC"/>
    <w:rsid w:val="008A5DCC"/>
    <w:rsid w:val="008F2FCB"/>
    <w:rsid w:val="009134EC"/>
    <w:rsid w:val="009704DC"/>
    <w:rsid w:val="009B28E5"/>
    <w:rsid w:val="009C14B0"/>
    <w:rsid w:val="009E1935"/>
    <w:rsid w:val="00A552A9"/>
    <w:rsid w:val="00AE0E1C"/>
    <w:rsid w:val="00AE52A4"/>
    <w:rsid w:val="00C976DA"/>
    <w:rsid w:val="00D826BF"/>
    <w:rsid w:val="00DD1935"/>
    <w:rsid w:val="00DE340B"/>
    <w:rsid w:val="00E3303A"/>
    <w:rsid w:val="00E76991"/>
    <w:rsid w:val="00F060F2"/>
    <w:rsid w:val="00F3010B"/>
    <w:rsid w:val="00F97D03"/>
    <w:rsid w:val="00FD2F18"/>
    <w:rsid w:val="00FE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0DDB1"/>
  <w15:chartTrackingRefBased/>
  <w15:docId w15:val="{8E3DC4C3-998F-4792-A4C1-8BF41550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1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419"/>
    </w:rPr>
  </w:style>
  <w:style w:type="character" w:styleId="Textoennegrita">
    <w:name w:val="Strong"/>
    <w:basedOn w:val="Fuentedeprrafopredeter"/>
    <w:uiPriority w:val="22"/>
    <w:qFormat/>
    <w:rsid w:val="0052774F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2774F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704D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704D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704D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04D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04D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0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4DC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1D4F53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0A1B2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A1B2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A1B2C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A6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6C15"/>
  </w:style>
  <w:style w:type="paragraph" w:styleId="Piedepgina">
    <w:name w:val="footer"/>
    <w:basedOn w:val="Normal"/>
    <w:link w:val="PiedepginaCar"/>
    <w:uiPriority w:val="99"/>
    <w:unhideWhenUsed/>
    <w:rsid w:val="003A6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6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9C08A.718A29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FAA81-DA02-47C5-A8FA-DC85C374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LUCERO</dc:creator>
  <cp:keywords/>
  <dc:description/>
  <cp:lastModifiedBy>User12</cp:lastModifiedBy>
  <cp:revision>2</cp:revision>
  <dcterms:created xsi:type="dcterms:W3CDTF">2023-08-07T14:57:00Z</dcterms:created>
  <dcterms:modified xsi:type="dcterms:W3CDTF">2023-08-07T14:57:00Z</dcterms:modified>
</cp:coreProperties>
</file>