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FC0" w:rsidRDefault="00252D20" w:rsidP="00FE6379">
      <w:pPr>
        <w:ind w:left="0" w:hanging="2"/>
        <w:jc w:val="center"/>
        <w:rPr>
          <w:rFonts w:ascii="Arial" w:eastAsia="Arial" w:hAnsi="Arial" w:cs="Arial"/>
          <w:color w:val="212121"/>
          <w:sz w:val="10"/>
          <w:szCs w:val="10"/>
        </w:rPr>
      </w:pPr>
      <w:r>
        <w:rPr>
          <w:rFonts w:ascii="Arial" w:eastAsia="Arial" w:hAnsi="Arial" w:cs="Arial"/>
          <w:b/>
          <w:sz w:val="24"/>
          <w:szCs w:val="24"/>
          <w:u w:val="single"/>
        </w:rPr>
        <w:t>Nota de Prensa</w:t>
      </w:r>
    </w:p>
    <w:p w:rsidR="00221FC0" w:rsidRPr="00FE6379" w:rsidRDefault="00252D20" w:rsidP="00FE6379">
      <w:pPr>
        <w:pBdr>
          <w:top w:val="nil"/>
          <w:left w:val="nil"/>
          <w:bottom w:val="nil"/>
          <w:right w:val="nil"/>
          <w:between w:val="nil"/>
        </w:pBdr>
        <w:spacing w:after="0" w:line="240" w:lineRule="auto"/>
        <w:ind w:left="1" w:hanging="3"/>
        <w:jc w:val="center"/>
        <w:rPr>
          <w:rFonts w:ascii="Arial" w:eastAsia="Arial" w:hAnsi="Arial" w:cs="Arial"/>
          <w:b/>
          <w:color w:val="000000"/>
          <w:sz w:val="32"/>
          <w:szCs w:val="32"/>
        </w:rPr>
      </w:pPr>
      <w:r>
        <w:rPr>
          <w:rFonts w:ascii="Arial" w:eastAsia="Arial" w:hAnsi="Arial" w:cs="Arial"/>
          <w:b/>
          <w:color w:val="000000"/>
          <w:sz w:val="32"/>
          <w:szCs w:val="32"/>
        </w:rPr>
        <w:t xml:space="preserve">Productos del mar peruano </w:t>
      </w:r>
      <w:r w:rsidR="003038E9">
        <w:rPr>
          <w:rFonts w:ascii="Arial" w:eastAsia="Arial" w:hAnsi="Arial" w:cs="Arial"/>
          <w:b/>
          <w:color w:val="000000"/>
          <w:sz w:val="32"/>
          <w:szCs w:val="32"/>
        </w:rPr>
        <w:t>continuarán siendo exportados</w:t>
      </w:r>
      <w:r>
        <w:rPr>
          <w:rFonts w:ascii="Arial" w:eastAsia="Arial" w:hAnsi="Arial" w:cs="Arial"/>
          <w:b/>
          <w:color w:val="000000"/>
          <w:sz w:val="32"/>
          <w:szCs w:val="32"/>
        </w:rPr>
        <w:t xml:space="preserve"> a Corea</w:t>
      </w:r>
    </w:p>
    <w:p w:rsidR="00221FC0" w:rsidRDefault="00252D20">
      <w:pPr>
        <w:numPr>
          <w:ilvl w:val="0"/>
          <w:numId w:val="1"/>
        </w:num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1"/>
          <w:szCs w:val="21"/>
        </w:rPr>
      </w:pPr>
      <w:r>
        <w:rPr>
          <w:rFonts w:ascii="Arial" w:eastAsia="Arial" w:hAnsi="Arial" w:cs="Arial"/>
          <w:i/>
          <w:sz w:val="21"/>
          <w:szCs w:val="21"/>
        </w:rPr>
        <w:t xml:space="preserve">Autoridad sanitaria </w:t>
      </w:r>
      <w:r w:rsidR="003038E9">
        <w:rPr>
          <w:rFonts w:ascii="Arial" w:eastAsia="Arial" w:hAnsi="Arial" w:cs="Arial"/>
          <w:i/>
          <w:sz w:val="21"/>
          <w:szCs w:val="21"/>
        </w:rPr>
        <w:t>coreana</w:t>
      </w:r>
      <w:r>
        <w:rPr>
          <w:rFonts w:ascii="Arial" w:eastAsia="Arial" w:hAnsi="Arial" w:cs="Arial"/>
          <w:i/>
          <w:sz w:val="21"/>
          <w:szCs w:val="21"/>
        </w:rPr>
        <w:t xml:space="preserve"> auditó plantas de procesamiento pesqueras del Perú con resultado satisfactorio</w:t>
      </w:r>
    </w:p>
    <w:p w:rsidR="00221FC0" w:rsidRDefault="00221FC0">
      <w:pPr>
        <w:pBdr>
          <w:top w:val="nil"/>
          <w:left w:val="nil"/>
          <w:bottom w:val="nil"/>
          <w:right w:val="nil"/>
          <w:between w:val="nil"/>
        </w:pBdr>
        <w:spacing w:after="0" w:line="240" w:lineRule="auto"/>
        <w:jc w:val="both"/>
        <w:rPr>
          <w:rFonts w:ascii="Arial" w:eastAsia="Arial" w:hAnsi="Arial" w:cs="Arial"/>
          <w:color w:val="000000"/>
          <w:sz w:val="10"/>
          <w:szCs w:val="10"/>
        </w:rPr>
      </w:pPr>
    </w:p>
    <w:p w:rsidR="00221FC0" w:rsidRDefault="00252D20">
      <w:pPr>
        <w:pBdr>
          <w:top w:val="nil"/>
          <w:left w:val="nil"/>
          <w:bottom w:val="nil"/>
          <w:right w:val="nil"/>
          <w:between w:val="nil"/>
        </w:pBdr>
        <w:spacing w:after="0" w:line="240" w:lineRule="auto"/>
        <w:ind w:left="0" w:hanging="2"/>
        <w:jc w:val="both"/>
        <w:rPr>
          <w:rFonts w:ascii="Arial" w:eastAsia="Arial" w:hAnsi="Arial" w:cs="Arial"/>
          <w:color w:val="000000"/>
          <w:sz w:val="21"/>
          <w:szCs w:val="21"/>
        </w:rPr>
      </w:pPr>
      <w:r>
        <w:rPr>
          <w:rFonts w:ascii="Arial" w:eastAsia="Arial" w:hAnsi="Arial" w:cs="Arial"/>
          <w:color w:val="000000"/>
          <w:sz w:val="21"/>
          <w:szCs w:val="21"/>
          <w:highlight w:val="white"/>
        </w:rPr>
        <w:t xml:space="preserve">El Organismo Nacional de Sanidad Pesquera (Sanipes), adscrito al Ministerio de la Producción, informa que el </w:t>
      </w:r>
      <w:r>
        <w:rPr>
          <w:rFonts w:ascii="Arial" w:eastAsia="Arial" w:hAnsi="Arial" w:cs="Arial"/>
          <w:color w:val="000000"/>
          <w:sz w:val="21"/>
          <w:szCs w:val="21"/>
        </w:rPr>
        <w:t xml:space="preserve">Ministerio de Alimentos y Medicamentos de Corea (MFDS) estuvo en el Perú </w:t>
      </w:r>
      <w:r w:rsidR="003038E9">
        <w:rPr>
          <w:rFonts w:ascii="Arial" w:eastAsia="Arial" w:hAnsi="Arial" w:cs="Arial"/>
          <w:color w:val="000000"/>
          <w:sz w:val="21"/>
          <w:szCs w:val="21"/>
        </w:rPr>
        <w:t>realizando</w:t>
      </w:r>
      <w:r>
        <w:rPr>
          <w:rFonts w:ascii="Arial" w:eastAsia="Arial" w:hAnsi="Arial" w:cs="Arial"/>
          <w:color w:val="000000"/>
          <w:sz w:val="21"/>
          <w:szCs w:val="21"/>
        </w:rPr>
        <w:t xml:space="preserve"> auditoría sanitaria a plantas de procesamiento pesqueras, concluyendo con éxito </w:t>
      </w:r>
      <w:r w:rsidR="003038E9">
        <w:rPr>
          <w:rFonts w:ascii="Arial" w:eastAsia="Arial" w:hAnsi="Arial" w:cs="Arial"/>
          <w:color w:val="000000"/>
          <w:sz w:val="21"/>
          <w:szCs w:val="21"/>
        </w:rPr>
        <w:t xml:space="preserve">y </w:t>
      </w:r>
      <w:r>
        <w:rPr>
          <w:rFonts w:ascii="Arial" w:eastAsia="Arial" w:hAnsi="Arial" w:cs="Arial"/>
          <w:color w:val="000000"/>
          <w:sz w:val="21"/>
          <w:szCs w:val="21"/>
        </w:rPr>
        <w:t xml:space="preserve">resultado satisfactorio, lo que permitirá que continuemos exportando </w:t>
      </w:r>
      <w:r w:rsidR="003038E9">
        <w:rPr>
          <w:rFonts w:ascii="Arial" w:eastAsia="Arial" w:hAnsi="Arial" w:cs="Arial"/>
          <w:color w:val="000000"/>
          <w:sz w:val="21"/>
          <w:szCs w:val="21"/>
        </w:rPr>
        <w:t>los</w:t>
      </w:r>
      <w:r>
        <w:rPr>
          <w:rFonts w:ascii="Arial" w:eastAsia="Arial" w:hAnsi="Arial" w:cs="Arial"/>
          <w:color w:val="000000"/>
          <w:sz w:val="21"/>
          <w:szCs w:val="21"/>
        </w:rPr>
        <w:t xml:space="preserve"> productos hidrobiológicos de nuestro mar</w:t>
      </w:r>
      <w:r w:rsidR="003038E9">
        <w:rPr>
          <w:rFonts w:ascii="Arial" w:eastAsia="Arial" w:hAnsi="Arial" w:cs="Arial"/>
          <w:color w:val="000000"/>
          <w:sz w:val="21"/>
          <w:szCs w:val="21"/>
        </w:rPr>
        <w:t xml:space="preserve"> a dicho mercado </w:t>
      </w:r>
      <w:r w:rsidR="003038E9" w:rsidRPr="009E274D">
        <w:rPr>
          <w:rFonts w:ascii="Arial" w:eastAsia="Arial" w:hAnsi="Arial" w:cs="Arial"/>
          <w:color w:val="000000"/>
          <w:sz w:val="21"/>
          <w:szCs w:val="21"/>
        </w:rPr>
        <w:t>as</w:t>
      </w:r>
      <w:r w:rsidR="00146797">
        <w:rPr>
          <w:rFonts w:ascii="Arial" w:eastAsia="Arial" w:hAnsi="Arial" w:cs="Arial"/>
          <w:color w:val="000000"/>
          <w:sz w:val="21"/>
          <w:szCs w:val="21"/>
        </w:rPr>
        <w:t>iá</w:t>
      </w:r>
      <w:r w:rsidR="003038E9" w:rsidRPr="009E274D">
        <w:rPr>
          <w:rFonts w:ascii="Arial" w:eastAsia="Arial" w:hAnsi="Arial" w:cs="Arial"/>
          <w:color w:val="000000"/>
          <w:sz w:val="21"/>
          <w:szCs w:val="21"/>
        </w:rPr>
        <w:t>tico</w:t>
      </w:r>
      <w:r w:rsidRPr="009E274D">
        <w:rPr>
          <w:rFonts w:ascii="Arial" w:eastAsia="Arial" w:hAnsi="Arial" w:cs="Arial"/>
          <w:color w:val="000000"/>
          <w:sz w:val="21"/>
          <w:szCs w:val="21"/>
        </w:rPr>
        <w:t>.</w:t>
      </w:r>
    </w:p>
    <w:p w:rsidR="00221FC0" w:rsidRDefault="00221FC0">
      <w:pPr>
        <w:pBdr>
          <w:top w:val="nil"/>
          <w:left w:val="nil"/>
          <w:bottom w:val="nil"/>
          <w:right w:val="nil"/>
          <w:between w:val="nil"/>
        </w:pBdr>
        <w:spacing w:after="0" w:line="240" w:lineRule="auto"/>
        <w:jc w:val="both"/>
        <w:rPr>
          <w:rFonts w:ascii="Arial" w:eastAsia="Arial" w:hAnsi="Arial" w:cs="Arial"/>
          <w:color w:val="000000"/>
          <w:sz w:val="10"/>
          <w:szCs w:val="10"/>
        </w:rPr>
      </w:pPr>
    </w:p>
    <w:p w:rsidR="00221FC0" w:rsidRDefault="00252D20">
      <w:pPr>
        <w:pBdr>
          <w:top w:val="nil"/>
          <w:left w:val="nil"/>
          <w:bottom w:val="nil"/>
          <w:right w:val="nil"/>
          <w:between w:val="nil"/>
        </w:pBdr>
        <w:spacing w:after="0"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t xml:space="preserve">Durante el desarrollo de las auditorías, los especialistas de Sanipes acompañaron a los representantes de la autoridad sanitaria coreana, quienes evaluaron rigurosamente el cumplimiento de los estándares sanitarios y los procesos </w:t>
      </w:r>
      <w:bookmarkStart w:id="0" w:name="_GoBack"/>
      <w:bookmarkEnd w:id="0"/>
      <w:r>
        <w:rPr>
          <w:rFonts w:ascii="Arial" w:eastAsia="Arial" w:hAnsi="Arial" w:cs="Arial"/>
          <w:color w:val="000000"/>
          <w:sz w:val="21"/>
          <w:szCs w:val="21"/>
        </w:rPr>
        <w:t>productivos en l</w:t>
      </w:r>
      <w:r w:rsidR="00BB7293">
        <w:rPr>
          <w:rFonts w:ascii="Arial" w:eastAsia="Arial" w:hAnsi="Arial" w:cs="Arial"/>
          <w:color w:val="000000"/>
          <w:sz w:val="21"/>
          <w:szCs w:val="21"/>
        </w:rPr>
        <w:t>o</w:t>
      </w:r>
      <w:r>
        <w:rPr>
          <w:rFonts w:ascii="Arial" w:eastAsia="Arial" w:hAnsi="Arial" w:cs="Arial"/>
          <w:color w:val="000000"/>
          <w:sz w:val="21"/>
          <w:szCs w:val="21"/>
        </w:rPr>
        <w:t>s establecimientos ubicados en Cañete, Chincha, Paita y Talara.</w:t>
      </w:r>
    </w:p>
    <w:p w:rsidR="00221FC0" w:rsidRDefault="00221FC0">
      <w:pPr>
        <w:pBdr>
          <w:top w:val="nil"/>
          <w:left w:val="nil"/>
          <w:bottom w:val="nil"/>
          <w:right w:val="nil"/>
          <w:between w:val="nil"/>
        </w:pBdr>
        <w:spacing w:after="0" w:line="240" w:lineRule="auto"/>
        <w:jc w:val="both"/>
        <w:rPr>
          <w:rFonts w:ascii="Arial" w:eastAsia="Arial" w:hAnsi="Arial" w:cs="Arial"/>
          <w:color w:val="000000"/>
          <w:sz w:val="10"/>
          <w:szCs w:val="10"/>
        </w:rPr>
      </w:pPr>
    </w:p>
    <w:p w:rsidR="00221FC0" w:rsidRDefault="00252D20">
      <w:pPr>
        <w:pBdr>
          <w:top w:val="nil"/>
          <w:left w:val="nil"/>
          <w:bottom w:val="nil"/>
          <w:right w:val="nil"/>
          <w:between w:val="nil"/>
        </w:pBdr>
        <w:spacing w:after="0"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t>En el marco de las auditorías realizadas a los establecimientos ILLARI S.A.C., PROVEEDORA DE PRODUCTOS MARINOS S.A.C. - PRODUMAR S.A.C, PESQUERA EXALMAR S.A.A. y KSL S.A.C., las empresas proporcionaron detalles sobre el desarrollo de las actividades de procesamiento y documentación relacionada con los controles productivos.</w:t>
      </w:r>
    </w:p>
    <w:p w:rsidR="00221FC0" w:rsidRDefault="00221FC0">
      <w:pPr>
        <w:pBdr>
          <w:top w:val="nil"/>
          <w:left w:val="nil"/>
          <w:bottom w:val="nil"/>
          <w:right w:val="nil"/>
          <w:between w:val="nil"/>
        </w:pBdr>
        <w:spacing w:after="0" w:line="240" w:lineRule="auto"/>
        <w:jc w:val="both"/>
        <w:rPr>
          <w:rFonts w:ascii="Arial" w:eastAsia="Arial" w:hAnsi="Arial" w:cs="Arial"/>
          <w:color w:val="000000"/>
          <w:sz w:val="10"/>
          <w:szCs w:val="10"/>
        </w:rPr>
      </w:pPr>
    </w:p>
    <w:p w:rsidR="00221FC0" w:rsidRDefault="00252D20">
      <w:pPr>
        <w:pBdr>
          <w:top w:val="nil"/>
          <w:left w:val="nil"/>
          <w:bottom w:val="nil"/>
          <w:right w:val="nil"/>
          <w:between w:val="nil"/>
        </w:pBdr>
        <w:spacing w:after="0"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t xml:space="preserve">En esa revisión, se </w:t>
      </w:r>
      <w:r>
        <w:rPr>
          <w:rFonts w:ascii="Arial" w:eastAsia="Arial" w:hAnsi="Arial" w:cs="Arial"/>
          <w:sz w:val="21"/>
          <w:szCs w:val="21"/>
        </w:rPr>
        <w:t>incidió</w:t>
      </w:r>
      <w:r>
        <w:rPr>
          <w:rFonts w:ascii="Arial" w:eastAsia="Arial" w:hAnsi="Arial" w:cs="Arial"/>
          <w:color w:val="000000"/>
          <w:sz w:val="21"/>
          <w:szCs w:val="21"/>
        </w:rPr>
        <w:t xml:space="preserve"> en la capacitación del personal, la actuación de la planta en situaciones de alertas sanitarias, el almacenamiento y abastecimiento de agua para proceso y otros usos, el flujo de personal y el control de los residuos hidrobiológicos, entre otros. También requirieron aleatoriamente controles microbiológicos y físico-químicos realizados a los productos hidrobiológicos exportados al mercado coreano en los últimos </w:t>
      </w:r>
      <w:r w:rsidR="009E274D">
        <w:rPr>
          <w:rFonts w:ascii="Arial" w:eastAsia="Arial" w:hAnsi="Arial" w:cs="Arial"/>
          <w:color w:val="000000"/>
          <w:sz w:val="21"/>
          <w:szCs w:val="21"/>
        </w:rPr>
        <w:t>tres</w:t>
      </w:r>
      <w:r>
        <w:rPr>
          <w:rFonts w:ascii="Arial" w:eastAsia="Arial" w:hAnsi="Arial" w:cs="Arial"/>
          <w:color w:val="000000"/>
          <w:sz w:val="21"/>
          <w:szCs w:val="21"/>
        </w:rPr>
        <w:t xml:space="preserve"> años.</w:t>
      </w:r>
    </w:p>
    <w:p w:rsidR="00221FC0" w:rsidRDefault="00221FC0">
      <w:pPr>
        <w:pBdr>
          <w:top w:val="nil"/>
          <w:left w:val="nil"/>
          <w:bottom w:val="nil"/>
          <w:right w:val="nil"/>
          <w:between w:val="nil"/>
        </w:pBdr>
        <w:spacing w:after="0" w:line="240" w:lineRule="auto"/>
        <w:jc w:val="both"/>
        <w:rPr>
          <w:rFonts w:ascii="Arial" w:eastAsia="Arial" w:hAnsi="Arial" w:cs="Arial"/>
          <w:color w:val="000000"/>
          <w:sz w:val="10"/>
          <w:szCs w:val="10"/>
        </w:rPr>
      </w:pPr>
    </w:p>
    <w:p w:rsidR="00221FC0" w:rsidRDefault="00252D20">
      <w:pPr>
        <w:pBdr>
          <w:top w:val="nil"/>
          <w:left w:val="nil"/>
          <w:bottom w:val="nil"/>
          <w:right w:val="nil"/>
          <w:between w:val="nil"/>
        </w:pBdr>
        <w:spacing w:after="0"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t>Esta aprobación refuerza la posición de Perú como un importante proveedor de productos pesqueros de alta calidad y seguros en el mercado global, y se espera que abra nuevas oportunidades de exportación a Corea y otros destinos internacionales.</w:t>
      </w:r>
    </w:p>
    <w:p w:rsidR="00FE6379" w:rsidRDefault="00FE6379">
      <w:pPr>
        <w:pBdr>
          <w:top w:val="nil"/>
          <w:left w:val="nil"/>
          <w:bottom w:val="nil"/>
          <w:right w:val="nil"/>
          <w:between w:val="nil"/>
        </w:pBdr>
        <w:spacing w:after="0" w:line="240" w:lineRule="auto"/>
        <w:ind w:left="0" w:hanging="2"/>
        <w:jc w:val="both"/>
        <w:rPr>
          <w:rFonts w:ascii="Arial" w:eastAsia="Arial" w:hAnsi="Arial" w:cs="Arial"/>
          <w:color w:val="000000"/>
          <w:sz w:val="21"/>
          <w:szCs w:val="21"/>
        </w:rPr>
      </w:pPr>
    </w:p>
    <w:p w:rsidR="00FE6379" w:rsidRPr="00FE6379" w:rsidRDefault="00FE6379" w:rsidP="00FE6379">
      <w:pPr>
        <w:pBdr>
          <w:top w:val="nil"/>
          <w:left w:val="nil"/>
          <w:bottom w:val="nil"/>
          <w:right w:val="nil"/>
          <w:between w:val="nil"/>
        </w:pBdr>
        <w:spacing w:after="0" w:line="240" w:lineRule="auto"/>
        <w:ind w:left="0" w:hanging="2"/>
        <w:jc w:val="both"/>
        <w:rPr>
          <w:rFonts w:ascii="Arial" w:eastAsia="Arial" w:hAnsi="Arial" w:cs="Arial"/>
          <w:b/>
          <w:color w:val="000000"/>
          <w:sz w:val="21"/>
          <w:szCs w:val="21"/>
        </w:rPr>
      </w:pPr>
      <w:r w:rsidRPr="00FE6379">
        <w:rPr>
          <w:rFonts w:ascii="Arial" w:eastAsia="Arial" w:hAnsi="Arial" w:cs="Arial"/>
          <w:b/>
          <w:color w:val="000000"/>
          <w:sz w:val="21"/>
          <w:szCs w:val="21"/>
        </w:rPr>
        <w:t>Exportación a Corea</w:t>
      </w:r>
    </w:p>
    <w:p w:rsidR="00221FC0" w:rsidRDefault="00252D20">
      <w:pPr>
        <w:pBdr>
          <w:top w:val="nil"/>
          <w:left w:val="nil"/>
          <w:bottom w:val="nil"/>
          <w:right w:val="nil"/>
          <w:between w:val="nil"/>
        </w:pBdr>
        <w:spacing w:after="0"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t>En el 2022, Perú exportó a Corea más de 9 300 Tn de productos procedentes de la pesca y la acuicultura, mediante los certificados sanitarios emitido por Sanipes, de los cuales 7000 Tn fueron de langostino congelado procedente de la acuicultura y 2300 Tn de productos de la pesca.</w:t>
      </w:r>
    </w:p>
    <w:p w:rsidR="00FE6379" w:rsidRPr="00FE6379" w:rsidRDefault="00FE6379">
      <w:pPr>
        <w:pBdr>
          <w:top w:val="nil"/>
          <w:left w:val="nil"/>
          <w:bottom w:val="nil"/>
          <w:right w:val="nil"/>
          <w:between w:val="nil"/>
        </w:pBdr>
        <w:spacing w:after="0" w:line="240" w:lineRule="auto"/>
        <w:jc w:val="both"/>
        <w:rPr>
          <w:rFonts w:ascii="Arial" w:eastAsia="Arial" w:hAnsi="Arial" w:cs="Arial"/>
          <w:color w:val="000000"/>
          <w:sz w:val="10"/>
          <w:szCs w:val="10"/>
        </w:rPr>
      </w:pPr>
    </w:p>
    <w:p w:rsidR="00FE6379" w:rsidRDefault="00FE6379" w:rsidP="00FE6379">
      <w:pPr>
        <w:pBdr>
          <w:top w:val="nil"/>
          <w:left w:val="nil"/>
          <w:bottom w:val="nil"/>
          <w:right w:val="nil"/>
          <w:between w:val="nil"/>
        </w:pBdr>
        <w:spacing w:after="0"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t>Cabe señalar, que este país se ubicó el año pasado en el puesto 12 de las principales economías que importaron especies hidrobiológicas de nuestro país.</w:t>
      </w:r>
    </w:p>
    <w:p w:rsidR="00221FC0" w:rsidRDefault="00221FC0" w:rsidP="00FE6379">
      <w:pPr>
        <w:pBdr>
          <w:top w:val="nil"/>
          <w:left w:val="nil"/>
          <w:bottom w:val="nil"/>
          <w:right w:val="nil"/>
          <w:between w:val="nil"/>
        </w:pBdr>
        <w:spacing w:after="0" w:line="240" w:lineRule="auto"/>
        <w:ind w:leftChars="0" w:left="0" w:firstLineChars="0" w:firstLine="0"/>
        <w:jc w:val="both"/>
        <w:rPr>
          <w:rFonts w:ascii="Arial" w:eastAsia="Arial" w:hAnsi="Arial" w:cs="Arial"/>
          <w:color w:val="000000"/>
          <w:sz w:val="10"/>
          <w:szCs w:val="10"/>
        </w:rPr>
      </w:pPr>
    </w:p>
    <w:p w:rsidR="00221FC0" w:rsidRDefault="00252D20">
      <w:pPr>
        <w:pBdr>
          <w:top w:val="nil"/>
          <w:left w:val="nil"/>
          <w:bottom w:val="nil"/>
          <w:right w:val="nil"/>
          <w:between w:val="nil"/>
        </w:pBdr>
        <w:spacing w:after="0"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t>En el mismo año, fueron más de 30 empresas las que requirieron los certificados sanitarios para exportar productos hidrobiológicos destinados para consumo humano hacia Corea, de las cuales 26 son plantas de procesamiento habilitadas sanitariamente, las mismas que figuran en el listado de plantas registradas para exportar a Corea.</w:t>
      </w:r>
    </w:p>
    <w:p w:rsidR="00221FC0" w:rsidRDefault="00221FC0">
      <w:pPr>
        <w:pBdr>
          <w:top w:val="nil"/>
          <w:left w:val="nil"/>
          <w:bottom w:val="nil"/>
          <w:right w:val="nil"/>
          <w:between w:val="nil"/>
        </w:pBdr>
        <w:spacing w:after="0" w:line="240" w:lineRule="auto"/>
        <w:jc w:val="both"/>
        <w:rPr>
          <w:rFonts w:ascii="Arial" w:eastAsia="Arial" w:hAnsi="Arial" w:cs="Arial"/>
          <w:color w:val="000000"/>
          <w:sz w:val="10"/>
          <w:szCs w:val="10"/>
        </w:rPr>
      </w:pPr>
    </w:p>
    <w:p w:rsidR="00221FC0" w:rsidRDefault="00252D20">
      <w:pPr>
        <w:pBdr>
          <w:top w:val="nil"/>
          <w:left w:val="nil"/>
          <w:bottom w:val="nil"/>
          <w:right w:val="nil"/>
          <w:between w:val="nil"/>
        </w:pBdr>
        <w:spacing w:after="0"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t>Las principales plantas donde se procesan productos hidrobiológicos que se exportan a Corea se encuentran en las regiones Piura, Tumbes, Lima, Callao, Moquegua, Tacna e Ica; y las principales especies exportadas son pota (</w:t>
      </w:r>
      <w:r>
        <w:rPr>
          <w:rFonts w:ascii="Arial" w:eastAsia="Arial" w:hAnsi="Arial" w:cs="Arial"/>
          <w:i/>
          <w:color w:val="000000"/>
          <w:sz w:val="21"/>
          <w:szCs w:val="21"/>
        </w:rPr>
        <w:t>Dosidicus gigas</w:t>
      </w:r>
      <w:r>
        <w:rPr>
          <w:rFonts w:ascii="Arial" w:eastAsia="Arial" w:hAnsi="Arial" w:cs="Arial"/>
          <w:color w:val="000000"/>
          <w:sz w:val="21"/>
          <w:szCs w:val="21"/>
        </w:rPr>
        <w:t>) congelada en diversas presentaciones, ovas de pez volador congeladas (</w:t>
      </w:r>
      <w:r>
        <w:rPr>
          <w:rFonts w:ascii="Arial" w:eastAsia="Arial" w:hAnsi="Arial" w:cs="Arial"/>
          <w:i/>
          <w:color w:val="000000"/>
          <w:sz w:val="21"/>
          <w:szCs w:val="21"/>
        </w:rPr>
        <w:t>Cheilopogon heterurus</w:t>
      </w:r>
      <w:r>
        <w:rPr>
          <w:rFonts w:ascii="Arial" w:eastAsia="Arial" w:hAnsi="Arial" w:cs="Arial"/>
          <w:color w:val="000000"/>
          <w:sz w:val="21"/>
          <w:szCs w:val="21"/>
        </w:rPr>
        <w:t>) y langostinos (</w:t>
      </w:r>
      <w:r>
        <w:rPr>
          <w:rFonts w:ascii="Arial" w:eastAsia="Arial" w:hAnsi="Arial" w:cs="Arial"/>
          <w:i/>
          <w:color w:val="000000"/>
          <w:sz w:val="21"/>
          <w:szCs w:val="21"/>
        </w:rPr>
        <w:t>Penaeus vannamei</w:t>
      </w:r>
      <w:r>
        <w:rPr>
          <w:rFonts w:ascii="Arial" w:eastAsia="Arial" w:hAnsi="Arial" w:cs="Arial"/>
          <w:color w:val="000000"/>
          <w:sz w:val="21"/>
          <w:szCs w:val="21"/>
        </w:rPr>
        <w:t>) congelados procedente</w:t>
      </w:r>
      <w:r w:rsidR="002F7FB9">
        <w:rPr>
          <w:rFonts w:ascii="Arial" w:eastAsia="Arial" w:hAnsi="Arial" w:cs="Arial"/>
          <w:color w:val="000000"/>
          <w:sz w:val="21"/>
          <w:szCs w:val="21"/>
        </w:rPr>
        <w:t>s</w:t>
      </w:r>
      <w:r>
        <w:rPr>
          <w:rFonts w:ascii="Arial" w:eastAsia="Arial" w:hAnsi="Arial" w:cs="Arial"/>
          <w:color w:val="000000"/>
          <w:sz w:val="21"/>
          <w:szCs w:val="21"/>
        </w:rPr>
        <w:t xml:space="preserve"> de la acuicultura.</w:t>
      </w:r>
    </w:p>
    <w:p w:rsidR="00221FC0" w:rsidRDefault="00221FC0">
      <w:pPr>
        <w:pBdr>
          <w:top w:val="nil"/>
          <w:left w:val="nil"/>
          <w:bottom w:val="nil"/>
          <w:right w:val="nil"/>
          <w:between w:val="nil"/>
        </w:pBdr>
        <w:spacing w:after="0" w:line="240" w:lineRule="auto"/>
        <w:jc w:val="both"/>
        <w:rPr>
          <w:rFonts w:ascii="Arial" w:eastAsia="Arial" w:hAnsi="Arial" w:cs="Arial"/>
          <w:color w:val="000000"/>
          <w:sz w:val="10"/>
          <w:szCs w:val="10"/>
        </w:rPr>
      </w:pPr>
    </w:p>
    <w:p w:rsidR="00221FC0" w:rsidRDefault="00221FC0">
      <w:pPr>
        <w:jc w:val="both"/>
        <w:rPr>
          <w:rFonts w:ascii="Arial" w:eastAsia="Arial" w:hAnsi="Arial" w:cs="Arial"/>
          <w:sz w:val="10"/>
          <w:szCs w:val="10"/>
        </w:rPr>
      </w:pPr>
    </w:p>
    <w:p w:rsidR="00221FC0" w:rsidRDefault="00252D20">
      <w:pPr>
        <w:ind w:left="0" w:hanging="2"/>
        <w:jc w:val="both"/>
        <w:rPr>
          <w:rFonts w:ascii="Arial" w:eastAsia="Arial" w:hAnsi="Arial" w:cs="Arial"/>
          <w:color w:val="212121"/>
          <w:sz w:val="21"/>
          <w:szCs w:val="21"/>
        </w:rPr>
      </w:pPr>
      <w:bookmarkStart w:id="1" w:name="_heading=h.gjdgxs" w:colFirst="0" w:colLast="0"/>
      <w:bookmarkEnd w:id="1"/>
      <w:r>
        <w:rPr>
          <w:rFonts w:ascii="Arial" w:eastAsia="Arial" w:hAnsi="Arial" w:cs="Arial"/>
          <w:sz w:val="21"/>
          <w:szCs w:val="21"/>
        </w:rPr>
        <w:t>Agradecemos su difusión.</w:t>
      </w:r>
    </w:p>
    <w:p w:rsidR="002F7FB9" w:rsidRDefault="002F7FB9">
      <w:pPr>
        <w:ind w:left="0" w:hanging="2"/>
        <w:jc w:val="both"/>
        <w:rPr>
          <w:rFonts w:ascii="Arial" w:eastAsia="Arial" w:hAnsi="Arial" w:cs="Arial"/>
          <w:color w:val="212121"/>
          <w:sz w:val="21"/>
          <w:szCs w:val="21"/>
        </w:rPr>
      </w:pPr>
    </w:p>
    <w:sectPr w:rsidR="002F7FB9">
      <w:headerReference w:type="even" r:id="rId8"/>
      <w:headerReference w:type="default" r:id="rId9"/>
      <w:footerReference w:type="even" r:id="rId10"/>
      <w:footerReference w:type="default" r:id="rId11"/>
      <w:headerReference w:type="first" r:id="rId12"/>
      <w:footerReference w:type="first" r:id="rId13"/>
      <w:pgSz w:w="11906" w:h="16838"/>
      <w:pgMar w:top="1695" w:right="1701" w:bottom="1417" w:left="1701" w:header="567" w:footer="2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9F3" w:rsidRDefault="00A919F3">
      <w:pPr>
        <w:spacing w:after="0" w:line="240" w:lineRule="auto"/>
        <w:ind w:left="0" w:hanging="2"/>
      </w:pPr>
      <w:r>
        <w:separator/>
      </w:r>
    </w:p>
  </w:endnote>
  <w:endnote w:type="continuationSeparator" w:id="0">
    <w:p w:rsidR="00A919F3" w:rsidRDefault="00A919F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C0" w:rsidRDefault="00221FC0">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C0" w:rsidRDefault="00252D20">
    <w:pPr>
      <w:tabs>
        <w:tab w:val="left" w:pos="-284"/>
      </w:tabs>
      <w:spacing w:after="0" w:line="360" w:lineRule="auto"/>
      <w:ind w:left="0" w:right="-568" w:hanging="2"/>
      <w:jc w:val="both"/>
      <w:rPr>
        <w:sz w:val="14"/>
        <w:szCs w:val="14"/>
      </w:rPr>
    </w:pPr>
    <w:r>
      <w:rPr>
        <w:noProof/>
      </w:rPr>
      <w:drawing>
        <wp:anchor distT="0" distB="0" distL="0" distR="0" simplePos="0" relativeHeight="251660288" behindDoc="1" locked="0" layoutInCell="1" hidden="0" allowOverlap="1">
          <wp:simplePos x="0" y="0"/>
          <wp:positionH relativeFrom="column">
            <wp:posOffset>-504393</wp:posOffset>
          </wp:positionH>
          <wp:positionV relativeFrom="paragraph">
            <wp:posOffset>148026</wp:posOffset>
          </wp:positionV>
          <wp:extent cx="1528153" cy="656539"/>
          <wp:effectExtent l="0" t="0" r="0" b="0"/>
          <wp:wrapNone/>
          <wp:docPr id="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528153" cy="656539"/>
                  </a:xfrm>
                  <a:prstGeom prst="rect">
                    <a:avLst/>
                  </a:prstGeom>
                  <a:ln/>
                </pic:spPr>
              </pic:pic>
            </a:graphicData>
          </a:graphic>
        </wp:anchor>
      </w:drawing>
    </w:r>
  </w:p>
  <w:p w:rsidR="00221FC0" w:rsidRDefault="00252D20">
    <w:pPr>
      <w:ind w:left="0" w:hanging="2"/>
      <w:rPr>
        <w:sz w:val="10"/>
        <w:szCs w:val="10"/>
      </w:rPr>
    </w:pPr>
    <w:r>
      <w:rPr>
        <w:noProof/>
      </w:rPr>
      <w:drawing>
        <wp:anchor distT="0" distB="0" distL="114300" distR="114300" simplePos="0" relativeHeight="251661312" behindDoc="0" locked="0" layoutInCell="1" hidden="0" allowOverlap="1">
          <wp:simplePos x="0" y="0"/>
          <wp:positionH relativeFrom="column">
            <wp:posOffset>4902975</wp:posOffset>
          </wp:positionH>
          <wp:positionV relativeFrom="paragraph">
            <wp:posOffset>21096</wp:posOffset>
          </wp:positionV>
          <wp:extent cx="1066645" cy="643198"/>
          <wp:effectExtent l="0" t="0" r="0" b="0"/>
          <wp:wrapNone/>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066645" cy="643198"/>
                  </a:xfrm>
                  <a:prstGeom prst="rect">
                    <a:avLst/>
                  </a:prstGeom>
                  <a:ln/>
                </pic:spPr>
              </pic:pic>
            </a:graphicData>
          </a:graphic>
        </wp:anchor>
      </w:drawing>
    </w:r>
  </w:p>
  <w:p w:rsidR="00221FC0" w:rsidRDefault="00252D20">
    <w:pPr>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Ca. Amador Merino Reyna 267 Piso 12 San Isidro - Lima</w:t>
    </w:r>
  </w:p>
  <w:p w:rsidR="00221FC0" w:rsidRDefault="00252D20">
    <w:pPr>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Av. Carretera a Ventanilla km 5.2 - Callao</w:t>
    </w:r>
    <w:r>
      <w:rPr>
        <w:rFonts w:ascii="Arial" w:eastAsia="Arial" w:hAnsi="Arial" w:cs="Arial"/>
        <w:color w:val="000000"/>
        <w:sz w:val="14"/>
        <w:szCs w:val="14"/>
      </w:rPr>
      <w:br/>
      <w:t>www.gob.pe/sanipes</w:t>
    </w:r>
  </w:p>
  <w:p w:rsidR="00221FC0" w:rsidRDefault="00221FC0">
    <w:pPr>
      <w:tabs>
        <w:tab w:val="left" w:pos="-284"/>
      </w:tabs>
      <w:spacing w:after="0" w:line="360" w:lineRule="auto"/>
      <w:ind w:right="-568"/>
      <w:jc w:val="both"/>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C0" w:rsidRDefault="00221FC0">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9F3" w:rsidRDefault="00A919F3">
      <w:pPr>
        <w:spacing w:after="0" w:line="240" w:lineRule="auto"/>
        <w:ind w:left="0" w:hanging="2"/>
      </w:pPr>
      <w:r>
        <w:separator/>
      </w:r>
    </w:p>
  </w:footnote>
  <w:footnote w:type="continuationSeparator" w:id="0">
    <w:p w:rsidR="00A919F3" w:rsidRDefault="00A919F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C0" w:rsidRDefault="00221FC0">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C0" w:rsidRDefault="00252D20">
    <w:pPr>
      <w:pBdr>
        <w:top w:val="nil"/>
        <w:left w:val="nil"/>
        <w:bottom w:val="nil"/>
        <w:right w:val="nil"/>
        <w:between w:val="nil"/>
      </w:pBdr>
      <w:spacing w:after="0" w:line="240" w:lineRule="auto"/>
      <w:ind w:left="0" w:hanging="2"/>
      <w:rPr>
        <w:color w:val="000000"/>
      </w:rPr>
    </w:pPr>
    <w:r>
      <w:rPr>
        <w:noProof/>
      </w:rPr>
      <w:drawing>
        <wp:anchor distT="0" distB="0" distL="114300" distR="114300" simplePos="0" relativeHeight="251658240" behindDoc="0" locked="0" layoutInCell="1" hidden="0" allowOverlap="1">
          <wp:simplePos x="0" y="0"/>
          <wp:positionH relativeFrom="column">
            <wp:posOffset>-594706</wp:posOffset>
          </wp:positionH>
          <wp:positionV relativeFrom="paragraph">
            <wp:posOffset>12488</wp:posOffset>
          </wp:positionV>
          <wp:extent cx="2104712" cy="418679"/>
          <wp:effectExtent l="0" t="0" r="0" b="0"/>
          <wp:wrapNone/>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04712" cy="418679"/>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4406265</wp:posOffset>
          </wp:positionH>
          <wp:positionV relativeFrom="paragraph">
            <wp:posOffset>12488</wp:posOffset>
          </wp:positionV>
          <wp:extent cx="1538824" cy="486272"/>
          <wp:effectExtent l="0" t="0" r="0" b="0"/>
          <wp:wrapNone/>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38824" cy="486272"/>
                  </a:xfrm>
                  <a:prstGeom prst="rect">
                    <a:avLst/>
                  </a:prstGeom>
                  <a:ln/>
                </pic:spPr>
              </pic:pic>
            </a:graphicData>
          </a:graphic>
        </wp:anchor>
      </w:drawing>
    </w:r>
  </w:p>
  <w:p w:rsidR="00221FC0" w:rsidRDefault="00221FC0">
    <w:pPr>
      <w:pBdr>
        <w:top w:val="nil"/>
        <w:left w:val="nil"/>
        <w:bottom w:val="nil"/>
        <w:right w:val="nil"/>
        <w:between w:val="nil"/>
      </w:pBdr>
      <w:spacing w:after="0" w:line="240" w:lineRule="auto"/>
      <w:ind w:left="0" w:hanging="2"/>
      <w:rPr>
        <w:color w:val="000000"/>
      </w:rPr>
    </w:pPr>
  </w:p>
  <w:p w:rsidR="00221FC0" w:rsidRDefault="00221FC0">
    <w:pPr>
      <w:pBdr>
        <w:top w:val="nil"/>
        <w:left w:val="nil"/>
        <w:bottom w:val="nil"/>
        <w:right w:val="nil"/>
        <w:between w:val="nil"/>
      </w:pBdr>
      <w:spacing w:after="0" w:line="240" w:lineRule="auto"/>
      <w:ind w:left="0" w:hanging="2"/>
      <w:rPr>
        <w:color w:val="000000"/>
      </w:rPr>
    </w:pPr>
  </w:p>
  <w:p w:rsidR="00221FC0" w:rsidRDefault="00221FC0">
    <w:pPr>
      <w:pBdr>
        <w:top w:val="nil"/>
        <w:left w:val="nil"/>
        <w:bottom w:val="nil"/>
        <w:right w:val="nil"/>
        <w:between w:val="nil"/>
      </w:pBdr>
      <w:spacing w:after="0" w:line="240" w:lineRule="auto"/>
      <w:rPr>
        <w:color w:val="000000"/>
        <w:sz w:val="10"/>
        <w:szCs w:val="10"/>
      </w:rPr>
    </w:pPr>
  </w:p>
  <w:p w:rsidR="00221FC0" w:rsidRDefault="00252D2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“Decenio de la Igualdad de Oportunidades para Mujeres y Hombres”</w:t>
    </w:r>
  </w:p>
  <w:p w:rsidR="00221FC0" w:rsidRDefault="00252D2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sz w:val="14"/>
        <w:szCs w:val="14"/>
        <w:highlight w:val="white"/>
      </w:rPr>
      <w:t>“Año de la unidad, la paz y el desarrollo”</w:t>
    </w:r>
  </w:p>
  <w:p w:rsidR="00221FC0" w:rsidRDefault="00221FC0">
    <w:pPr>
      <w:pBdr>
        <w:top w:val="nil"/>
        <w:left w:val="nil"/>
        <w:bottom w:val="nil"/>
        <w:right w:val="nil"/>
        <w:between w:val="nil"/>
      </w:pBdr>
      <w:spacing w:after="0" w:line="240" w:lineRule="auto"/>
      <w:ind w:left="0" w:hanging="2"/>
      <w:jc w:val="center"/>
      <w:rPr>
        <w:rFonts w:ascii="Arial" w:eastAsia="Arial" w:hAnsi="Arial" w:cs="Arial"/>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C0" w:rsidRDefault="00221FC0">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06CAC"/>
    <w:multiLevelType w:val="multilevel"/>
    <w:tmpl w:val="C3264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C0"/>
    <w:rsid w:val="00146797"/>
    <w:rsid w:val="00221FC0"/>
    <w:rsid w:val="00252D20"/>
    <w:rsid w:val="002F7FB9"/>
    <w:rsid w:val="003038E9"/>
    <w:rsid w:val="00717942"/>
    <w:rsid w:val="009E274D"/>
    <w:rsid w:val="00A919F3"/>
    <w:rsid w:val="00BB7293"/>
    <w:rsid w:val="00FE637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081C1153"/>
  <w15:docId w15:val="{333C6AE8-CEDB-1F4B-A36C-526E956E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ES_tradnl" w:bidi="ar-SA"/>
      </w:rPr>
    </w:rPrDefault>
    <w:pPrDefault>
      <w:pPr>
        <w:spacing w:after="160"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styleId="Encabezado">
    <w:name w:val="header"/>
    <w:basedOn w:val="Normal"/>
    <w:uiPriority w:val="99"/>
    <w:qFormat/>
    <w:pPr>
      <w:spacing w:after="0" w:line="240" w:lineRule="auto"/>
    </w:pPr>
  </w:style>
  <w:style w:type="character" w:customStyle="1" w:styleId="EncabezadoCar">
    <w:name w:val="Encabezado Car"/>
    <w:basedOn w:val="Fuentedeprrafopredeter"/>
    <w:uiPriority w:val="99"/>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table" w:styleId="Tablaconcuadrcula">
    <w:name w:val="Table Grid"/>
    <w:basedOn w:val="Tab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customStyle="1" w:styleId="Cuadrculaclara-nfasis31">
    <w:name w:val="Cuadrícula clara - Énfasis 31"/>
    <w:aliases w:val="Titulo de Fígura,TITULO A,Cuadro 2-1,Fundamentacion,Bulleted List,Lista vistosa - Énfasis 11,Párrafo de lista2,Titulo parrafo,Punto,3,Iz - Párrafo de lista,Sivsa Parrafo,Footnote,List Paragraph1,Lista 123,Number List 1"/>
    <w:basedOn w:val="Normal"/>
    <w:pPr>
      <w:ind w:left="720"/>
      <w:contextualSpacing/>
    </w:pPr>
  </w:style>
  <w:style w:type="paragraph" w:styleId="Textoindependiente">
    <w:name w:val="Body Text"/>
    <w:basedOn w:val="Normal"/>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rPr>
      <w:rFonts w:ascii="Arial MT" w:eastAsia="Arial MT" w:hAnsi="Arial MT" w:cs="Arial MT"/>
      <w:w w:val="100"/>
      <w:position w:val="-1"/>
      <w:sz w:val="20"/>
      <w:szCs w:val="20"/>
      <w:effect w:val="none"/>
      <w:vertAlign w:val="baseline"/>
      <w:cs w:val="0"/>
      <w:em w:val="none"/>
      <w:lang w:val="es-ES"/>
    </w:rPr>
  </w:style>
  <w:style w:type="paragraph" w:customStyle="1" w:styleId="Ttulo11">
    <w:name w:val="Título 11"/>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1">
    <w:name w:val="Normal1"/>
    <w:pPr>
      <w:suppressAutoHyphens/>
      <w:ind w:leftChars="-1" w:left="-1" w:hangingChars="1"/>
      <w:textDirection w:val="btLr"/>
      <w:textAlignment w:val="top"/>
      <w:outlineLvl w:val="0"/>
    </w:pPr>
    <w:rPr>
      <w:position w:val="-1"/>
      <w:lang w:eastAsia="es-ES"/>
    </w:rPr>
  </w:style>
  <w:style w:type="paragraph" w:customStyle="1" w:styleId="Ttulo12">
    <w:name w:val="Título 12"/>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2">
    <w:name w:val="Normal2"/>
    <w:pPr>
      <w:suppressAutoHyphens/>
      <w:ind w:leftChars="-1" w:left="-1" w:hangingChars="1"/>
      <w:textDirection w:val="btLr"/>
      <w:textAlignment w:val="top"/>
      <w:outlineLvl w:val="0"/>
    </w:pPr>
    <w:rPr>
      <w:position w:val="-1"/>
      <w:lang w:eastAsia="es-ES"/>
    </w:rPr>
  </w:style>
  <w:style w:type="table" w:customStyle="1" w:styleId="TableNormala">
    <w:name w:val="Table Normal"/>
    <w:next w:val="TableNormal9"/>
    <w:qFormat/>
    <w:pPr>
      <w:widowControl w:val="0"/>
      <w:suppressAutoHyphens/>
      <w:autoSpaceDE w:val="0"/>
      <w:autoSpaceDN w:val="0"/>
      <w:spacing w:line="1" w:lineRule="atLeast"/>
      <w:ind w:leftChars="-1" w:left="-1" w:hangingChars="1"/>
      <w:textDirection w:val="btLr"/>
      <w:textAlignment w:val="top"/>
      <w:outlineLvl w:val="0"/>
    </w:pPr>
    <w:rPr>
      <w:position w:val="-1"/>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spacing w:after="0" w:line="240" w:lineRule="auto"/>
    </w:pPr>
    <w:rPr>
      <w:rFonts w:ascii="Arial MT" w:eastAsia="Arial MT" w:hAnsi="Arial MT" w:cs="Arial MT"/>
      <w:lang w:val="es-ES"/>
    </w:rPr>
  </w:style>
  <w:style w:type="character" w:customStyle="1" w:styleId="Cuadrculaclara-nfasis3Car">
    <w:name w:val="Cuadrícula clara - Énfasis 3 Car"/>
    <w:aliases w:val="Titulo de Fígura Car,TITULO A Car,Cuadro 2-1 Car,Fundamentacion Car,Bulleted List Car,Lista vistosa - Énfasis 11 Car,Párrafo de lista2 Car,Titulo parrafo Car,Punto Car,3 Car,Iz - Párrafo de lista Car,Sivsa Parrafo Car"/>
    <w:uiPriority w:val="34"/>
    <w:qFormat/>
    <w:rPr>
      <w:w w:val="100"/>
      <w:position w:val="-1"/>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customStyle="1" w:styleId="fontstyle01">
    <w:name w:val="fontstyle01"/>
    <w:rPr>
      <w:rFonts w:ascii="Calibri" w:hAnsi="Calibri" w:hint="default"/>
      <w:color w:val="000000"/>
      <w:w w:val="100"/>
      <w:position w:val="-1"/>
      <w:sz w:val="22"/>
      <w:szCs w:val="22"/>
      <w:effect w:val="none"/>
      <w:vertAlign w:val="baseline"/>
      <w:cs w:val="0"/>
      <w:em w:val="none"/>
    </w:rPr>
  </w:style>
  <w:style w:type="paragraph" w:customStyle="1" w:styleId="Cuadrculamedia2-nfasis11">
    <w:name w:val="Cuadrícula media 2 - Énfasis 11"/>
    <w:pPr>
      <w:suppressAutoHyphens/>
      <w:spacing w:line="1" w:lineRule="atLeast"/>
      <w:ind w:leftChars="-1" w:left="-1" w:hangingChars="1"/>
      <w:textDirection w:val="btLr"/>
      <w:textAlignment w:val="top"/>
      <w:outlineLvl w:val="0"/>
    </w:pPr>
    <w:rPr>
      <w:position w:val="-1"/>
      <w:lang w:eastAsia="en-US"/>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Century Gothic" w:hAnsi="Century Gothic" w:cs="Century Gothic"/>
      <w:color w:val="000000"/>
      <w:position w:val="-1"/>
      <w:sz w:val="24"/>
      <w:szCs w:val="24"/>
    </w:rPr>
  </w:style>
  <w:style w:type="paragraph" w:customStyle="1" w:styleId="Cuadrculamedia1-nfasis21">
    <w:name w:val="Cuadrícula media 1 - Énfasis 21"/>
    <w:aliases w:val="Bullet 1,titulo"/>
    <w:basedOn w:val="Normal"/>
    <w:pPr>
      <w:spacing w:after="0" w:line="240" w:lineRule="auto"/>
      <w:ind w:left="720"/>
      <w:contextualSpacing/>
    </w:pPr>
    <w:rPr>
      <w:rFonts w:ascii="Times New Roman" w:eastAsia="Times New Roman" w:hAnsi="Times New Roman"/>
      <w:sz w:val="24"/>
      <w:szCs w:val="24"/>
      <w:lang w:val="es-ES" w:eastAsia="es-ES"/>
    </w:rPr>
  </w:style>
  <w:style w:type="paragraph" w:customStyle="1" w:styleId="Cuadrculaclara-nfasis310">
    <w:name w:val="Cuadrícula clara - Énfasis 31"/>
    <w:basedOn w:val="Normal"/>
    <w:uiPriority w:val="34"/>
    <w:qFormat/>
    <w:pPr>
      <w:ind w:left="720"/>
      <w:contextualSpacing/>
    </w:pPr>
    <w:rPr>
      <w:lang w:eastAsia="ja-JP"/>
    </w:rPr>
  </w:style>
  <w:style w:type="paragraph" w:customStyle="1" w:styleId="Cuadrculamedia21">
    <w:name w:val="Cuadrícula media 2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lang w:val="es-ES" w:eastAsia="es-ES"/>
    </w:rPr>
  </w:style>
  <w:style w:type="character" w:customStyle="1" w:styleId="Cuadrculamedia2Car">
    <w:name w:val="Cuadrícula media 2 Car"/>
    <w:rPr>
      <w:rFonts w:ascii="Times New Roman" w:eastAsia="Times New Roman" w:hAnsi="Times New Roman"/>
      <w:w w:val="100"/>
      <w:position w:val="-1"/>
      <w:sz w:val="24"/>
      <w:szCs w:val="24"/>
      <w:effect w:val="none"/>
      <w:vertAlign w:val="baseline"/>
      <w:cs w:val="0"/>
      <w:em w:val="none"/>
      <w:lang w:val="es-ES"/>
    </w:rPr>
  </w:style>
  <w:style w:type="paragraph" w:customStyle="1" w:styleId="Prrafodelista1">
    <w:name w:val="Párrafo de lista1"/>
    <w:aliases w:val="Colorful List Accent 1,Ha,SUBTITU MEMO,Viñeta normal,Tipo2,List Paragraph-Thesis,paul2"/>
    <w:basedOn w:val="Normal"/>
    <w:pPr>
      <w:spacing w:after="0" w:line="240" w:lineRule="auto"/>
      <w:ind w:left="720"/>
      <w:contextualSpacing/>
    </w:pPr>
    <w:rPr>
      <w:rFonts w:ascii="Times New Roman" w:hAnsi="Times New Roman"/>
      <w:sz w:val="24"/>
      <w:szCs w:val="24"/>
      <w:lang w:val="es-ES" w:eastAsia="es-ES"/>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markzzkuas3gt">
    <w:name w:val="markzzkuas3gt"/>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aliases w:val="Lista media 2 - Énfasis 41,List Paragraph2,List Paragraph 1,ASPECTOS GENERALES,Cita Pie de Página,Párrafo Normal,N°"/>
    <w:basedOn w:val="Normal"/>
    <w:uiPriority w:val="34"/>
    <w:qFormat/>
    <w:rsid w:val="00174B23"/>
    <w:pPr>
      <w:ind w:left="720"/>
      <w:contextualSpacing/>
    </w:pPr>
  </w:style>
  <w:style w:type="paragraph" w:styleId="Sinespaciado">
    <w:name w:val="No Spacing"/>
    <w:uiPriority w:val="1"/>
    <w:qFormat/>
    <w:rsid w:val="00691135"/>
    <w:pPr>
      <w:suppressAutoHyphens/>
      <w:spacing w:after="0" w:line="240" w:lineRule="auto"/>
      <w:ind w:leftChars="-1" w:left="-1" w:hangingChars="1"/>
      <w:textDirection w:val="btLr"/>
      <w:textAlignment w:val="top"/>
      <w:outlineLvl w:val="0"/>
    </w:pPr>
    <w:rPr>
      <w:position w:val="-1"/>
      <w:lang w:eastAsia="en-US"/>
    </w:rPr>
  </w:style>
  <w:style w:type="paragraph" w:styleId="Textonotapie">
    <w:name w:val="footnote text"/>
    <w:aliases w:val="Ftnote Txt 11ptG,Car,FN,FN Car,Footnote Text Char1,Footnote Text Char Char1,Footnote Text Char4 Char Char,Footnote Text Char1 Char1 Char1 Char,Footnote Text Char Char1 Char1 Char Char,cita,Footnote Text Char, Car"/>
    <w:basedOn w:val="Normal"/>
    <w:link w:val="TextonotapieCar"/>
    <w:uiPriority w:val="99"/>
    <w:unhideWhenUsed/>
    <w:qFormat/>
    <w:rsid w:val="00EE1ECC"/>
    <w:pPr>
      <w:suppressAutoHyphens w:val="0"/>
      <w:spacing w:after="0" w:line="240" w:lineRule="auto"/>
      <w:ind w:leftChars="0" w:left="0" w:firstLineChars="0" w:firstLine="0"/>
      <w:textDirection w:val="lrTb"/>
      <w:textAlignment w:val="auto"/>
      <w:outlineLvl w:val="9"/>
    </w:pPr>
    <w:rPr>
      <w:rFonts w:cs="Times New Roman"/>
      <w:position w:val="0"/>
      <w:sz w:val="20"/>
      <w:szCs w:val="20"/>
    </w:rPr>
  </w:style>
  <w:style w:type="character" w:customStyle="1" w:styleId="TextonotapieCar">
    <w:name w:val="Texto nota pie Car"/>
    <w:aliases w:val="Ftnote Txt 11ptG Car,Car Car,FN Car1,FN Car Car,Footnote Text Char1 Car,Footnote Text Char Char1 Car,Footnote Text Char4 Char Char Car,Footnote Text Char1 Char1 Char1 Char Car,Footnote Text Char Char1 Char1 Char Char Car,cita Car"/>
    <w:basedOn w:val="Fuentedeprrafopredeter"/>
    <w:link w:val="Textonotapie"/>
    <w:uiPriority w:val="99"/>
    <w:rsid w:val="00EE1ECC"/>
    <w:rPr>
      <w:rFonts w:cs="Times New Roman"/>
      <w:sz w:val="20"/>
      <w:szCs w:val="20"/>
      <w:lang w:eastAsia="en-US"/>
    </w:rPr>
  </w:style>
  <w:style w:type="character" w:styleId="Refdenotaalpie">
    <w:name w:val="footnote reference"/>
    <w:aliases w:val="FC,ftref,16 Point,Superscript 6 Point,Ref,de nota al pie,Texto de nota al pie,Appel note de bas de page,Footnotes refss,Footnote number,referencia nota al pie,BVI fnr,f,4_G,Texto nota al pie,Footnote Reference Char3,註腳內容"/>
    <w:uiPriority w:val="99"/>
    <w:unhideWhenUsed/>
    <w:qFormat/>
    <w:rsid w:val="00EE1ECC"/>
    <w:rPr>
      <w:vertAlign w:val="superscript"/>
    </w:rPr>
  </w:style>
  <w:style w:type="character" w:styleId="Refdecomentario">
    <w:name w:val="annotation reference"/>
    <w:basedOn w:val="Fuentedeprrafopredeter"/>
    <w:uiPriority w:val="99"/>
    <w:semiHidden/>
    <w:unhideWhenUsed/>
    <w:rsid w:val="00646E88"/>
    <w:rPr>
      <w:sz w:val="16"/>
      <w:szCs w:val="16"/>
    </w:rPr>
  </w:style>
  <w:style w:type="paragraph" w:styleId="Textocomentario">
    <w:name w:val="annotation text"/>
    <w:basedOn w:val="Normal"/>
    <w:link w:val="TextocomentarioCar"/>
    <w:uiPriority w:val="99"/>
    <w:unhideWhenUsed/>
    <w:rsid w:val="00646E88"/>
    <w:pPr>
      <w:spacing w:line="240" w:lineRule="auto"/>
    </w:pPr>
    <w:rPr>
      <w:sz w:val="20"/>
      <w:szCs w:val="20"/>
    </w:rPr>
  </w:style>
  <w:style w:type="character" w:customStyle="1" w:styleId="TextocomentarioCar">
    <w:name w:val="Texto comentario Car"/>
    <w:basedOn w:val="Fuentedeprrafopredeter"/>
    <w:link w:val="Textocomentario"/>
    <w:uiPriority w:val="99"/>
    <w:rsid w:val="00646E88"/>
    <w:rPr>
      <w:position w:val="-1"/>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646E88"/>
    <w:rPr>
      <w:b/>
      <w:bCs/>
    </w:rPr>
  </w:style>
  <w:style w:type="character" w:customStyle="1" w:styleId="AsuntodelcomentarioCar">
    <w:name w:val="Asunto del comentario Car"/>
    <w:basedOn w:val="TextocomentarioCar"/>
    <w:link w:val="Asuntodelcomentario"/>
    <w:uiPriority w:val="99"/>
    <w:semiHidden/>
    <w:rsid w:val="00646E88"/>
    <w:rPr>
      <w:b/>
      <w:bCs/>
      <w:position w:val="-1"/>
      <w:sz w:val="20"/>
      <w:szCs w:val="20"/>
      <w:lang w:eastAsia="en-US"/>
    </w:rPr>
  </w:style>
  <w:style w:type="paragraph" w:customStyle="1" w:styleId="Cuadrculamediana2-nfasis11">
    <w:name w:val="Cuadrícula mediana 2 - Énfasis 11"/>
    <w:uiPriority w:val="1"/>
    <w:qFormat/>
    <w:rsid w:val="00854909"/>
    <w:pPr>
      <w:spacing w:after="0" w:line="240" w:lineRule="auto"/>
      <w:ind w:firstLine="0"/>
    </w:pPr>
    <w:rPr>
      <w:rFonts w:eastAsia="Yu Mincho" w:cs="Times New Roman"/>
      <w:lang w:val="es-PE" w:eastAsia="ja-JP"/>
    </w:rPr>
  </w:style>
  <w:style w:type="character" w:styleId="Mencinsinresolver">
    <w:name w:val="Unresolved Mention"/>
    <w:basedOn w:val="Fuentedeprrafopredeter"/>
    <w:uiPriority w:val="99"/>
    <w:semiHidden/>
    <w:unhideWhenUsed/>
    <w:rsid w:val="00B03844"/>
    <w:rPr>
      <w:color w:val="605E5C"/>
      <w:shd w:val="clear" w:color="auto" w:fill="E1DFDD"/>
    </w:rPr>
  </w:style>
  <w:style w:type="character" w:customStyle="1" w:styleId="normaltextrun">
    <w:name w:val="normaltextrun"/>
    <w:basedOn w:val="Fuentedeprrafopredeter"/>
    <w:rsid w:val="00E10C78"/>
  </w:style>
  <w:style w:type="paragraph" w:customStyle="1" w:styleId="paragraph">
    <w:name w:val="paragraph"/>
    <w:basedOn w:val="Normal"/>
    <w:rsid w:val="00E10C7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OxqgQFcumcQzAVXZ/GMrPlv+Q==">CgMxLjAyCGguZ2pkZ3hzOAByITFyY0lPeGt4NGJ3dHUxU2FzVkc5LTg4UWdndVpLc1VBYg==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486</Words>
  <Characters>2678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dc:creator>
  <cp:lastModifiedBy>Usuario de Microsoft Office</cp:lastModifiedBy>
  <cp:revision>7</cp:revision>
  <dcterms:created xsi:type="dcterms:W3CDTF">2023-07-10T21:44:00Z</dcterms:created>
  <dcterms:modified xsi:type="dcterms:W3CDTF">2023-09-08T13:18:00Z</dcterms:modified>
</cp:coreProperties>
</file>