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BA" w:rsidRDefault="00852CBA" w:rsidP="00852CBA">
      <w:pPr>
        <w:shd w:val="clear" w:color="auto" w:fill="FFFFFF"/>
        <w:spacing w:before="120" w:after="120"/>
        <w:ind w:left="720" w:hanging="360"/>
        <w:jc w:val="center"/>
        <w:rPr>
          <w:b/>
          <w:sz w:val="28"/>
          <w:szCs w:val="28"/>
        </w:rPr>
      </w:pPr>
      <w:bookmarkStart w:id="0" w:name="_Hlk156894094"/>
      <w:r>
        <w:rPr>
          <w:b/>
          <w:sz w:val="28"/>
          <w:szCs w:val="28"/>
        </w:rPr>
        <w:t>NOTA DE PRENSA</w:t>
      </w:r>
    </w:p>
    <w:p w:rsidR="00852CBA" w:rsidRPr="005174D7" w:rsidRDefault="00852CBA" w:rsidP="00852CBA">
      <w:pPr>
        <w:shd w:val="clear" w:color="auto" w:fill="FFFFFF"/>
        <w:spacing w:before="120" w:after="120"/>
        <w:ind w:left="720" w:hanging="360"/>
        <w:jc w:val="center"/>
        <w:rPr>
          <w:b/>
          <w:sz w:val="28"/>
          <w:szCs w:val="28"/>
        </w:rPr>
      </w:pPr>
      <w:bookmarkStart w:id="1" w:name="_GoBack"/>
      <w:r w:rsidRPr="005174D7">
        <w:rPr>
          <w:b/>
          <w:sz w:val="28"/>
          <w:szCs w:val="28"/>
        </w:rPr>
        <w:t>PRODUCE</w:t>
      </w:r>
      <w:r>
        <w:rPr>
          <w:b/>
          <w:sz w:val="28"/>
          <w:szCs w:val="28"/>
        </w:rPr>
        <w:t xml:space="preserve">: </w:t>
      </w:r>
      <w:r w:rsidRPr="005174D7">
        <w:rPr>
          <w:b/>
          <w:sz w:val="28"/>
          <w:szCs w:val="28"/>
        </w:rPr>
        <w:t>tiburón martillo, cangre</w:t>
      </w:r>
      <w:r>
        <w:rPr>
          <w:b/>
          <w:sz w:val="28"/>
          <w:szCs w:val="28"/>
        </w:rPr>
        <w:t>jo de manglar y trucha arcoíris, conoce más sobre los recursos que se encuentran en veda reproductiva</w:t>
      </w:r>
    </w:p>
    <w:bookmarkEnd w:id="1"/>
    <w:p w:rsidR="00852CBA" w:rsidRPr="00645CB3" w:rsidRDefault="00852CBA" w:rsidP="00852CB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/>
          <w:color w:val="000000" w:themeColor="text1"/>
          <w:lang w:val="es-MX"/>
        </w:rPr>
      </w:pPr>
      <w:r>
        <w:rPr>
          <w:rFonts w:ascii="Arial" w:hAnsi="Arial" w:cs="Arial"/>
          <w:i/>
          <w:color w:val="000000" w:themeColor="text1"/>
          <w:lang w:val="es-MX"/>
        </w:rPr>
        <w:t>Durante la veda queda</w:t>
      </w:r>
      <w:r w:rsidRPr="005174D7">
        <w:rPr>
          <w:rFonts w:ascii="Arial" w:hAnsi="Arial" w:cs="Arial"/>
          <w:i/>
          <w:color w:val="000000" w:themeColor="text1"/>
          <w:lang w:val="es-MX"/>
        </w:rPr>
        <w:t xml:space="preserve"> </w:t>
      </w:r>
      <w:r w:rsidRPr="005174D7">
        <w:rPr>
          <w:rFonts w:ascii="Arial" w:hAnsi="Arial" w:cs="Arial"/>
          <w:i/>
          <w:color w:val="000000" w:themeColor="text1"/>
          <w:shd w:val="clear" w:color="auto" w:fill="FFFFFF"/>
        </w:rPr>
        <w:t xml:space="preserve">prohibida toda actividad extractiva que involucre a </w:t>
      </w:r>
      <w:r>
        <w:rPr>
          <w:rFonts w:ascii="Arial" w:hAnsi="Arial" w:cs="Arial"/>
          <w:i/>
          <w:color w:val="000000" w:themeColor="text1"/>
          <w:shd w:val="clear" w:color="auto" w:fill="FFFFFF"/>
        </w:rPr>
        <w:t xml:space="preserve">dichos </w:t>
      </w:r>
      <w:r w:rsidRPr="005174D7">
        <w:rPr>
          <w:rFonts w:ascii="Arial" w:hAnsi="Arial" w:cs="Arial"/>
          <w:i/>
          <w:color w:val="000000" w:themeColor="text1"/>
          <w:shd w:val="clear" w:color="auto" w:fill="FFFFFF"/>
        </w:rPr>
        <w:t xml:space="preserve">recursos </w:t>
      </w:r>
      <w:r>
        <w:rPr>
          <w:rFonts w:ascii="Arial" w:hAnsi="Arial" w:cs="Arial"/>
          <w:i/>
          <w:color w:val="000000" w:themeColor="text1"/>
          <w:shd w:val="clear" w:color="auto" w:fill="FFFFFF"/>
        </w:rPr>
        <w:t>hidrobiológicos</w:t>
      </w:r>
      <w:r w:rsidRPr="005174D7">
        <w:rPr>
          <w:rFonts w:ascii="Arial" w:hAnsi="Arial" w:cs="Arial"/>
          <w:i/>
          <w:color w:val="000000" w:themeColor="text1"/>
          <w:shd w:val="clear" w:color="auto" w:fill="FFFFFF"/>
        </w:rPr>
        <w:t>, así como su transporte, procesamiento y comercialización</w:t>
      </w:r>
      <w:r w:rsidRPr="005174D7">
        <w:rPr>
          <w:rFonts w:ascii="Arial" w:hAnsi="Arial" w:cs="Arial"/>
          <w:i/>
          <w:color w:val="000000" w:themeColor="text1"/>
          <w:lang w:val="es-MX"/>
        </w:rPr>
        <w:t xml:space="preserve">. </w:t>
      </w:r>
    </w:p>
    <w:p w:rsidR="00852CBA" w:rsidRPr="00094837" w:rsidRDefault="00852CBA" w:rsidP="00852CBA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Con el objetivo e</w:t>
      </w:r>
      <w:r w:rsidRPr="00B1608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vitar la depredación de los recursos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hidrobiológicos</w:t>
      </w:r>
      <w:r w:rsidRPr="00B1608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y permitir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la reproducción de las especies, el</w:t>
      </w:r>
      <w:r w:rsidRPr="0009483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Ministerio de la Producción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(PRODUCE)</w:t>
      </w:r>
      <w:r w:rsidRPr="0009483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estableció la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s</w:t>
      </w:r>
      <w:r w:rsidRPr="0009483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veda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s</w:t>
      </w:r>
      <w:r w:rsidRPr="0009483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reproductiva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s</w:t>
      </w:r>
      <w:r w:rsidRPr="0009483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 las especies tiburón martillo,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c</w:t>
      </w:r>
      <w:r w:rsidRPr="00094837">
        <w:rPr>
          <w:rFonts w:ascii="Arial" w:hAnsi="Arial" w:cs="Arial"/>
          <w:color w:val="000000" w:themeColor="text1"/>
          <w:sz w:val="24"/>
          <w:szCs w:val="24"/>
          <w:lang w:val="es-MX"/>
        </w:rPr>
        <w:t>angrejo de manglar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</w:t>
      </w:r>
      <w:r w:rsidRPr="00094837">
        <w:rPr>
          <w:rFonts w:ascii="Arial" w:hAnsi="Arial" w:cs="Arial"/>
          <w:color w:val="000000" w:themeColor="text1"/>
          <w:sz w:val="24"/>
          <w:szCs w:val="24"/>
          <w:lang w:val="es-MX"/>
        </w:rPr>
        <w:t>trucha arcoíris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y trucha.</w:t>
      </w:r>
    </w:p>
    <w:p w:rsidR="00852CBA" w:rsidRPr="001F37EC" w:rsidRDefault="00852CBA" w:rsidP="00852CBA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1F37E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Tiburón de martillo</w:t>
      </w:r>
    </w:p>
    <w:p w:rsidR="00852CBA" w:rsidRDefault="00852CBA" w:rsidP="00852CBA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9483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Con respecto al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t</w:t>
      </w:r>
      <w:r w:rsidRPr="0009483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iburón de martillo, se estableció la veda reproductiva del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primero</w:t>
      </w:r>
      <w:r w:rsidRPr="0009483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 enero al 10 de marzo de 2024 en todo el litora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l peruano. Cabe mencionar, que esta especie</w:t>
      </w:r>
      <w:r w:rsidRPr="000948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puede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llegar a </w:t>
      </w:r>
      <w:r w:rsidRPr="000948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pesar hasta media tonelada y medir cerca de 6 metros,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 decir, es </w:t>
      </w:r>
      <w:r w:rsidRPr="000948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más grande en longitud que cualquier 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amioneta promedio. Además, nada</w:t>
      </w:r>
      <w:r w:rsidRPr="000948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aguas tropicales y subtropicales de todo el mundo. </w:t>
      </w:r>
    </w:p>
    <w:p w:rsidR="00852CBA" w:rsidRPr="001F37EC" w:rsidRDefault="00852CBA" w:rsidP="00852CBA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1F37E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Cangrejo de manglar</w:t>
      </w:r>
    </w:p>
    <w:p w:rsidR="00852CBA" w:rsidRPr="00094837" w:rsidRDefault="00852CBA" w:rsidP="00852CB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Otra especie que ingresa a la lista es el c</w:t>
      </w:r>
      <w:r w:rsidRPr="00094837">
        <w:rPr>
          <w:rFonts w:ascii="Arial" w:hAnsi="Arial" w:cs="Arial"/>
          <w:color w:val="000000" w:themeColor="text1"/>
          <w:lang w:val="es-MX"/>
        </w:rPr>
        <w:t>angrejo de manglar</w:t>
      </w:r>
      <w:r>
        <w:rPr>
          <w:rFonts w:ascii="Arial" w:hAnsi="Arial" w:cs="Arial"/>
          <w:color w:val="000000" w:themeColor="text1"/>
          <w:lang w:val="es-MX"/>
        </w:rPr>
        <w:t>, el cual se encuentra en veda</w:t>
      </w:r>
      <w:r w:rsidRPr="00094837">
        <w:rPr>
          <w:rFonts w:ascii="Arial" w:hAnsi="Arial" w:cs="Arial"/>
          <w:color w:val="000000" w:themeColor="text1"/>
          <w:lang w:val="es-MX"/>
        </w:rPr>
        <w:t xml:space="preserve"> reproductiva del 15 de enero al 28 de febrero del presente año en la zona litoral de la región de Tumbes</w:t>
      </w:r>
      <w:r>
        <w:rPr>
          <w:rFonts w:ascii="Arial" w:hAnsi="Arial" w:cs="Arial"/>
          <w:color w:val="000000" w:themeColor="text1"/>
          <w:lang w:val="es-MX"/>
        </w:rPr>
        <w:t xml:space="preserve">, </w:t>
      </w:r>
      <w:r w:rsidRPr="00094837">
        <w:rPr>
          <w:rFonts w:ascii="Arial" w:hAnsi="Arial" w:cs="Arial"/>
          <w:color w:val="000000" w:themeColor="text1"/>
          <w:lang w:val="es-MX"/>
        </w:rPr>
        <w:t>quedando</w:t>
      </w:r>
      <w:r w:rsidRPr="00094837">
        <w:rPr>
          <w:rFonts w:ascii="Arial" w:hAnsi="Arial" w:cs="Arial"/>
          <w:color w:val="000000" w:themeColor="text1"/>
          <w:shd w:val="clear" w:color="auto" w:fill="FFFFFF"/>
        </w:rPr>
        <w:t xml:space="preserve"> prohibida toda actividad extractiva que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lo</w:t>
      </w:r>
      <w:r w:rsidRPr="00094837">
        <w:rPr>
          <w:rFonts w:ascii="Arial" w:hAnsi="Arial" w:cs="Arial"/>
          <w:color w:val="000000" w:themeColor="text1"/>
          <w:shd w:val="clear" w:color="auto" w:fill="FFFFFF"/>
        </w:rPr>
        <w:t xml:space="preserve"> involucre, así co</w:t>
      </w:r>
      <w:r>
        <w:rPr>
          <w:rFonts w:ascii="Arial" w:hAnsi="Arial" w:cs="Arial"/>
          <w:color w:val="000000" w:themeColor="text1"/>
          <w:shd w:val="clear" w:color="auto" w:fill="FFFFFF"/>
        </w:rPr>
        <w:t>mo su transporte, procesamiento y/o</w:t>
      </w:r>
      <w:r w:rsidRPr="00094837">
        <w:rPr>
          <w:rFonts w:ascii="Arial" w:hAnsi="Arial" w:cs="Arial"/>
          <w:color w:val="000000" w:themeColor="text1"/>
          <w:shd w:val="clear" w:color="auto" w:fill="FFFFFF"/>
        </w:rPr>
        <w:t xml:space="preserve"> comercialización</w:t>
      </w:r>
      <w:r w:rsidRPr="00094837">
        <w:rPr>
          <w:rFonts w:ascii="Arial" w:hAnsi="Arial" w:cs="Arial"/>
          <w:color w:val="000000" w:themeColor="text1"/>
          <w:lang w:val="es-MX"/>
        </w:rPr>
        <w:t xml:space="preserve">. </w:t>
      </w:r>
    </w:p>
    <w:p w:rsidR="00852CBA" w:rsidRDefault="00852CBA" w:rsidP="00852CB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094837">
        <w:rPr>
          <w:rFonts w:ascii="Arial" w:hAnsi="Arial" w:cs="Arial"/>
          <w:color w:val="000000" w:themeColor="text1"/>
        </w:rPr>
        <w:t>El cangrejo de manglar es uno de los recursos marin</w:t>
      </w:r>
      <w:r>
        <w:rPr>
          <w:rFonts w:ascii="Arial" w:hAnsi="Arial" w:cs="Arial"/>
          <w:color w:val="000000" w:themeColor="text1"/>
        </w:rPr>
        <w:t>os más importantes de la región</w:t>
      </w:r>
      <w:r w:rsidRPr="00094837">
        <w:rPr>
          <w:rFonts w:ascii="Arial" w:hAnsi="Arial" w:cs="Arial"/>
          <w:color w:val="000000" w:themeColor="text1"/>
        </w:rPr>
        <w:t xml:space="preserve"> por la magnitud de su comercialización en el mercado local y regional, extendido hacia otras regiones costeras del Perú.</w:t>
      </w:r>
    </w:p>
    <w:p w:rsidR="00852CBA" w:rsidRPr="001F37EC" w:rsidRDefault="00852CBA" w:rsidP="00852CB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 w:themeColor="text1"/>
        </w:rPr>
      </w:pPr>
      <w:r w:rsidRPr="001F37EC">
        <w:rPr>
          <w:rFonts w:ascii="Arial" w:hAnsi="Arial" w:cs="Arial"/>
          <w:b/>
          <w:color w:val="000000" w:themeColor="text1"/>
        </w:rPr>
        <w:t xml:space="preserve">Trucha arcoíris </w:t>
      </w:r>
    </w:p>
    <w:p w:rsidR="00852CBA" w:rsidRPr="00094837" w:rsidRDefault="00852CBA" w:rsidP="00852CB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094837">
        <w:rPr>
          <w:rFonts w:ascii="Arial" w:hAnsi="Arial" w:cs="Arial"/>
          <w:color w:val="000000" w:themeColor="text1"/>
        </w:rPr>
        <w:t xml:space="preserve">Del mismo modo, queda prohibido </w:t>
      </w:r>
      <w:r w:rsidRPr="0009483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toda actividad que involucre a la </w:t>
      </w:r>
      <w: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trucha arcoíris</w:t>
      </w:r>
      <w:r w:rsidRPr="0009483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(</w:t>
      </w:r>
      <w:r w:rsidRPr="001F37EC">
        <w:rPr>
          <w:rFonts w:ascii="Arial" w:hAnsi="Arial" w:cs="Arial"/>
          <w:i/>
          <w:color w:val="000000" w:themeColor="text1"/>
          <w:bdr w:val="none" w:sz="0" w:space="0" w:color="auto" w:frame="1"/>
          <w:shd w:val="clear" w:color="auto" w:fill="FFFFFF"/>
        </w:rPr>
        <w:t>Oncorhynchus mykiss)</w:t>
      </w:r>
      <w:r w:rsidRPr="0009483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en los cuerpos de</w:t>
      </w:r>
      <w: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agua altoandinos de la región Á</w:t>
      </w:r>
      <w:r w:rsidRPr="0009483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ncash en el período comprendido del </w:t>
      </w:r>
      <w: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primero</w:t>
      </w:r>
      <w:r w:rsidRPr="0009483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de enero al 30 de abril de 2024. </w:t>
      </w:r>
    </w:p>
    <w:p w:rsidR="00852CBA" w:rsidRPr="00094837" w:rsidRDefault="00852CBA" w:rsidP="00852CB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94837">
        <w:rPr>
          <w:rFonts w:ascii="Arial" w:hAnsi="Arial" w:cs="Arial"/>
          <w:color w:val="000000" w:themeColor="text1"/>
          <w:shd w:val="clear" w:color="auto" w:fill="FFFFFF"/>
        </w:rPr>
        <w:t>La trucha arco iris es un pez resistente y fácil de desovar, de crecimiento rápido, tolerante a una amplia gama de ambientes y manipulaciones; los alevines grandes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094837">
        <w:rPr>
          <w:rFonts w:ascii="Arial" w:hAnsi="Arial" w:cs="Arial"/>
          <w:color w:val="000000" w:themeColor="text1"/>
          <w:shd w:val="clear" w:color="auto" w:fill="FFFFFF"/>
        </w:rPr>
        <w:t>que usualmente comen zooplancton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094837">
        <w:rPr>
          <w:rFonts w:ascii="Arial" w:hAnsi="Arial" w:cs="Arial"/>
          <w:color w:val="000000" w:themeColor="text1"/>
          <w:shd w:val="clear" w:color="auto" w:fill="FFFFFF"/>
        </w:rPr>
        <w:t xml:space="preserve"> pueden ser iniciados fácilmente en la alimentación con una dieta artificial. </w:t>
      </w:r>
    </w:p>
    <w:p w:rsidR="00852CBA" w:rsidRPr="00094837" w:rsidRDefault="00852CBA" w:rsidP="00852CB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En el caso de la región Cajamarca, </w:t>
      </w:r>
      <w:r w:rsidRPr="00094837">
        <w:rPr>
          <w:rFonts w:ascii="Arial" w:hAnsi="Arial" w:cs="Arial"/>
          <w:color w:val="000000" w:themeColor="text1"/>
          <w:shd w:val="clear" w:color="auto" w:fill="FFFFFF"/>
        </w:rPr>
        <w:t>P</w:t>
      </w:r>
      <w:r>
        <w:rPr>
          <w:rFonts w:ascii="Arial" w:hAnsi="Arial" w:cs="Arial"/>
          <w:color w:val="000000" w:themeColor="text1"/>
          <w:shd w:val="clear" w:color="auto" w:fill="FFFFFF"/>
        </w:rPr>
        <w:t>RODUCE</w:t>
      </w:r>
      <w:r w:rsidRPr="0009483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ha </w:t>
      </w:r>
      <w:r w:rsidRPr="00094837">
        <w:rPr>
          <w:rFonts w:ascii="Arial" w:hAnsi="Arial" w:cs="Arial"/>
          <w:color w:val="000000" w:themeColor="text1"/>
          <w:shd w:val="clear" w:color="auto" w:fill="FFFFFF"/>
        </w:rPr>
        <w:t>establec</w:t>
      </w:r>
      <w:r>
        <w:rPr>
          <w:rFonts w:ascii="Arial" w:hAnsi="Arial" w:cs="Arial"/>
          <w:color w:val="000000" w:themeColor="text1"/>
          <w:shd w:val="clear" w:color="auto" w:fill="FFFFFF"/>
        </w:rPr>
        <w:t>ido</w:t>
      </w:r>
      <w:r w:rsidRPr="00094837">
        <w:rPr>
          <w:rFonts w:ascii="Arial" w:hAnsi="Arial" w:cs="Arial"/>
          <w:color w:val="000000" w:themeColor="text1"/>
          <w:shd w:val="clear" w:color="auto" w:fill="FFFFFF"/>
        </w:rPr>
        <w:t xml:space="preserve"> la veda reproductiva del recurso de la trucha d</w:t>
      </w:r>
      <w:r>
        <w:rPr>
          <w:rFonts w:ascii="Arial" w:hAnsi="Arial" w:cs="Arial"/>
          <w:color w:val="000000" w:themeColor="text1"/>
          <w:shd w:val="clear" w:color="auto" w:fill="FFFFFF"/>
        </w:rPr>
        <w:t>esde</w:t>
      </w:r>
      <w:r w:rsidRPr="0009483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el primero</w:t>
      </w:r>
      <w:r w:rsidRPr="00094837">
        <w:rPr>
          <w:rFonts w:ascii="Arial" w:hAnsi="Arial" w:cs="Arial"/>
          <w:color w:val="000000" w:themeColor="text1"/>
          <w:shd w:val="clear" w:color="auto" w:fill="FFFFFF"/>
        </w:rPr>
        <w:t xml:space="preserve"> de enero </w:t>
      </w:r>
      <w:r>
        <w:rPr>
          <w:rFonts w:ascii="Arial" w:hAnsi="Arial" w:cs="Arial"/>
          <w:color w:val="000000" w:themeColor="text1"/>
          <w:shd w:val="clear" w:color="auto" w:fill="FFFFFF"/>
        </w:rPr>
        <w:t>hasta e</w:t>
      </w:r>
      <w:r w:rsidRPr="00094837">
        <w:rPr>
          <w:rFonts w:ascii="Arial" w:hAnsi="Arial" w:cs="Arial"/>
          <w:color w:val="000000" w:themeColor="text1"/>
          <w:shd w:val="clear" w:color="auto" w:fill="FFFFFF"/>
        </w:rPr>
        <w:t>l 31 de marzo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852CBA" w:rsidRDefault="00852CBA" w:rsidP="00852CB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6292E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Finalmente, el sector exhorta </w:t>
      </w:r>
      <w:r>
        <w:rPr>
          <w:rFonts w:ascii="Arial" w:hAnsi="Arial" w:cs="Arial"/>
          <w:color w:val="26292E"/>
          <w:shd w:val="clear" w:color="auto" w:fill="FFFFFF"/>
        </w:rPr>
        <w:t xml:space="preserve">a todos los actores involucrados de la cadena productiva cumplir con lo dispuesto en la normativa vigente a efectos de contribuir en la sostenibilidad de los recursos marinos y </w:t>
      </w:r>
      <w:r w:rsidRPr="00871947">
        <w:rPr>
          <w:rFonts w:ascii="Arial" w:hAnsi="Arial" w:cs="Arial"/>
          <w:color w:val="000000" w:themeColor="text1"/>
          <w:shd w:val="clear" w:color="auto" w:fill="FFFFFF"/>
        </w:rPr>
        <w:t>continentales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26292E"/>
          <w:shd w:val="clear" w:color="auto" w:fill="FFFFFF"/>
        </w:rPr>
        <w:t>para evitar posibles sanciones por incumplimiento al ordenamiento pesquero.</w:t>
      </w:r>
    </w:p>
    <w:p w:rsidR="008F160E" w:rsidRPr="00852CBA" w:rsidRDefault="00852CBA" w:rsidP="00852CBA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color w:val="000000" w:themeColor="text1"/>
        </w:rPr>
      </w:pPr>
      <w:r w:rsidRPr="005174D7">
        <w:rPr>
          <w:rFonts w:ascii="Arial" w:hAnsi="Arial" w:cs="Arial"/>
          <w:b/>
          <w:color w:val="000000" w:themeColor="text1"/>
        </w:rPr>
        <w:t xml:space="preserve">Lima, </w:t>
      </w:r>
      <w:r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5174D7">
        <w:rPr>
          <w:rFonts w:ascii="Arial" w:hAnsi="Arial" w:cs="Arial"/>
          <w:b/>
          <w:color w:val="000000" w:themeColor="text1"/>
        </w:rPr>
        <w:t>de enero de 2024</w:t>
      </w:r>
      <w:bookmarkEnd w:id="0"/>
    </w:p>
    <w:sectPr w:rsidR="008F160E" w:rsidRPr="00852CBA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947" w:rsidRDefault="00852CB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66E86604" wp14:editId="7C9E961E">
          <wp:simplePos x="0" y="0"/>
          <wp:positionH relativeFrom="column">
            <wp:posOffset>-565785</wp:posOffset>
          </wp:positionH>
          <wp:positionV relativeFrom="paragraph">
            <wp:posOffset>-211455</wp:posOffset>
          </wp:positionV>
          <wp:extent cx="1999615" cy="408305"/>
          <wp:effectExtent l="0" t="0" r="635" b="0"/>
          <wp:wrapTight wrapText="bothSides">
            <wp:wrapPolygon edited="0">
              <wp:start x="0" y="0"/>
              <wp:lineTo x="0" y="20156"/>
              <wp:lineTo x="21401" y="20156"/>
              <wp:lineTo x="2140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3291"/>
    <w:multiLevelType w:val="hybridMultilevel"/>
    <w:tmpl w:val="D536FF78"/>
    <w:lvl w:ilvl="0" w:tplc="38547D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BA"/>
    <w:rsid w:val="00545E7E"/>
    <w:rsid w:val="00852CBA"/>
    <w:rsid w:val="008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61831"/>
  <w15:chartTrackingRefBased/>
  <w15:docId w15:val="{8EDF8C6D-CCC4-4C05-9A68-4D487BB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52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Antonio Palomino Aguilar - O/S</dc:creator>
  <cp:keywords/>
  <dc:description/>
  <cp:lastModifiedBy>Walter Antonio Palomino Aguilar - O/S</cp:lastModifiedBy>
  <cp:revision>1</cp:revision>
  <dcterms:created xsi:type="dcterms:W3CDTF">2024-01-23T14:21:00Z</dcterms:created>
  <dcterms:modified xsi:type="dcterms:W3CDTF">2024-01-23T14:23:00Z</dcterms:modified>
</cp:coreProperties>
</file>