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0E6" w14:textId="33CCB0CC" w:rsidR="00372055" w:rsidRDefault="007A0A71" w:rsidP="009117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9117F4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01A2C2D2" w14:textId="77777777" w:rsidR="00B70D56" w:rsidRDefault="00B70D56" w:rsidP="009117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1BC6A972" w14:textId="31DA0235" w:rsidR="001D6189" w:rsidRDefault="00011B78" w:rsidP="00011B7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011B78">
        <w:rPr>
          <w:rFonts w:ascii="Arial" w:hAnsi="Arial" w:cs="Arial"/>
          <w:b/>
          <w:bCs/>
          <w:sz w:val="24"/>
          <w:szCs w:val="24"/>
          <w:lang w:val="es-MX"/>
        </w:rPr>
        <w:t>FONDEPES: ¿cuáles son los requisitos para solicitar un crédito de</w:t>
      </w:r>
      <w:r w:rsidR="00D3557D">
        <w:rPr>
          <w:rFonts w:ascii="Arial" w:hAnsi="Arial" w:cs="Arial"/>
          <w:b/>
          <w:bCs/>
          <w:sz w:val="24"/>
          <w:szCs w:val="24"/>
          <w:lang w:val="es-MX"/>
        </w:rPr>
        <w:t xml:space="preserve"> pesca artesanal</w:t>
      </w:r>
      <w:r w:rsidRPr="00011B78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14:paraId="34916F92" w14:textId="193BF3D9" w:rsidR="00011B78" w:rsidRPr="00011B78" w:rsidRDefault="00011B78" w:rsidP="00011B78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011B78">
        <w:rPr>
          <w:rFonts w:ascii="Arial" w:hAnsi="Arial" w:cs="Arial"/>
          <w:i/>
          <w:iCs/>
          <w:sz w:val="24"/>
          <w:szCs w:val="24"/>
          <w:lang w:val="es-MX"/>
        </w:rPr>
        <w:t xml:space="preserve">La entidad adscrita al Produce brinda </w:t>
      </w:r>
      <w:r w:rsidR="0023231E">
        <w:rPr>
          <w:rFonts w:ascii="Arial" w:hAnsi="Arial" w:cs="Arial"/>
          <w:i/>
          <w:iCs/>
          <w:sz w:val="24"/>
          <w:szCs w:val="24"/>
          <w:lang w:val="es-MX"/>
        </w:rPr>
        <w:t>crédito</w:t>
      </w:r>
      <w:r w:rsidRPr="00011B78">
        <w:rPr>
          <w:rFonts w:ascii="Arial" w:hAnsi="Arial" w:cs="Arial"/>
          <w:i/>
          <w:iCs/>
          <w:sz w:val="24"/>
          <w:szCs w:val="24"/>
          <w:lang w:val="es-MX"/>
        </w:rPr>
        <w:t>s</w:t>
      </w:r>
      <w:r w:rsidR="00D3557D">
        <w:rPr>
          <w:rFonts w:ascii="Arial" w:hAnsi="Arial" w:cs="Arial"/>
          <w:i/>
          <w:iCs/>
          <w:sz w:val="24"/>
          <w:szCs w:val="24"/>
          <w:lang w:val="es-MX"/>
        </w:rPr>
        <w:t xml:space="preserve"> de</w:t>
      </w:r>
      <w:r w:rsidRPr="00011B78">
        <w:rPr>
          <w:rFonts w:ascii="Arial" w:hAnsi="Arial" w:cs="Arial"/>
          <w:i/>
          <w:iCs/>
          <w:sz w:val="24"/>
          <w:szCs w:val="24"/>
          <w:lang w:val="es-MX"/>
        </w:rPr>
        <w:t xml:space="preserve"> hasta S/113,300</w:t>
      </w:r>
      <w:r w:rsidR="00D3557D">
        <w:rPr>
          <w:rFonts w:ascii="Arial" w:hAnsi="Arial" w:cs="Arial"/>
          <w:i/>
          <w:iCs/>
          <w:sz w:val="24"/>
          <w:szCs w:val="24"/>
          <w:lang w:val="es-MX"/>
        </w:rPr>
        <w:t xml:space="preserve"> p</w:t>
      </w:r>
      <w:r w:rsidRPr="00011B78">
        <w:rPr>
          <w:rFonts w:ascii="Arial" w:hAnsi="Arial" w:cs="Arial"/>
          <w:i/>
          <w:iCs/>
          <w:sz w:val="24"/>
          <w:szCs w:val="24"/>
          <w:lang w:val="es-MX"/>
        </w:rPr>
        <w:t xml:space="preserve">ara respaldar la adquisición de bienes </w:t>
      </w:r>
      <w:r w:rsidR="001A2A12">
        <w:rPr>
          <w:rFonts w:ascii="Arial" w:hAnsi="Arial" w:cs="Arial"/>
          <w:i/>
          <w:iCs/>
          <w:sz w:val="24"/>
          <w:szCs w:val="24"/>
          <w:lang w:val="es-MX"/>
        </w:rPr>
        <w:t>por parte de</w:t>
      </w:r>
      <w:r w:rsidRPr="00011B78">
        <w:rPr>
          <w:rFonts w:ascii="Arial" w:hAnsi="Arial" w:cs="Arial"/>
          <w:i/>
          <w:iCs/>
          <w:sz w:val="24"/>
          <w:szCs w:val="24"/>
          <w:lang w:val="es-MX"/>
        </w:rPr>
        <w:t xml:space="preserve"> los pescadores artesanales</w:t>
      </w:r>
      <w:r w:rsidR="001A2A12" w:rsidRPr="001A2A12">
        <w:rPr>
          <w:rFonts w:ascii="Arial" w:hAnsi="Arial" w:cs="Arial"/>
          <w:i/>
          <w:iCs/>
          <w:sz w:val="24"/>
          <w:szCs w:val="24"/>
          <w:lang w:val="es-MX"/>
        </w:rPr>
        <w:t>, con tasas de interés que oscilan entre 3% y 7%.</w:t>
      </w:r>
    </w:p>
    <w:p w14:paraId="1761ECC5" w14:textId="23CE28D6" w:rsidR="00DB01DF" w:rsidRDefault="00586A53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86A53">
        <w:rPr>
          <w:rFonts w:ascii="Arial" w:hAnsi="Arial" w:cs="Arial"/>
          <w:sz w:val="24"/>
          <w:szCs w:val="24"/>
          <w:lang w:val="es-MX"/>
        </w:rPr>
        <w:t xml:space="preserve">El </w:t>
      </w:r>
      <w:r w:rsidR="00DB01DF">
        <w:rPr>
          <w:rFonts w:ascii="Arial" w:hAnsi="Arial" w:cs="Arial"/>
          <w:sz w:val="24"/>
          <w:szCs w:val="24"/>
          <w:lang w:val="es-MX"/>
        </w:rPr>
        <w:t>Fondo Nacional de Desarrollo Pesquero (</w:t>
      </w:r>
      <w:r w:rsidR="00C937D8" w:rsidRPr="00C16F0B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="00DB01DF">
        <w:rPr>
          <w:rFonts w:ascii="Arial" w:hAnsi="Arial" w:cs="Arial"/>
          <w:sz w:val="24"/>
          <w:szCs w:val="24"/>
          <w:lang w:val="es-MX"/>
        </w:rPr>
        <w:t>) del Ministerio de la Producción (</w:t>
      </w:r>
      <w:r w:rsidR="00DB01DF" w:rsidRPr="00C16F0B"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="00DB01DF">
        <w:rPr>
          <w:rFonts w:ascii="Arial" w:hAnsi="Arial" w:cs="Arial"/>
          <w:sz w:val="24"/>
          <w:szCs w:val="24"/>
          <w:lang w:val="es-MX"/>
        </w:rPr>
        <w:t xml:space="preserve">) ofrece </w:t>
      </w:r>
      <w:r w:rsidR="00DB01DF" w:rsidRPr="00C16F0B">
        <w:rPr>
          <w:rFonts w:ascii="Arial" w:hAnsi="Arial" w:cs="Arial"/>
          <w:b/>
          <w:bCs/>
          <w:sz w:val="24"/>
          <w:szCs w:val="24"/>
          <w:lang w:val="es-MX"/>
        </w:rPr>
        <w:t xml:space="preserve">créditos con tasas de interés de entre 3% y 7% </w:t>
      </w:r>
      <w:r w:rsidR="00DB01DF" w:rsidRPr="00C16F0B">
        <w:rPr>
          <w:rFonts w:ascii="Arial" w:hAnsi="Arial" w:cs="Arial"/>
          <w:sz w:val="24"/>
          <w:szCs w:val="24"/>
          <w:lang w:val="es-MX"/>
        </w:rPr>
        <w:t>a pescadores</w:t>
      </w:r>
      <w:r w:rsidR="00D3557D" w:rsidRPr="00C16F0B">
        <w:rPr>
          <w:rFonts w:ascii="Arial" w:hAnsi="Arial" w:cs="Arial"/>
          <w:sz w:val="24"/>
          <w:szCs w:val="24"/>
          <w:lang w:val="es-MX"/>
        </w:rPr>
        <w:t>,</w:t>
      </w:r>
      <w:r w:rsidR="00DB01DF" w:rsidRPr="00C16F0B">
        <w:rPr>
          <w:rFonts w:ascii="Arial" w:hAnsi="Arial" w:cs="Arial"/>
          <w:sz w:val="24"/>
          <w:szCs w:val="24"/>
          <w:lang w:val="es-MX"/>
        </w:rPr>
        <w:t xml:space="preserve"> armadores pesqueros artesanales de todo el país</w:t>
      </w:r>
      <w:r w:rsidR="00E82661" w:rsidRPr="00C16F0B">
        <w:rPr>
          <w:rFonts w:ascii="Arial" w:hAnsi="Arial" w:cs="Arial"/>
          <w:sz w:val="24"/>
          <w:szCs w:val="24"/>
          <w:lang w:val="es-MX"/>
        </w:rPr>
        <w:t>.</w:t>
      </w:r>
      <w:r w:rsidR="00E82661">
        <w:rPr>
          <w:rFonts w:ascii="Arial" w:hAnsi="Arial" w:cs="Arial"/>
          <w:sz w:val="24"/>
          <w:szCs w:val="24"/>
          <w:lang w:val="es-MX"/>
        </w:rPr>
        <w:t xml:space="preserve"> Ello con el objetivo de mejorar su desarrollo productivo, </w:t>
      </w:r>
      <w:r w:rsidR="00DB01DF" w:rsidRPr="00DB01DF">
        <w:rPr>
          <w:rFonts w:ascii="Arial" w:hAnsi="Arial" w:cs="Arial"/>
          <w:sz w:val="24"/>
          <w:szCs w:val="24"/>
          <w:lang w:val="es-MX"/>
        </w:rPr>
        <w:t xml:space="preserve">así como elevar la calidad de los productos </w:t>
      </w:r>
      <w:r w:rsidR="00E82661">
        <w:rPr>
          <w:rFonts w:ascii="Arial" w:hAnsi="Arial" w:cs="Arial"/>
          <w:sz w:val="24"/>
          <w:szCs w:val="24"/>
          <w:lang w:val="es-MX"/>
        </w:rPr>
        <w:t>que extraen o procesan.</w:t>
      </w:r>
    </w:p>
    <w:p w14:paraId="7AFF55A9" w14:textId="43FCC901" w:rsidR="00DB01DF" w:rsidRDefault="00E82661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Dichos créditos sirven para f</w:t>
      </w:r>
      <w:r w:rsidRPr="00E82661">
        <w:rPr>
          <w:rFonts w:ascii="Arial" w:hAnsi="Arial" w:cs="Arial"/>
          <w:sz w:val="24"/>
          <w:szCs w:val="24"/>
          <w:lang w:val="es-MX"/>
        </w:rPr>
        <w:t xml:space="preserve">inanciar </w:t>
      </w:r>
      <w:r w:rsidR="00D3557D">
        <w:rPr>
          <w:rFonts w:ascii="Arial" w:hAnsi="Arial" w:cs="Arial"/>
          <w:sz w:val="24"/>
          <w:szCs w:val="24"/>
          <w:lang w:val="es-MX"/>
        </w:rPr>
        <w:t xml:space="preserve">la compra de motores, redes ya aparejos de pesca, equipos de navegación y comunicaciones, reparación de embarcaciones e insulado de bodegas, entre otros </w:t>
      </w:r>
      <w:r w:rsidRPr="00E82661">
        <w:rPr>
          <w:rFonts w:ascii="Arial" w:hAnsi="Arial" w:cs="Arial"/>
          <w:sz w:val="24"/>
          <w:szCs w:val="24"/>
          <w:lang w:val="es-MX"/>
        </w:rPr>
        <w:t>materiales y equipos de pesca y procesamiento artesanal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8215C2">
        <w:rPr>
          <w:rFonts w:ascii="Arial" w:hAnsi="Arial" w:cs="Arial"/>
          <w:sz w:val="24"/>
          <w:szCs w:val="24"/>
          <w:lang w:val="es-MX"/>
        </w:rPr>
        <w:t xml:space="preserve"> El FONDEPES no otorga dinero en efectivo.</w:t>
      </w:r>
    </w:p>
    <w:p w14:paraId="17181120" w14:textId="1155C9C7" w:rsidR="008215C2" w:rsidRDefault="004347C3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347C3">
        <w:rPr>
          <w:rFonts w:ascii="Arial" w:hAnsi="Arial" w:cs="Arial"/>
          <w:sz w:val="24"/>
          <w:szCs w:val="24"/>
          <w:lang w:val="es-MX"/>
        </w:rPr>
        <w:t xml:space="preserve">Los </w:t>
      </w:r>
      <w:r w:rsidRPr="00C16F0B">
        <w:rPr>
          <w:rFonts w:ascii="Arial" w:hAnsi="Arial" w:cs="Arial"/>
          <w:b/>
          <w:bCs/>
          <w:sz w:val="24"/>
          <w:szCs w:val="24"/>
          <w:lang w:val="es-MX"/>
        </w:rPr>
        <w:t>créditos de nivel I</w:t>
      </w:r>
      <w:r w:rsidRPr="004347C3">
        <w:rPr>
          <w:rFonts w:ascii="Arial" w:hAnsi="Arial" w:cs="Arial"/>
          <w:sz w:val="24"/>
          <w:szCs w:val="24"/>
          <w:lang w:val="es-MX"/>
        </w:rPr>
        <w:t xml:space="preserve"> alcanzan hasta 10 UIT (S/ 51,500) con una tasa de interés del 3%. </w:t>
      </w:r>
      <w:r>
        <w:rPr>
          <w:rFonts w:ascii="Arial" w:hAnsi="Arial" w:cs="Arial"/>
          <w:sz w:val="24"/>
          <w:szCs w:val="24"/>
          <w:lang w:val="es-MX"/>
        </w:rPr>
        <w:t xml:space="preserve">Mientras </w:t>
      </w:r>
      <w:r w:rsidR="00E9721A">
        <w:rPr>
          <w:rFonts w:ascii="Arial" w:hAnsi="Arial" w:cs="Arial"/>
          <w:sz w:val="24"/>
          <w:szCs w:val="24"/>
          <w:lang w:val="es-MX"/>
        </w:rPr>
        <w:t>que,</w:t>
      </w:r>
      <w:r w:rsidR="00FC0085">
        <w:rPr>
          <w:rFonts w:ascii="Arial" w:hAnsi="Arial" w:cs="Arial"/>
          <w:sz w:val="24"/>
          <w:szCs w:val="24"/>
          <w:lang w:val="es-MX"/>
        </w:rPr>
        <w:t xml:space="preserve"> s</w:t>
      </w:r>
      <w:r w:rsidR="00D3557D">
        <w:rPr>
          <w:rFonts w:ascii="Arial" w:hAnsi="Arial" w:cs="Arial"/>
          <w:sz w:val="24"/>
          <w:szCs w:val="24"/>
          <w:lang w:val="es-MX"/>
        </w:rPr>
        <w:t xml:space="preserve">i se requiere mayor financiamiento, </w:t>
      </w:r>
      <w:r w:rsidRPr="004347C3">
        <w:rPr>
          <w:rFonts w:ascii="Arial" w:hAnsi="Arial" w:cs="Arial"/>
          <w:sz w:val="24"/>
          <w:szCs w:val="24"/>
          <w:lang w:val="es-MX"/>
        </w:rPr>
        <w:t xml:space="preserve">los </w:t>
      </w:r>
      <w:r w:rsidRPr="00C16F0B">
        <w:rPr>
          <w:rFonts w:ascii="Arial" w:hAnsi="Arial" w:cs="Arial"/>
          <w:b/>
          <w:bCs/>
          <w:sz w:val="24"/>
          <w:szCs w:val="24"/>
          <w:lang w:val="es-MX"/>
        </w:rPr>
        <w:t>créditos de nivel II</w:t>
      </w:r>
      <w:r w:rsidRPr="004347C3">
        <w:rPr>
          <w:rFonts w:ascii="Arial" w:hAnsi="Arial" w:cs="Arial"/>
          <w:sz w:val="24"/>
          <w:szCs w:val="24"/>
          <w:lang w:val="es-MX"/>
        </w:rPr>
        <w:t xml:space="preserve"> abarcan desde las 10 UIT hasta las 22 UIT (S/113,300) con una tasa de interés del 7%. En ambas modalidades, el plazo de pago 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4347C3">
        <w:rPr>
          <w:rFonts w:ascii="Arial" w:hAnsi="Arial" w:cs="Arial"/>
          <w:sz w:val="24"/>
          <w:szCs w:val="24"/>
          <w:lang w:val="es-MX"/>
        </w:rPr>
        <w:t xml:space="preserve"> de 36 cuotas, incluyendo un periodo de gracia de</w:t>
      </w:r>
      <w:r w:rsidR="009F1297">
        <w:rPr>
          <w:rFonts w:ascii="Arial" w:hAnsi="Arial" w:cs="Arial"/>
          <w:sz w:val="24"/>
          <w:szCs w:val="24"/>
          <w:lang w:val="es-MX"/>
        </w:rPr>
        <w:t xml:space="preserve"> hasta </w:t>
      </w:r>
      <w:r w:rsidRPr="004347C3">
        <w:rPr>
          <w:rFonts w:ascii="Arial" w:hAnsi="Arial" w:cs="Arial"/>
          <w:sz w:val="24"/>
          <w:szCs w:val="24"/>
          <w:lang w:val="es-MX"/>
        </w:rPr>
        <w:t>4 meses.</w:t>
      </w:r>
    </w:p>
    <w:p w14:paraId="002D10DC" w14:textId="63936C26" w:rsidR="004347C3" w:rsidRDefault="001D6189" w:rsidP="003A6E7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D6189">
        <w:rPr>
          <w:rFonts w:ascii="Arial" w:hAnsi="Arial" w:cs="Arial"/>
          <w:b/>
          <w:bCs/>
          <w:sz w:val="24"/>
          <w:szCs w:val="24"/>
          <w:lang w:val="es-MX"/>
        </w:rPr>
        <w:t>Requisitos para solicitar un crédito</w:t>
      </w:r>
    </w:p>
    <w:p w14:paraId="215453A6" w14:textId="46517DAE" w:rsidR="00C937D8" w:rsidRPr="00C937D8" w:rsidRDefault="00C937D8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37D8">
        <w:rPr>
          <w:rFonts w:ascii="Arial" w:hAnsi="Arial" w:cs="Arial"/>
          <w:sz w:val="24"/>
          <w:szCs w:val="24"/>
          <w:lang w:val="es-MX"/>
        </w:rPr>
        <w:t>Para acceder a los créditos</w:t>
      </w:r>
      <w:r w:rsidR="0008577E">
        <w:rPr>
          <w:rFonts w:ascii="Arial" w:hAnsi="Arial" w:cs="Arial"/>
          <w:sz w:val="24"/>
          <w:szCs w:val="24"/>
          <w:lang w:val="es-MX"/>
        </w:rPr>
        <w:t xml:space="preserve"> del FONDEPES</w:t>
      </w:r>
      <w:r w:rsidRPr="00C937D8">
        <w:rPr>
          <w:rFonts w:ascii="Arial" w:hAnsi="Arial" w:cs="Arial"/>
          <w:sz w:val="24"/>
          <w:szCs w:val="24"/>
          <w:lang w:val="es-MX"/>
        </w:rPr>
        <w:t xml:space="preserve"> es necesario tener en cuenta los siguientes requisitos: </w:t>
      </w:r>
    </w:p>
    <w:p w14:paraId="24465015" w14:textId="2F1F7AA4" w:rsidR="004347C3" w:rsidRPr="00C937D8" w:rsidRDefault="004347C3" w:rsidP="00C937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t>Solicitud de crédito (</w:t>
      </w:r>
      <w:r w:rsidR="00C937D8" w:rsidRPr="00C937D8">
        <w:rPr>
          <w:rFonts w:ascii="Arial" w:hAnsi="Arial" w:cs="Arial"/>
          <w:sz w:val="24"/>
          <w:szCs w:val="24"/>
        </w:rPr>
        <w:t>Descárgala</w:t>
      </w:r>
      <w:r w:rsidRPr="00C937D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937D8">
          <w:rPr>
            <w:rStyle w:val="Hipervnculo"/>
            <w:rFonts w:ascii="Arial" w:hAnsi="Arial" w:cs="Arial"/>
            <w:b/>
            <w:bCs/>
            <w:sz w:val="24"/>
            <w:szCs w:val="24"/>
          </w:rPr>
          <w:t>AQUÍ</w:t>
        </w:r>
      </w:hyperlink>
      <w:r w:rsidRPr="00C937D8">
        <w:rPr>
          <w:rFonts w:ascii="Arial" w:hAnsi="Arial" w:cs="Arial"/>
          <w:sz w:val="24"/>
          <w:szCs w:val="24"/>
        </w:rPr>
        <w:t>)</w:t>
      </w:r>
    </w:p>
    <w:p w14:paraId="387B079B" w14:textId="77777777" w:rsidR="004347C3" w:rsidRPr="00C937D8" w:rsidRDefault="004347C3" w:rsidP="00C937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t>Proforma y/o cotización del bien y/o servicio por financiar con tu firma y huella digital. Deberá contener los datos generales de la empresa proveedora, detalle del bien y/o servicio, así como también las condiciones comerciales (precio incluido IGV, cantidad, garantía, tiempo de entrega, forma de pago, etc.).</w:t>
      </w:r>
    </w:p>
    <w:p w14:paraId="62DF84D9" w14:textId="77777777" w:rsidR="004347C3" w:rsidRPr="00C937D8" w:rsidRDefault="004347C3" w:rsidP="00C937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t>Documento vigente que acredite que te dedicas a la pesca artesanal.</w:t>
      </w:r>
    </w:p>
    <w:p w14:paraId="33F853DF" w14:textId="77777777" w:rsidR="004347C3" w:rsidRPr="00C937D8" w:rsidRDefault="004347C3" w:rsidP="00C937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t>Copia simple de recibo de servicio de agua, luz o teléfono fijo (con una antigüedad hasta de 3 meses). Este recibo puede estar a tu nombre o al nombre del propietario del inmueble donde has fijado tu domicilio real. También puedes acreditar tu domicilio con un documento emitido por la autoridad competente de dicha jurisdicción.</w:t>
      </w:r>
    </w:p>
    <w:p w14:paraId="58B66016" w14:textId="7DA6E711" w:rsidR="004347C3" w:rsidRPr="00C937D8" w:rsidRDefault="004347C3" w:rsidP="00C937D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t>D</w:t>
      </w:r>
      <w:r w:rsidR="0008577E">
        <w:rPr>
          <w:rFonts w:ascii="Arial" w:hAnsi="Arial" w:cs="Arial"/>
          <w:sz w:val="24"/>
          <w:szCs w:val="24"/>
        </w:rPr>
        <w:t xml:space="preserve">ocumento </w:t>
      </w:r>
      <w:r w:rsidRPr="00C937D8">
        <w:rPr>
          <w:rFonts w:ascii="Arial" w:hAnsi="Arial" w:cs="Arial"/>
          <w:sz w:val="24"/>
          <w:szCs w:val="24"/>
        </w:rPr>
        <w:t>N</w:t>
      </w:r>
      <w:r w:rsidR="0008577E">
        <w:rPr>
          <w:rFonts w:ascii="Arial" w:hAnsi="Arial" w:cs="Arial"/>
          <w:sz w:val="24"/>
          <w:szCs w:val="24"/>
        </w:rPr>
        <w:t xml:space="preserve">acional de </w:t>
      </w:r>
      <w:r w:rsidRPr="00C937D8">
        <w:rPr>
          <w:rFonts w:ascii="Arial" w:hAnsi="Arial" w:cs="Arial"/>
          <w:sz w:val="24"/>
          <w:szCs w:val="24"/>
        </w:rPr>
        <w:t>I</w:t>
      </w:r>
      <w:r w:rsidR="0008577E">
        <w:rPr>
          <w:rFonts w:ascii="Arial" w:hAnsi="Arial" w:cs="Arial"/>
          <w:sz w:val="24"/>
          <w:szCs w:val="24"/>
        </w:rPr>
        <w:t>dentidad</w:t>
      </w:r>
      <w:r w:rsidRPr="00C937D8">
        <w:rPr>
          <w:rFonts w:ascii="Arial" w:hAnsi="Arial" w:cs="Arial"/>
          <w:sz w:val="24"/>
          <w:szCs w:val="24"/>
        </w:rPr>
        <w:t>.</w:t>
      </w:r>
    </w:p>
    <w:p w14:paraId="6D451F2D" w14:textId="1AB52D00" w:rsidR="00C937D8" w:rsidRDefault="004347C3" w:rsidP="004347C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t>Tener un fiador solidario (para préstamos de hasta S/51,500) o garantía real (para préstamos mayores a esa cantidad).</w:t>
      </w:r>
    </w:p>
    <w:p w14:paraId="43263C34" w14:textId="34A10802" w:rsidR="004347C3" w:rsidRPr="00C937D8" w:rsidRDefault="004347C3" w:rsidP="004347C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937D8">
        <w:rPr>
          <w:rFonts w:ascii="Arial" w:hAnsi="Arial" w:cs="Arial"/>
          <w:sz w:val="24"/>
          <w:szCs w:val="24"/>
        </w:rPr>
        <w:lastRenderedPageBreak/>
        <w:t xml:space="preserve">No contar con historial negativo en las centrales de riesgo, ni en </w:t>
      </w:r>
      <w:r w:rsidR="00C937D8">
        <w:rPr>
          <w:rFonts w:ascii="Arial" w:hAnsi="Arial" w:cs="Arial"/>
          <w:sz w:val="24"/>
          <w:szCs w:val="24"/>
        </w:rPr>
        <w:t>FONDEPES</w:t>
      </w:r>
      <w:r w:rsidRPr="00C937D8">
        <w:rPr>
          <w:rFonts w:ascii="Arial" w:hAnsi="Arial" w:cs="Arial"/>
          <w:sz w:val="24"/>
          <w:szCs w:val="24"/>
        </w:rPr>
        <w:t>.</w:t>
      </w:r>
    </w:p>
    <w:p w14:paraId="07C94F19" w14:textId="76262992" w:rsidR="009B3AC7" w:rsidRDefault="00E235BB" w:rsidP="009B3AC7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Los interesados en obtener un crédito en FONDEPES pueden aclarar sus dudas o realizar sus consultas a través del correo electrónico </w:t>
      </w:r>
      <w:hyperlink r:id="rId9" w:history="1">
        <w:r w:rsidRPr="00E235BB">
          <w:rPr>
            <w:rStyle w:val="Hipervnculo"/>
            <w:rFonts w:ascii="Arial" w:hAnsi="Arial" w:cs="Arial"/>
            <w:b/>
            <w:bCs/>
            <w:sz w:val="24"/>
            <w:szCs w:val="24"/>
          </w:rPr>
          <w:t>creditos@fondepes.gob.pe</w:t>
        </w:r>
      </w:hyperlink>
      <w:r w:rsidRPr="00E235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BB">
        <w:rPr>
          <w:rFonts w:ascii="Arial" w:hAnsi="Arial" w:cs="Arial"/>
          <w:sz w:val="24"/>
          <w:szCs w:val="24"/>
        </w:rPr>
        <w:t xml:space="preserve">o </w:t>
      </w:r>
      <w:r w:rsidR="00D21C2E">
        <w:rPr>
          <w:rFonts w:ascii="Arial" w:hAnsi="Arial" w:cs="Arial"/>
          <w:sz w:val="24"/>
          <w:szCs w:val="24"/>
        </w:rPr>
        <w:t xml:space="preserve">mediante la </w:t>
      </w:r>
      <w:r w:rsidR="009B3AC7">
        <w:rPr>
          <w:rFonts w:ascii="Arial" w:hAnsi="Arial" w:cs="Arial"/>
          <w:sz w:val="24"/>
          <w:szCs w:val="24"/>
        </w:rPr>
        <w:t>c</w:t>
      </w:r>
      <w:r w:rsidR="00B60877" w:rsidRPr="00B60877">
        <w:rPr>
          <w:rFonts w:ascii="Arial" w:hAnsi="Arial" w:cs="Arial"/>
          <w:sz w:val="24"/>
          <w:szCs w:val="24"/>
        </w:rPr>
        <w:t xml:space="preserve">entral </w:t>
      </w:r>
      <w:r w:rsidR="009B3AC7">
        <w:rPr>
          <w:rFonts w:ascii="Arial" w:hAnsi="Arial" w:cs="Arial"/>
          <w:sz w:val="24"/>
          <w:szCs w:val="24"/>
        </w:rPr>
        <w:t>t</w:t>
      </w:r>
      <w:r w:rsidR="00B60877" w:rsidRPr="00B60877">
        <w:rPr>
          <w:rFonts w:ascii="Arial" w:hAnsi="Arial" w:cs="Arial"/>
          <w:sz w:val="24"/>
          <w:szCs w:val="24"/>
        </w:rPr>
        <w:t xml:space="preserve">elefónica </w:t>
      </w:r>
      <w:r w:rsidR="00B60877" w:rsidRPr="009B3AC7">
        <w:rPr>
          <w:rFonts w:ascii="Arial" w:hAnsi="Arial"/>
          <w:b/>
          <w:bCs/>
          <w:sz w:val="24"/>
        </w:rPr>
        <w:t>(01) 2097700</w:t>
      </w:r>
      <w:r w:rsidR="00B60877" w:rsidRPr="00B60877">
        <w:rPr>
          <w:rFonts w:ascii="Arial" w:hAnsi="Arial" w:cs="Arial"/>
          <w:sz w:val="24"/>
          <w:szCs w:val="24"/>
        </w:rPr>
        <w:t xml:space="preserve"> Anexo </w:t>
      </w:r>
      <w:r w:rsidR="00B60877" w:rsidRPr="009B3AC7">
        <w:rPr>
          <w:rFonts w:ascii="Arial" w:hAnsi="Arial"/>
          <w:b/>
          <w:bCs/>
          <w:sz w:val="24"/>
        </w:rPr>
        <w:t>7712</w:t>
      </w:r>
      <w:r w:rsidR="009B3AC7">
        <w:rPr>
          <w:rFonts w:ascii="Arial" w:hAnsi="Arial"/>
          <w:sz w:val="24"/>
        </w:rPr>
        <w:t xml:space="preserve">. </w:t>
      </w:r>
    </w:p>
    <w:p w14:paraId="63280473" w14:textId="1B7F0C26" w:rsidR="00B60877" w:rsidRPr="009B3AC7" w:rsidRDefault="009B3AC7" w:rsidP="009B3AC7">
      <w:pPr>
        <w:ind w:left="360"/>
        <w:jc w:val="both"/>
        <w:rPr>
          <w:rFonts w:ascii="Arial" w:hAnsi="Arial" w:cs="Arial"/>
          <w:sz w:val="24"/>
          <w:szCs w:val="24"/>
        </w:rPr>
      </w:pPr>
      <w:r w:rsidRPr="009B3AC7">
        <w:rPr>
          <w:rFonts w:ascii="Arial" w:hAnsi="Arial" w:cs="Arial"/>
          <w:sz w:val="24"/>
          <w:szCs w:val="24"/>
        </w:rPr>
        <w:t>Asimismo, a través de los</w:t>
      </w:r>
      <w:r w:rsidR="00B60877" w:rsidRPr="009B3AC7">
        <w:rPr>
          <w:rFonts w:ascii="Arial" w:hAnsi="Arial" w:cs="Arial"/>
          <w:sz w:val="24"/>
          <w:szCs w:val="24"/>
        </w:rPr>
        <w:t xml:space="preserve"> </w:t>
      </w:r>
      <w:r w:rsidRPr="009B3AC7">
        <w:rPr>
          <w:rFonts w:ascii="Arial" w:hAnsi="Arial" w:cs="Arial"/>
          <w:sz w:val="24"/>
          <w:szCs w:val="24"/>
        </w:rPr>
        <w:t>teléfonos directos para créditos</w:t>
      </w:r>
      <w:r w:rsidR="00B60877" w:rsidRPr="009B3AC7">
        <w:rPr>
          <w:rFonts w:ascii="Arial" w:hAnsi="Arial" w:cs="Arial"/>
          <w:b/>
          <w:bCs/>
          <w:sz w:val="24"/>
          <w:szCs w:val="24"/>
        </w:rPr>
        <w:t>:</w:t>
      </w:r>
      <w:r w:rsidRPr="009B3AC7">
        <w:rPr>
          <w:rFonts w:ascii="Arial" w:hAnsi="Arial" w:cs="Arial"/>
          <w:b/>
          <w:bCs/>
          <w:sz w:val="24"/>
          <w:szCs w:val="24"/>
        </w:rPr>
        <w:t xml:space="preserve"> </w:t>
      </w:r>
      <w:r w:rsidR="00B60877" w:rsidRPr="009B3AC7">
        <w:rPr>
          <w:rFonts w:ascii="Arial" w:hAnsi="Arial" w:cs="Arial"/>
          <w:b/>
          <w:bCs/>
          <w:sz w:val="24"/>
          <w:szCs w:val="24"/>
        </w:rPr>
        <w:t>(01) 2097736</w:t>
      </w:r>
      <w:r w:rsidR="00B60877" w:rsidRPr="009B3AC7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e</w:t>
      </w:r>
      <w:r w:rsidR="00B60877" w:rsidRPr="009B3AC7">
        <w:rPr>
          <w:rFonts w:ascii="Arial" w:hAnsi="Arial" w:cs="Arial"/>
          <w:sz w:val="24"/>
          <w:szCs w:val="24"/>
        </w:rPr>
        <w:t xml:space="preserve">l celular </w:t>
      </w:r>
      <w:r w:rsidR="00B60877" w:rsidRPr="009B3AC7">
        <w:rPr>
          <w:rFonts w:ascii="Arial" w:hAnsi="Arial" w:cs="Arial"/>
          <w:b/>
          <w:bCs/>
          <w:sz w:val="24"/>
          <w:szCs w:val="24"/>
        </w:rPr>
        <w:t>977 589 917</w:t>
      </w:r>
      <w:r w:rsidRPr="009B3AC7">
        <w:rPr>
          <w:rFonts w:ascii="Arial" w:hAnsi="Arial" w:cs="Arial"/>
          <w:sz w:val="24"/>
          <w:szCs w:val="24"/>
        </w:rPr>
        <w:t>. Las consultas también se pueden realizar a través de la línea gratuita exclusiva</w:t>
      </w:r>
      <w:r>
        <w:rPr>
          <w:rFonts w:ascii="Arial" w:hAnsi="Arial" w:cs="Arial"/>
          <w:sz w:val="24"/>
          <w:szCs w:val="24"/>
        </w:rPr>
        <w:t xml:space="preserve"> </w:t>
      </w:r>
      <w:r w:rsidR="00B60877" w:rsidRPr="009B3AC7">
        <w:rPr>
          <w:rFonts w:ascii="Arial" w:hAnsi="Arial" w:cs="Arial"/>
          <w:b/>
          <w:bCs/>
          <w:sz w:val="24"/>
          <w:szCs w:val="24"/>
        </w:rPr>
        <w:t>0800 14453</w:t>
      </w:r>
      <w:r>
        <w:rPr>
          <w:rFonts w:ascii="Arial" w:hAnsi="Arial" w:cs="Arial"/>
          <w:sz w:val="24"/>
          <w:szCs w:val="24"/>
        </w:rPr>
        <w:t>.</w:t>
      </w:r>
    </w:p>
    <w:sectPr w:rsidR="00B60877" w:rsidRPr="009B3AC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F683" w14:textId="77777777" w:rsidR="009A6FB1" w:rsidRDefault="009A6FB1" w:rsidP="00372055">
      <w:pPr>
        <w:spacing w:after="0" w:line="240" w:lineRule="auto"/>
      </w:pPr>
      <w:r>
        <w:separator/>
      </w:r>
    </w:p>
  </w:endnote>
  <w:endnote w:type="continuationSeparator" w:id="0">
    <w:p w14:paraId="64701987" w14:textId="77777777" w:rsidR="009A6FB1" w:rsidRDefault="009A6FB1" w:rsidP="00372055">
      <w:pPr>
        <w:spacing w:after="0" w:line="240" w:lineRule="auto"/>
      </w:pPr>
      <w:r>
        <w:continuationSeparator/>
      </w:r>
    </w:p>
  </w:endnote>
  <w:endnote w:type="continuationNotice" w:id="1">
    <w:p w14:paraId="251F2F37" w14:textId="77777777" w:rsidR="009A6FB1" w:rsidRDefault="009A6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14D" w14:textId="338A53B2" w:rsidR="00372055" w:rsidRDefault="00372055" w:rsidP="00372055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05512" wp14:editId="47BF4761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8027" w14:textId="77777777" w:rsidR="009A6FB1" w:rsidRDefault="009A6FB1" w:rsidP="00372055">
      <w:pPr>
        <w:spacing w:after="0" w:line="240" w:lineRule="auto"/>
      </w:pPr>
      <w:r>
        <w:separator/>
      </w:r>
    </w:p>
  </w:footnote>
  <w:footnote w:type="continuationSeparator" w:id="0">
    <w:p w14:paraId="0F184426" w14:textId="77777777" w:rsidR="009A6FB1" w:rsidRDefault="009A6FB1" w:rsidP="00372055">
      <w:pPr>
        <w:spacing w:after="0" w:line="240" w:lineRule="auto"/>
      </w:pPr>
      <w:r>
        <w:continuationSeparator/>
      </w:r>
    </w:p>
  </w:footnote>
  <w:footnote w:type="continuationNotice" w:id="1">
    <w:p w14:paraId="2F921EF7" w14:textId="77777777" w:rsidR="009A6FB1" w:rsidRDefault="009A6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3F2D" w14:textId="682255DF" w:rsidR="00372055" w:rsidRDefault="0037205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47493" wp14:editId="4F5FE313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8E"/>
    <w:multiLevelType w:val="hybridMultilevel"/>
    <w:tmpl w:val="1F30E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A7E"/>
    <w:multiLevelType w:val="hybridMultilevel"/>
    <w:tmpl w:val="EA763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0CA"/>
    <w:multiLevelType w:val="hybridMultilevel"/>
    <w:tmpl w:val="52FC17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23"/>
    <w:multiLevelType w:val="hybridMultilevel"/>
    <w:tmpl w:val="DD4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FA7"/>
    <w:multiLevelType w:val="hybridMultilevel"/>
    <w:tmpl w:val="0442C5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52B0"/>
    <w:multiLevelType w:val="hybridMultilevel"/>
    <w:tmpl w:val="E2FEDE3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746A"/>
    <w:multiLevelType w:val="hybridMultilevel"/>
    <w:tmpl w:val="D1DEB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96"/>
    <w:multiLevelType w:val="hybridMultilevel"/>
    <w:tmpl w:val="CDEED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3D17"/>
    <w:multiLevelType w:val="hybridMultilevel"/>
    <w:tmpl w:val="C7BAA1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333"/>
    <w:multiLevelType w:val="hybridMultilevel"/>
    <w:tmpl w:val="B582E4A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F1F"/>
    <w:multiLevelType w:val="hybridMultilevel"/>
    <w:tmpl w:val="3940D70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68CD"/>
    <w:multiLevelType w:val="hybridMultilevel"/>
    <w:tmpl w:val="776C0790"/>
    <w:lvl w:ilvl="0" w:tplc="5E4AB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70FC"/>
    <w:multiLevelType w:val="hybridMultilevel"/>
    <w:tmpl w:val="88F4A3C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36750"/>
    <w:multiLevelType w:val="hybridMultilevel"/>
    <w:tmpl w:val="0262B81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67DB"/>
    <w:multiLevelType w:val="hybridMultilevel"/>
    <w:tmpl w:val="FFE4829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85C02"/>
    <w:multiLevelType w:val="hybridMultilevel"/>
    <w:tmpl w:val="050018F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69C9"/>
    <w:multiLevelType w:val="hybridMultilevel"/>
    <w:tmpl w:val="28DE0F94"/>
    <w:lvl w:ilvl="0" w:tplc="5E4AB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7F22"/>
    <w:multiLevelType w:val="hybridMultilevel"/>
    <w:tmpl w:val="200011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0A68"/>
    <w:multiLevelType w:val="hybridMultilevel"/>
    <w:tmpl w:val="AF421806"/>
    <w:lvl w:ilvl="0" w:tplc="5E4AB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C5846"/>
    <w:multiLevelType w:val="hybridMultilevel"/>
    <w:tmpl w:val="38962684"/>
    <w:lvl w:ilvl="0" w:tplc="5D9A4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19246">
    <w:abstractNumId w:val="16"/>
  </w:num>
  <w:num w:numId="2" w16cid:durableId="2135903986">
    <w:abstractNumId w:val="16"/>
  </w:num>
  <w:num w:numId="3" w16cid:durableId="299381169">
    <w:abstractNumId w:val="7"/>
  </w:num>
  <w:num w:numId="4" w16cid:durableId="657074909">
    <w:abstractNumId w:val="4"/>
  </w:num>
  <w:num w:numId="5" w16cid:durableId="222646327">
    <w:abstractNumId w:val="6"/>
  </w:num>
  <w:num w:numId="6" w16cid:durableId="345788807">
    <w:abstractNumId w:val="0"/>
  </w:num>
  <w:num w:numId="7" w16cid:durableId="729957872">
    <w:abstractNumId w:val="13"/>
  </w:num>
  <w:num w:numId="8" w16cid:durableId="294409032">
    <w:abstractNumId w:val="10"/>
  </w:num>
  <w:num w:numId="9" w16cid:durableId="824589804">
    <w:abstractNumId w:val="12"/>
  </w:num>
  <w:num w:numId="10" w16cid:durableId="780417799">
    <w:abstractNumId w:val="14"/>
  </w:num>
  <w:num w:numId="11" w16cid:durableId="756637356">
    <w:abstractNumId w:val="19"/>
  </w:num>
  <w:num w:numId="12" w16cid:durableId="257181496">
    <w:abstractNumId w:val="18"/>
  </w:num>
  <w:num w:numId="13" w16cid:durableId="728652981">
    <w:abstractNumId w:val="15"/>
  </w:num>
  <w:num w:numId="14" w16cid:durableId="405609501">
    <w:abstractNumId w:val="11"/>
  </w:num>
  <w:num w:numId="15" w16cid:durableId="1611736716">
    <w:abstractNumId w:val="1"/>
  </w:num>
  <w:num w:numId="16" w16cid:durableId="1223951889">
    <w:abstractNumId w:val="17"/>
  </w:num>
  <w:num w:numId="17" w16cid:durableId="1263145197">
    <w:abstractNumId w:val="5"/>
  </w:num>
  <w:num w:numId="18" w16cid:durableId="1930500257">
    <w:abstractNumId w:val="2"/>
  </w:num>
  <w:num w:numId="19" w16cid:durableId="2083796695">
    <w:abstractNumId w:val="8"/>
  </w:num>
  <w:num w:numId="20" w16cid:durableId="1223326754">
    <w:abstractNumId w:val="3"/>
  </w:num>
  <w:num w:numId="21" w16cid:durableId="1088775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5"/>
    <w:rsid w:val="00011B78"/>
    <w:rsid w:val="00024FE7"/>
    <w:rsid w:val="00036221"/>
    <w:rsid w:val="00055559"/>
    <w:rsid w:val="0005726F"/>
    <w:rsid w:val="00074E09"/>
    <w:rsid w:val="0008577E"/>
    <w:rsid w:val="00097465"/>
    <w:rsid w:val="000A58E7"/>
    <w:rsid w:val="000A5F81"/>
    <w:rsid w:val="000B48CD"/>
    <w:rsid w:val="000E3636"/>
    <w:rsid w:val="000E414F"/>
    <w:rsid w:val="000E620A"/>
    <w:rsid w:val="000F1253"/>
    <w:rsid w:val="00101ACC"/>
    <w:rsid w:val="001029C8"/>
    <w:rsid w:val="00124052"/>
    <w:rsid w:val="001269D7"/>
    <w:rsid w:val="001308C5"/>
    <w:rsid w:val="001436ED"/>
    <w:rsid w:val="00156B63"/>
    <w:rsid w:val="001617BA"/>
    <w:rsid w:val="001625A7"/>
    <w:rsid w:val="00163BC7"/>
    <w:rsid w:val="00197B42"/>
    <w:rsid w:val="001A03F3"/>
    <w:rsid w:val="001A2A12"/>
    <w:rsid w:val="001A799A"/>
    <w:rsid w:val="001B1131"/>
    <w:rsid w:val="001B39D2"/>
    <w:rsid w:val="001C23D0"/>
    <w:rsid w:val="001D15ED"/>
    <w:rsid w:val="001D6189"/>
    <w:rsid w:val="001D7DC8"/>
    <w:rsid w:val="001F5FDB"/>
    <w:rsid w:val="00206830"/>
    <w:rsid w:val="00211DB7"/>
    <w:rsid w:val="002124F8"/>
    <w:rsid w:val="00221130"/>
    <w:rsid w:val="002246FD"/>
    <w:rsid w:val="002264B5"/>
    <w:rsid w:val="0023231E"/>
    <w:rsid w:val="00243EA9"/>
    <w:rsid w:val="002506AD"/>
    <w:rsid w:val="002535AA"/>
    <w:rsid w:val="00260CA6"/>
    <w:rsid w:val="002736C8"/>
    <w:rsid w:val="0029358C"/>
    <w:rsid w:val="002A0CCA"/>
    <w:rsid w:val="002A5020"/>
    <w:rsid w:val="002A70C1"/>
    <w:rsid w:val="002B55FB"/>
    <w:rsid w:val="002D7CA9"/>
    <w:rsid w:val="002F7518"/>
    <w:rsid w:val="00304B10"/>
    <w:rsid w:val="0032622E"/>
    <w:rsid w:val="00344A28"/>
    <w:rsid w:val="00357423"/>
    <w:rsid w:val="00366E55"/>
    <w:rsid w:val="00372055"/>
    <w:rsid w:val="00377D4F"/>
    <w:rsid w:val="00386786"/>
    <w:rsid w:val="003A4CFF"/>
    <w:rsid w:val="003A6E73"/>
    <w:rsid w:val="003B0715"/>
    <w:rsid w:val="003B0FE6"/>
    <w:rsid w:val="003B243C"/>
    <w:rsid w:val="003B2545"/>
    <w:rsid w:val="003D3376"/>
    <w:rsid w:val="003E1B04"/>
    <w:rsid w:val="00407CE3"/>
    <w:rsid w:val="00422F27"/>
    <w:rsid w:val="0043144C"/>
    <w:rsid w:val="004346B6"/>
    <w:rsid w:val="004347C3"/>
    <w:rsid w:val="00435BF7"/>
    <w:rsid w:val="004432A4"/>
    <w:rsid w:val="00451C63"/>
    <w:rsid w:val="00455852"/>
    <w:rsid w:val="0048267E"/>
    <w:rsid w:val="00483C49"/>
    <w:rsid w:val="004900C8"/>
    <w:rsid w:val="004904D4"/>
    <w:rsid w:val="00491303"/>
    <w:rsid w:val="004A5ADB"/>
    <w:rsid w:val="004B0E0F"/>
    <w:rsid w:val="004B6D09"/>
    <w:rsid w:val="004C0B65"/>
    <w:rsid w:val="004E6349"/>
    <w:rsid w:val="004F4232"/>
    <w:rsid w:val="00516697"/>
    <w:rsid w:val="00561F54"/>
    <w:rsid w:val="00570751"/>
    <w:rsid w:val="00586A53"/>
    <w:rsid w:val="005A3F88"/>
    <w:rsid w:val="005B4209"/>
    <w:rsid w:val="005B7FED"/>
    <w:rsid w:val="005F16E5"/>
    <w:rsid w:val="005F7FA9"/>
    <w:rsid w:val="006040DE"/>
    <w:rsid w:val="00607A74"/>
    <w:rsid w:val="00615766"/>
    <w:rsid w:val="00630BBF"/>
    <w:rsid w:val="00661BE8"/>
    <w:rsid w:val="00667B73"/>
    <w:rsid w:val="00675E2E"/>
    <w:rsid w:val="00685D7C"/>
    <w:rsid w:val="00687C02"/>
    <w:rsid w:val="00690748"/>
    <w:rsid w:val="00695EC3"/>
    <w:rsid w:val="00695F64"/>
    <w:rsid w:val="006A6595"/>
    <w:rsid w:val="006B3D32"/>
    <w:rsid w:val="006C11A9"/>
    <w:rsid w:val="006E14E8"/>
    <w:rsid w:val="006E2B8F"/>
    <w:rsid w:val="0071017C"/>
    <w:rsid w:val="007170A1"/>
    <w:rsid w:val="00733593"/>
    <w:rsid w:val="007816C2"/>
    <w:rsid w:val="00785F04"/>
    <w:rsid w:val="00787609"/>
    <w:rsid w:val="0079647C"/>
    <w:rsid w:val="007A0A71"/>
    <w:rsid w:val="007B7FB9"/>
    <w:rsid w:val="007F0993"/>
    <w:rsid w:val="0080049C"/>
    <w:rsid w:val="00807757"/>
    <w:rsid w:val="008215C2"/>
    <w:rsid w:val="0084070F"/>
    <w:rsid w:val="0085249C"/>
    <w:rsid w:val="0088090B"/>
    <w:rsid w:val="00882A1A"/>
    <w:rsid w:val="008853B4"/>
    <w:rsid w:val="008868C7"/>
    <w:rsid w:val="008B2D74"/>
    <w:rsid w:val="008D0E46"/>
    <w:rsid w:val="008D31A9"/>
    <w:rsid w:val="008F5E10"/>
    <w:rsid w:val="0090008E"/>
    <w:rsid w:val="009117F4"/>
    <w:rsid w:val="00922E50"/>
    <w:rsid w:val="00971536"/>
    <w:rsid w:val="00984217"/>
    <w:rsid w:val="0098537A"/>
    <w:rsid w:val="009910B3"/>
    <w:rsid w:val="00994BB9"/>
    <w:rsid w:val="009A6FB1"/>
    <w:rsid w:val="009B3AC7"/>
    <w:rsid w:val="009D493B"/>
    <w:rsid w:val="009E4EFC"/>
    <w:rsid w:val="009E5BB7"/>
    <w:rsid w:val="009F1297"/>
    <w:rsid w:val="009F5CE8"/>
    <w:rsid w:val="00A10021"/>
    <w:rsid w:val="00A11C92"/>
    <w:rsid w:val="00A129B3"/>
    <w:rsid w:val="00A20981"/>
    <w:rsid w:val="00A211D8"/>
    <w:rsid w:val="00A24BE4"/>
    <w:rsid w:val="00A2614E"/>
    <w:rsid w:val="00A44D95"/>
    <w:rsid w:val="00A45705"/>
    <w:rsid w:val="00A6589E"/>
    <w:rsid w:val="00A65FBD"/>
    <w:rsid w:val="00A75709"/>
    <w:rsid w:val="00A8201E"/>
    <w:rsid w:val="00A86A1C"/>
    <w:rsid w:val="00AA0DEC"/>
    <w:rsid w:val="00AA13E7"/>
    <w:rsid w:val="00AA500B"/>
    <w:rsid w:val="00AB021D"/>
    <w:rsid w:val="00AB1A27"/>
    <w:rsid w:val="00AC2E3D"/>
    <w:rsid w:val="00AC6807"/>
    <w:rsid w:val="00AD68F8"/>
    <w:rsid w:val="00B0702E"/>
    <w:rsid w:val="00B27469"/>
    <w:rsid w:val="00B37D85"/>
    <w:rsid w:val="00B40727"/>
    <w:rsid w:val="00B55251"/>
    <w:rsid w:val="00B60877"/>
    <w:rsid w:val="00B70D56"/>
    <w:rsid w:val="00B77EA2"/>
    <w:rsid w:val="00B97BC9"/>
    <w:rsid w:val="00BA47F3"/>
    <w:rsid w:val="00BA72D4"/>
    <w:rsid w:val="00BB0A13"/>
    <w:rsid w:val="00BB3DD2"/>
    <w:rsid w:val="00BC7609"/>
    <w:rsid w:val="00BE3446"/>
    <w:rsid w:val="00BE7A40"/>
    <w:rsid w:val="00BE7C4E"/>
    <w:rsid w:val="00BF3B4B"/>
    <w:rsid w:val="00C0418D"/>
    <w:rsid w:val="00C05AE8"/>
    <w:rsid w:val="00C14177"/>
    <w:rsid w:val="00C16F0B"/>
    <w:rsid w:val="00C257BC"/>
    <w:rsid w:val="00C26964"/>
    <w:rsid w:val="00C80BD5"/>
    <w:rsid w:val="00C91A0A"/>
    <w:rsid w:val="00C937D8"/>
    <w:rsid w:val="00CA4DEB"/>
    <w:rsid w:val="00CB0939"/>
    <w:rsid w:val="00CB5469"/>
    <w:rsid w:val="00CE0662"/>
    <w:rsid w:val="00CF40E6"/>
    <w:rsid w:val="00D21C2E"/>
    <w:rsid w:val="00D27687"/>
    <w:rsid w:val="00D32A76"/>
    <w:rsid w:val="00D32A90"/>
    <w:rsid w:val="00D3557D"/>
    <w:rsid w:val="00D44934"/>
    <w:rsid w:val="00D47F87"/>
    <w:rsid w:val="00D747E8"/>
    <w:rsid w:val="00D76FA8"/>
    <w:rsid w:val="00DB01DF"/>
    <w:rsid w:val="00DC612F"/>
    <w:rsid w:val="00DE4CC0"/>
    <w:rsid w:val="00DF0FA5"/>
    <w:rsid w:val="00E15635"/>
    <w:rsid w:val="00E22CF4"/>
    <w:rsid w:val="00E235BB"/>
    <w:rsid w:val="00E25A8B"/>
    <w:rsid w:val="00E27284"/>
    <w:rsid w:val="00E3290D"/>
    <w:rsid w:val="00E33F4F"/>
    <w:rsid w:val="00E452DD"/>
    <w:rsid w:val="00E54A59"/>
    <w:rsid w:val="00E74570"/>
    <w:rsid w:val="00E80FA6"/>
    <w:rsid w:val="00E81C4B"/>
    <w:rsid w:val="00E82661"/>
    <w:rsid w:val="00E96F2E"/>
    <w:rsid w:val="00E9721A"/>
    <w:rsid w:val="00EA52A9"/>
    <w:rsid w:val="00EB3573"/>
    <w:rsid w:val="00EC12B3"/>
    <w:rsid w:val="00ED1D0B"/>
    <w:rsid w:val="00ED3FFD"/>
    <w:rsid w:val="00EE11CE"/>
    <w:rsid w:val="00EE72E9"/>
    <w:rsid w:val="00F0383F"/>
    <w:rsid w:val="00F044E3"/>
    <w:rsid w:val="00F42156"/>
    <w:rsid w:val="00F54B68"/>
    <w:rsid w:val="00F6091F"/>
    <w:rsid w:val="00F65343"/>
    <w:rsid w:val="00F935A1"/>
    <w:rsid w:val="00FC0085"/>
    <w:rsid w:val="00FC7C76"/>
    <w:rsid w:val="00FD4467"/>
    <w:rsid w:val="00FD4ED1"/>
    <w:rsid w:val="00FE022C"/>
    <w:rsid w:val="00FE0877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DDC2D9"/>
  <w15:docId w15:val="{F70AD53A-125C-4E3A-BFC9-FF92FE3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055"/>
  </w:style>
  <w:style w:type="paragraph" w:styleId="Piedepgina">
    <w:name w:val="footer"/>
    <w:basedOn w:val="Normal"/>
    <w:link w:val="PiedepginaCar"/>
    <w:uiPriority w:val="99"/>
    <w:unhideWhenUsed/>
    <w:rsid w:val="0037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055"/>
  </w:style>
  <w:style w:type="paragraph" w:styleId="Prrafodelista">
    <w:name w:val="List Paragraph"/>
    <w:basedOn w:val="Normal"/>
    <w:uiPriority w:val="34"/>
    <w:qFormat/>
    <w:rsid w:val="00F54B68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57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1C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A6E7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85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www.gob.pe/uploads/document/file/1827758/SOLICITUD%20PERSONA%20NATURAL%20PESCA%20ARTESANAL.pdf.pdf?v=16190527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ditos@fondepes.gob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F970BD-CECB-4B71-8910-0F6DC2249799}">
  <we:reference id="wa200005502" version="1.0.0.11" store="es-HN" storeType="OMEX"/>
  <we:alternateReferences>
    <we:reference id="wa200005502" version="1.0.0.11" store="WA200005502" storeType="OMEX"/>
  </we:alternateReferences>
  <we:properties>
    <we:property name="data" value="{&quot;version&quot;:1,&quot;threads&quot;:[{&quot;id&quot;:&quot;6D2MHKrAgQ3b8yayz5x25&quot;,&quot;contextType&quot;:&quot;CONTEXT_SELECTION&quot;,&quot;context&quot;:&quot;Los créditos de nivel I son hasta de 10 UIT (S/ 51,500) con una tasa de interés de 3%. Mientras que los créditos de nivel II parten desde las 10 UIT hasta las 22 UIT (S/113,300) con un interés de 7%. En ambos casos, el plazo de pago es de 36 cuotas con un periodo de gracias de 4 meses.\n&quot;,&quot;queries&quot;:[]}]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579B-54BB-470B-966E-3B91183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fondepes</dc:creator>
  <cp:keywords/>
  <dc:description/>
  <cp:lastModifiedBy>Segundo H. Torres Portocarrero</cp:lastModifiedBy>
  <cp:revision>6</cp:revision>
  <dcterms:created xsi:type="dcterms:W3CDTF">2024-02-15T20:38:00Z</dcterms:created>
  <dcterms:modified xsi:type="dcterms:W3CDTF">2024-02-20T15:06:00Z</dcterms:modified>
</cp:coreProperties>
</file>