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0180" w14:textId="60227FC9" w:rsidR="00577DA5" w:rsidRDefault="00AD61D6" w:rsidP="0072775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AD61D6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62D24F1F" w14:textId="39DB78AE" w:rsidR="00B80CD9" w:rsidRDefault="003509C7" w:rsidP="00727757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509C7">
        <w:rPr>
          <w:rFonts w:ascii="Arial" w:hAnsi="Arial" w:cs="Arial"/>
          <w:b/>
          <w:bCs/>
          <w:sz w:val="24"/>
          <w:szCs w:val="24"/>
          <w:lang w:val="es-MX"/>
        </w:rPr>
        <w:t>FONDEPES capacitó a 260 pescadores artesanales en tercera semana de marzo</w:t>
      </w:r>
    </w:p>
    <w:p w14:paraId="3BB1BC40" w14:textId="4785B8B9" w:rsidR="003509C7" w:rsidRPr="003509C7" w:rsidRDefault="003509C7" w:rsidP="003509C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3509C7">
        <w:rPr>
          <w:rFonts w:ascii="Arial" w:hAnsi="Arial" w:cs="Arial"/>
          <w:i/>
          <w:iCs/>
          <w:sz w:val="24"/>
          <w:szCs w:val="24"/>
          <w:lang w:val="es-MX"/>
        </w:rPr>
        <w:t>Actividades de capacitación, tanto en la modalidad presencial como virtual, se desarrollaron en las unidades zonales de Paita, Pucusana e Ilo.</w:t>
      </w:r>
    </w:p>
    <w:p w14:paraId="2CC4FC9E" w14:textId="3B00B586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>El Fondo Nacional de Desarrollo Pesquero (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1A0459">
        <w:rPr>
          <w:rFonts w:ascii="Arial" w:hAnsi="Arial" w:cs="Arial"/>
          <w:sz w:val="24"/>
          <w:szCs w:val="24"/>
          <w:lang w:val="es-MX"/>
        </w:rPr>
        <w:t>)</w:t>
      </w:r>
      <w:r w:rsidR="009C660A">
        <w:rPr>
          <w:rFonts w:ascii="Arial" w:hAnsi="Arial" w:cs="Arial"/>
          <w:sz w:val="24"/>
          <w:szCs w:val="24"/>
          <w:lang w:val="es-MX"/>
        </w:rPr>
        <w:t xml:space="preserve">, entidad adscrita al Ministerio de la Producción, 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capacitó a 260 pescadores artesanales en </w:t>
      </w:r>
      <w:bookmarkStart w:id="0" w:name="_Hlk162343407"/>
      <w:r w:rsidRPr="001A0459">
        <w:rPr>
          <w:rFonts w:ascii="Arial" w:hAnsi="Arial" w:cs="Arial"/>
          <w:sz w:val="24"/>
          <w:szCs w:val="24"/>
          <w:lang w:val="es-MX"/>
        </w:rPr>
        <w:t xml:space="preserve">las unidades zonales de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 xml:space="preserve">Paita, Pucusana </w:t>
      </w:r>
      <w:r w:rsidRPr="001A0459">
        <w:rPr>
          <w:rFonts w:ascii="Arial" w:hAnsi="Arial" w:cs="Arial"/>
          <w:sz w:val="24"/>
          <w:szCs w:val="24"/>
          <w:lang w:val="es-MX"/>
        </w:rPr>
        <w:t>e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 xml:space="preserve"> Ilo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</w:t>
      </w:r>
      <w:bookmarkEnd w:id="0"/>
      <w:r w:rsidRPr="001A0459">
        <w:rPr>
          <w:rFonts w:ascii="Arial" w:hAnsi="Arial" w:cs="Arial"/>
          <w:sz w:val="24"/>
          <w:szCs w:val="24"/>
          <w:lang w:val="es-MX"/>
        </w:rPr>
        <w:t>entre el 18 y 22 de marzo en cursos de formalización, técnico-productivos y de seguridad. Esto mediante 8 actividades de capacitación, desarrolladas tanto en la modalidad presencial como virtual.</w:t>
      </w:r>
    </w:p>
    <w:p w14:paraId="1C1C0C92" w14:textId="77777777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 xml:space="preserve">Durante este periodo, en la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Unidad Zonal de Paita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se ejecutaron cinco actividades de capacitación, de las cuales tres fueron de formalización y dos de seguridad de la vida a bordo.</w:t>
      </w:r>
    </w:p>
    <w:p w14:paraId="7B1B0857" w14:textId="77777777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 xml:space="preserve">De esta manera, el curso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"MAM 010 Marinero de Pesca Artesanal con Experiencia Acreditada"</w:t>
      </w:r>
      <w:r w:rsidRPr="001A0459">
        <w:rPr>
          <w:rFonts w:ascii="Arial" w:hAnsi="Arial" w:cs="Arial"/>
          <w:sz w:val="24"/>
          <w:szCs w:val="24"/>
          <w:lang w:val="es-MX"/>
        </w:rPr>
        <w:t>, orientado a contribuir en la obtención del Carné de Pescador Artesanal, se dictó de forma descentralizada en Sechura y en el centro poblado Santo Domingo del distrito Bernal, y de forma virtual a los integrantes de la Asociación de Pescadores Artesanales y Marisqueros La Caleta de San José de Lambayeque, capacitando en conjunto a 85 hombres de mar.</w:t>
      </w:r>
    </w:p>
    <w:p w14:paraId="571BE080" w14:textId="77777777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 xml:space="preserve">Asimismo, en lo que corresponde a las capacitaciones de seguridad de la vida a bordo, FONDEPES dictó el curso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 xml:space="preserve">"OMI 1.19 Suficiencia de Técnicas de Supervivencia Personal" </w:t>
      </w:r>
      <w:r w:rsidRPr="001A0459">
        <w:rPr>
          <w:rFonts w:ascii="Arial" w:hAnsi="Arial" w:cs="Arial"/>
          <w:sz w:val="24"/>
          <w:szCs w:val="24"/>
          <w:lang w:val="es-MX"/>
        </w:rPr>
        <w:t>en coordinación con el director del Área Protegida de la Reserva Nacional de Illescas, así como el curso "OMI1.20 Prevención y Lucha Contra Incendios" al Sindicato Único de Pescadores del Puerto de Paita, logrando capacitar a 39 personas.</w:t>
      </w:r>
    </w:p>
    <w:p w14:paraId="638061BE" w14:textId="24D25DA8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 xml:space="preserve">Por su parte, en la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Unidad Zonal de Pucusana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se llevó a cabo el curso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"MAM 010 Marinero de Pesca Artesanal con Experiencia Acreditada"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, dirigido al Sindicato de Pescadores Artesanales y de Consumo Humano Directo Miguel Grau Seminario de Puerto Chico, </w:t>
      </w:r>
      <w:r>
        <w:rPr>
          <w:rFonts w:ascii="Arial" w:hAnsi="Arial" w:cs="Arial"/>
          <w:sz w:val="24"/>
          <w:szCs w:val="24"/>
          <w:lang w:val="es-MX"/>
        </w:rPr>
        <w:t>c</w:t>
      </w:r>
      <w:r w:rsidRPr="001A0459">
        <w:rPr>
          <w:rFonts w:ascii="Arial" w:hAnsi="Arial" w:cs="Arial"/>
          <w:sz w:val="24"/>
          <w:szCs w:val="24"/>
          <w:lang w:val="es-MX"/>
        </w:rPr>
        <w:t>apacita</w:t>
      </w:r>
      <w:r>
        <w:rPr>
          <w:rFonts w:ascii="Arial" w:hAnsi="Arial" w:cs="Arial"/>
          <w:sz w:val="24"/>
          <w:szCs w:val="24"/>
          <w:lang w:val="es-MX"/>
        </w:rPr>
        <w:t>ndo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a 27 beneficiarios.</w:t>
      </w:r>
    </w:p>
    <w:p w14:paraId="4F32AEA8" w14:textId="7715A050" w:rsidR="001A0459" w:rsidRP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>En esta unidad zonal también se realizó el curso</w:t>
      </w:r>
      <w:r w:rsidR="006E656A">
        <w:rPr>
          <w:rFonts w:ascii="Arial" w:hAnsi="Arial" w:cs="Arial"/>
          <w:sz w:val="24"/>
          <w:szCs w:val="24"/>
          <w:lang w:val="es-MX"/>
        </w:rPr>
        <w:t xml:space="preserve"> presencial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"Procesamiento Primario de Recursos Pesqueros"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, destinado a la Asociación de Pescadores Artesanales San Pedro, </w:t>
      </w:r>
      <w:r w:rsidR="006E656A">
        <w:rPr>
          <w:rFonts w:ascii="Arial" w:hAnsi="Arial" w:cs="Arial"/>
          <w:sz w:val="24"/>
          <w:szCs w:val="24"/>
          <w:lang w:val="es-MX"/>
        </w:rPr>
        <w:t xml:space="preserve">en la comunidad pesquera Caleta Carquín - Huacho, </w:t>
      </w:r>
      <w:r w:rsidRPr="001A0459">
        <w:rPr>
          <w:rFonts w:ascii="Arial" w:hAnsi="Arial" w:cs="Arial"/>
          <w:sz w:val="24"/>
          <w:szCs w:val="24"/>
          <w:lang w:val="es-MX"/>
        </w:rPr>
        <w:t>logrando la participación de 79 personas.</w:t>
      </w:r>
    </w:p>
    <w:p w14:paraId="66634DCD" w14:textId="77777777" w:rsidR="001A0459" w:rsidRDefault="001A0459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A0459">
        <w:rPr>
          <w:rFonts w:ascii="Arial" w:hAnsi="Arial" w:cs="Arial"/>
          <w:sz w:val="24"/>
          <w:szCs w:val="24"/>
          <w:lang w:val="es-MX"/>
        </w:rPr>
        <w:t xml:space="preserve">Por último, en la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Unidad Zonal de Ilo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se impartió el curso </w:t>
      </w:r>
      <w:r w:rsidRPr="001A0459">
        <w:rPr>
          <w:rFonts w:ascii="Arial" w:hAnsi="Arial" w:cs="Arial"/>
          <w:b/>
          <w:bCs/>
          <w:sz w:val="24"/>
          <w:szCs w:val="24"/>
          <w:lang w:val="es-MX"/>
        </w:rPr>
        <w:t>"MAM 010 Marinero de Pesca Artesanal con Experiencia Acreditada"</w:t>
      </w:r>
      <w:r w:rsidRPr="001A0459">
        <w:rPr>
          <w:rFonts w:ascii="Arial" w:hAnsi="Arial" w:cs="Arial"/>
          <w:sz w:val="24"/>
          <w:szCs w:val="24"/>
          <w:lang w:val="es-MX"/>
        </w:rPr>
        <w:t xml:space="preserve"> a 30 pescadores artesanales de la Asociación de Pescadores Artesanales Brisas del Lago Pojema de Puno.</w:t>
      </w:r>
    </w:p>
    <w:p w14:paraId="55E45D90" w14:textId="67C1E091" w:rsidR="00200FEE" w:rsidRDefault="00461246" w:rsidP="001A045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 preciso señalar que las actividades de capacitación del FONDEPES son totalmente gratuitas. </w:t>
      </w:r>
      <w:r w:rsidRPr="00461246">
        <w:rPr>
          <w:rFonts w:ascii="Arial" w:hAnsi="Arial" w:cs="Arial"/>
          <w:sz w:val="24"/>
          <w:szCs w:val="24"/>
          <w:lang w:val="es-MX"/>
        </w:rPr>
        <w:t xml:space="preserve">Los interesados pueden obtener más información o </w:t>
      </w:r>
      <w:r w:rsidRPr="00461246">
        <w:rPr>
          <w:rFonts w:ascii="Arial" w:hAnsi="Arial" w:cs="Arial"/>
          <w:sz w:val="24"/>
          <w:szCs w:val="24"/>
          <w:lang w:val="es-MX"/>
        </w:rPr>
        <w:lastRenderedPageBreak/>
        <w:t xml:space="preserve">inscribirse comunicándose al </w:t>
      </w:r>
      <w:r w:rsidR="00200FEE" w:rsidRPr="00200FEE">
        <w:rPr>
          <w:rFonts w:ascii="Arial" w:hAnsi="Arial" w:cs="Arial"/>
          <w:b/>
          <w:bCs/>
          <w:sz w:val="24"/>
          <w:szCs w:val="24"/>
          <w:lang w:val="es-MX"/>
        </w:rPr>
        <w:t>956 824 776</w:t>
      </w:r>
      <w:r w:rsidR="00200FEE" w:rsidRPr="00200FEE">
        <w:rPr>
          <w:rFonts w:ascii="Arial" w:hAnsi="Arial" w:cs="Arial"/>
          <w:sz w:val="24"/>
          <w:szCs w:val="24"/>
          <w:lang w:val="es-MX"/>
        </w:rPr>
        <w:t xml:space="preserve"> </w:t>
      </w:r>
      <w:r w:rsidR="00200FEE">
        <w:rPr>
          <w:rFonts w:ascii="Arial" w:hAnsi="Arial" w:cs="Arial"/>
          <w:sz w:val="24"/>
          <w:szCs w:val="24"/>
          <w:lang w:val="es-MX"/>
        </w:rPr>
        <w:t xml:space="preserve">en el </w:t>
      </w:r>
      <w:r w:rsidR="00200FEE" w:rsidRPr="00200FEE">
        <w:rPr>
          <w:rFonts w:ascii="Arial" w:hAnsi="Arial" w:cs="Arial"/>
          <w:sz w:val="24"/>
          <w:szCs w:val="24"/>
          <w:lang w:val="es-MX"/>
        </w:rPr>
        <w:t>CEP Paita</w:t>
      </w:r>
      <w:r w:rsidR="00200FEE">
        <w:rPr>
          <w:rFonts w:ascii="Arial" w:hAnsi="Arial" w:cs="Arial"/>
          <w:sz w:val="24"/>
          <w:szCs w:val="24"/>
          <w:lang w:val="es-MX"/>
        </w:rPr>
        <w:t xml:space="preserve">, </w:t>
      </w:r>
      <w:r w:rsidR="00200FEE" w:rsidRPr="00200FEE">
        <w:rPr>
          <w:rFonts w:ascii="Arial" w:hAnsi="Arial" w:cs="Arial"/>
          <w:b/>
          <w:bCs/>
          <w:sz w:val="24"/>
          <w:szCs w:val="24"/>
          <w:lang w:val="es-MX"/>
        </w:rPr>
        <w:t>992 138 978</w:t>
      </w:r>
      <w:r w:rsidR="00200FEE">
        <w:rPr>
          <w:rFonts w:ascii="Arial" w:hAnsi="Arial" w:cs="Arial"/>
          <w:sz w:val="24"/>
          <w:szCs w:val="24"/>
          <w:lang w:val="es-MX"/>
        </w:rPr>
        <w:t xml:space="preserve"> en el</w:t>
      </w:r>
      <w:r w:rsidR="00200FEE" w:rsidRPr="00200FEE">
        <w:rPr>
          <w:rFonts w:ascii="Arial" w:hAnsi="Arial" w:cs="Arial"/>
          <w:sz w:val="24"/>
          <w:szCs w:val="24"/>
          <w:lang w:val="es-MX"/>
        </w:rPr>
        <w:t xml:space="preserve"> CEP Pucusana </w:t>
      </w:r>
      <w:r w:rsidR="00200FEE">
        <w:rPr>
          <w:rFonts w:ascii="Arial" w:hAnsi="Arial" w:cs="Arial"/>
          <w:sz w:val="24"/>
          <w:szCs w:val="24"/>
          <w:lang w:val="es-MX"/>
        </w:rPr>
        <w:t xml:space="preserve">o a través del </w:t>
      </w:r>
      <w:r w:rsidR="00200FEE" w:rsidRPr="00200FEE">
        <w:rPr>
          <w:rFonts w:ascii="Arial" w:hAnsi="Arial" w:cs="Arial"/>
          <w:b/>
          <w:bCs/>
          <w:sz w:val="24"/>
          <w:szCs w:val="24"/>
          <w:lang w:val="es-MX"/>
        </w:rPr>
        <w:t>990 200 989</w:t>
      </w:r>
      <w:r w:rsidR="00200FEE" w:rsidRPr="00200FEE">
        <w:rPr>
          <w:rFonts w:ascii="Arial" w:hAnsi="Arial" w:cs="Arial"/>
          <w:sz w:val="24"/>
          <w:szCs w:val="24"/>
          <w:lang w:val="es-MX"/>
        </w:rPr>
        <w:t xml:space="preserve"> en el CEP Ilo.</w:t>
      </w:r>
      <w:r w:rsidR="00200FEE">
        <w:rPr>
          <w:lang w:val="es-MX"/>
        </w:rPr>
        <w:t xml:space="preserve"> </w:t>
      </w:r>
      <w:r w:rsidRPr="00461246">
        <w:rPr>
          <w:rFonts w:ascii="Arial" w:hAnsi="Arial" w:cs="Arial"/>
          <w:sz w:val="24"/>
          <w:szCs w:val="24"/>
          <w:lang w:val="es-MX"/>
        </w:rPr>
        <w:t>También pueden hacerlo</w:t>
      </w:r>
      <w:r w:rsidR="00200FEE">
        <w:rPr>
          <w:rFonts w:ascii="Arial" w:hAnsi="Arial" w:cs="Arial"/>
          <w:sz w:val="24"/>
          <w:szCs w:val="24"/>
          <w:lang w:val="es-MX"/>
        </w:rPr>
        <w:t xml:space="preserve"> </w:t>
      </w:r>
      <w:r w:rsidRPr="00461246">
        <w:rPr>
          <w:rFonts w:ascii="Arial" w:hAnsi="Arial" w:cs="Arial"/>
          <w:sz w:val="24"/>
          <w:szCs w:val="24"/>
          <w:lang w:val="es-MX"/>
        </w:rPr>
        <w:t xml:space="preserve">por el correo electrónico </w:t>
      </w:r>
      <w:hyperlink r:id="rId8" w:history="1">
        <w:r w:rsidR="00200FEE" w:rsidRPr="00E80E69">
          <w:rPr>
            <w:rStyle w:val="Hipervnculo"/>
            <w:rFonts w:ascii="Arial" w:hAnsi="Arial" w:cs="Arial"/>
            <w:b/>
            <w:bCs/>
            <w:sz w:val="24"/>
            <w:szCs w:val="24"/>
            <w:lang w:val="es-MX"/>
          </w:rPr>
          <w:t>cursos_pesca@fondepes.gob.pe</w:t>
        </w:r>
      </w:hyperlink>
      <w:r w:rsidRPr="00461246">
        <w:rPr>
          <w:rFonts w:ascii="Arial" w:hAnsi="Arial" w:cs="Arial"/>
          <w:sz w:val="24"/>
          <w:szCs w:val="24"/>
          <w:lang w:val="es-MX"/>
        </w:rPr>
        <w:t>.</w:t>
      </w:r>
    </w:p>
    <w:sectPr w:rsidR="00200FEE" w:rsidSect="00B128E1">
      <w:headerReference w:type="default" r:id="rId9"/>
      <w:foot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D12F" w14:textId="77777777" w:rsidR="00B128E1" w:rsidRDefault="00B128E1">
      <w:pPr>
        <w:spacing w:after="0" w:line="240" w:lineRule="auto"/>
      </w:pPr>
      <w:r>
        <w:separator/>
      </w:r>
    </w:p>
  </w:endnote>
  <w:endnote w:type="continuationSeparator" w:id="0">
    <w:p w14:paraId="27A38717" w14:textId="77777777" w:rsidR="00B128E1" w:rsidRDefault="00B128E1">
      <w:pPr>
        <w:spacing w:after="0" w:line="240" w:lineRule="auto"/>
      </w:pPr>
      <w:r>
        <w:continuationSeparator/>
      </w:r>
    </w:p>
  </w:endnote>
  <w:endnote w:type="continuationNotice" w:id="1">
    <w:p w14:paraId="6B137078" w14:textId="77777777" w:rsidR="00B128E1" w:rsidRDefault="00B12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C4E2" w14:textId="15A1F571" w:rsidR="009F3B9E" w:rsidRDefault="00105A86" w:rsidP="00372055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101007645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580363477" name="Imagen 580363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1C5D" w14:textId="77777777" w:rsidR="00B128E1" w:rsidRDefault="00B128E1">
      <w:pPr>
        <w:spacing w:after="0" w:line="240" w:lineRule="auto"/>
      </w:pPr>
      <w:r>
        <w:separator/>
      </w:r>
    </w:p>
  </w:footnote>
  <w:footnote w:type="continuationSeparator" w:id="0">
    <w:p w14:paraId="26371B7C" w14:textId="77777777" w:rsidR="00B128E1" w:rsidRDefault="00B128E1">
      <w:pPr>
        <w:spacing w:after="0" w:line="240" w:lineRule="auto"/>
      </w:pPr>
      <w:r>
        <w:continuationSeparator/>
      </w:r>
    </w:p>
  </w:footnote>
  <w:footnote w:type="continuationNotice" w:id="1">
    <w:p w14:paraId="73CDCE65" w14:textId="77777777" w:rsidR="00B128E1" w:rsidRDefault="00B12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801" w14:textId="77777777" w:rsidR="009F3B9E" w:rsidRDefault="002D3B8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42913568" name="Imagen 142913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EC4"/>
    <w:multiLevelType w:val="hybridMultilevel"/>
    <w:tmpl w:val="08863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9C4"/>
    <w:multiLevelType w:val="hybridMultilevel"/>
    <w:tmpl w:val="80A829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693"/>
    <w:multiLevelType w:val="hybridMultilevel"/>
    <w:tmpl w:val="510A4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46D"/>
    <w:multiLevelType w:val="hybridMultilevel"/>
    <w:tmpl w:val="3ADEE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2DD4"/>
    <w:multiLevelType w:val="hybridMultilevel"/>
    <w:tmpl w:val="8E142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DD8"/>
    <w:multiLevelType w:val="hybridMultilevel"/>
    <w:tmpl w:val="85F8F0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79D5"/>
    <w:multiLevelType w:val="hybridMultilevel"/>
    <w:tmpl w:val="8AEE5C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7DE3"/>
    <w:multiLevelType w:val="hybridMultilevel"/>
    <w:tmpl w:val="9B4AE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5959"/>
    <w:multiLevelType w:val="hybridMultilevel"/>
    <w:tmpl w:val="02446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66F5"/>
    <w:multiLevelType w:val="hybridMultilevel"/>
    <w:tmpl w:val="1DA80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023B"/>
    <w:multiLevelType w:val="hybridMultilevel"/>
    <w:tmpl w:val="E0607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640F"/>
    <w:multiLevelType w:val="hybridMultilevel"/>
    <w:tmpl w:val="BABC45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774A"/>
    <w:multiLevelType w:val="hybridMultilevel"/>
    <w:tmpl w:val="671E6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0F6D"/>
    <w:multiLevelType w:val="hybridMultilevel"/>
    <w:tmpl w:val="00228C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B7B6D"/>
    <w:multiLevelType w:val="hybridMultilevel"/>
    <w:tmpl w:val="BFF25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82FEA"/>
    <w:multiLevelType w:val="hybridMultilevel"/>
    <w:tmpl w:val="C01473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215"/>
    <w:multiLevelType w:val="hybridMultilevel"/>
    <w:tmpl w:val="1AC0A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B9C"/>
    <w:multiLevelType w:val="hybridMultilevel"/>
    <w:tmpl w:val="67ACC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B3AAB"/>
    <w:multiLevelType w:val="hybridMultilevel"/>
    <w:tmpl w:val="EE9C89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29F7"/>
    <w:multiLevelType w:val="hybridMultilevel"/>
    <w:tmpl w:val="60C02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6296">
    <w:abstractNumId w:val="5"/>
  </w:num>
  <w:num w:numId="2" w16cid:durableId="229194918">
    <w:abstractNumId w:val="10"/>
  </w:num>
  <w:num w:numId="3" w16cid:durableId="1890532230">
    <w:abstractNumId w:val="8"/>
  </w:num>
  <w:num w:numId="4" w16cid:durableId="2122071518">
    <w:abstractNumId w:val="16"/>
  </w:num>
  <w:num w:numId="5" w16cid:durableId="1664317829">
    <w:abstractNumId w:val="7"/>
  </w:num>
  <w:num w:numId="6" w16cid:durableId="550962751">
    <w:abstractNumId w:val="18"/>
  </w:num>
  <w:num w:numId="7" w16cid:durableId="2034918227">
    <w:abstractNumId w:val="9"/>
  </w:num>
  <w:num w:numId="8" w16cid:durableId="971130280">
    <w:abstractNumId w:val="1"/>
  </w:num>
  <w:num w:numId="9" w16cid:durableId="1428696951">
    <w:abstractNumId w:val="2"/>
  </w:num>
  <w:num w:numId="10" w16cid:durableId="1408455286">
    <w:abstractNumId w:val="17"/>
  </w:num>
  <w:num w:numId="11" w16cid:durableId="844444442">
    <w:abstractNumId w:val="4"/>
  </w:num>
  <w:num w:numId="12" w16cid:durableId="911234780">
    <w:abstractNumId w:val="19"/>
  </w:num>
  <w:num w:numId="13" w16cid:durableId="1932546285">
    <w:abstractNumId w:val="15"/>
  </w:num>
  <w:num w:numId="14" w16cid:durableId="1402369513">
    <w:abstractNumId w:val="6"/>
  </w:num>
  <w:num w:numId="15" w16cid:durableId="2003463307">
    <w:abstractNumId w:val="12"/>
  </w:num>
  <w:num w:numId="16" w16cid:durableId="1387997319">
    <w:abstractNumId w:val="0"/>
  </w:num>
  <w:num w:numId="17" w16cid:durableId="1016691986">
    <w:abstractNumId w:val="13"/>
  </w:num>
  <w:num w:numId="18" w16cid:durableId="630399223">
    <w:abstractNumId w:val="11"/>
  </w:num>
  <w:num w:numId="19" w16cid:durableId="2068457622">
    <w:abstractNumId w:val="3"/>
  </w:num>
  <w:num w:numId="20" w16cid:durableId="1785347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4"/>
    <w:rsid w:val="000107B1"/>
    <w:rsid w:val="00011819"/>
    <w:rsid w:val="00021B4C"/>
    <w:rsid w:val="00021B9C"/>
    <w:rsid w:val="000420F2"/>
    <w:rsid w:val="00053AC3"/>
    <w:rsid w:val="00055D2C"/>
    <w:rsid w:val="00062306"/>
    <w:rsid w:val="00062D43"/>
    <w:rsid w:val="000702A6"/>
    <w:rsid w:val="000743A4"/>
    <w:rsid w:val="00094326"/>
    <w:rsid w:val="000963F6"/>
    <w:rsid w:val="000978CE"/>
    <w:rsid w:val="000B5AB5"/>
    <w:rsid w:val="000D0DC0"/>
    <w:rsid w:val="000D7D3B"/>
    <w:rsid w:val="000E5703"/>
    <w:rsid w:val="000E7EA5"/>
    <w:rsid w:val="00105A86"/>
    <w:rsid w:val="001112C4"/>
    <w:rsid w:val="00154043"/>
    <w:rsid w:val="00160EBE"/>
    <w:rsid w:val="00171856"/>
    <w:rsid w:val="00172F17"/>
    <w:rsid w:val="001809D9"/>
    <w:rsid w:val="00180FF6"/>
    <w:rsid w:val="00183944"/>
    <w:rsid w:val="001874F0"/>
    <w:rsid w:val="001A0459"/>
    <w:rsid w:val="001B0928"/>
    <w:rsid w:val="001C4A9F"/>
    <w:rsid w:val="001D1CD3"/>
    <w:rsid w:val="001D7108"/>
    <w:rsid w:val="001E294E"/>
    <w:rsid w:val="001F3B0E"/>
    <w:rsid w:val="00200FEE"/>
    <w:rsid w:val="00215133"/>
    <w:rsid w:val="00225117"/>
    <w:rsid w:val="00231035"/>
    <w:rsid w:val="00245ABC"/>
    <w:rsid w:val="00245D22"/>
    <w:rsid w:val="002468AD"/>
    <w:rsid w:val="0025274E"/>
    <w:rsid w:val="00255BB4"/>
    <w:rsid w:val="00265740"/>
    <w:rsid w:val="00270D40"/>
    <w:rsid w:val="00276335"/>
    <w:rsid w:val="002A3E56"/>
    <w:rsid w:val="002B46F0"/>
    <w:rsid w:val="002C063A"/>
    <w:rsid w:val="002C46F7"/>
    <w:rsid w:val="002C72C2"/>
    <w:rsid w:val="002D3B80"/>
    <w:rsid w:val="002D6AE4"/>
    <w:rsid w:val="002D71DA"/>
    <w:rsid w:val="002E0A3B"/>
    <w:rsid w:val="002E6532"/>
    <w:rsid w:val="002E7FB2"/>
    <w:rsid w:val="002F41D0"/>
    <w:rsid w:val="00306A69"/>
    <w:rsid w:val="00306B82"/>
    <w:rsid w:val="00315B49"/>
    <w:rsid w:val="003162B0"/>
    <w:rsid w:val="003509C7"/>
    <w:rsid w:val="00360D2C"/>
    <w:rsid w:val="00360E7D"/>
    <w:rsid w:val="00361F09"/>
    <w:rsid w:val="00361FE2"/>
    <w:rsid w:val="00370E53"/>
    <w:rsid w:val="00371F4E"/>
    <w:rsid w:val="003726C8"/>
    <w:rsid w:val="00391075"/>
    <w:rsid w:val="00394D1C"/>
    <w:rsid w:val="003A0CE5"/>
    <w:rsid w:val="003A4272"/>
    <w:rsid w:val="003A5125"/>
    <w:rsid w:val="003C17C2"/>
    <w:rsid w:val="003D498F"/>
    <w:rsid w:val="003E2B24"/>
    <w:rsid w:val="00400C57"/>
    <w:rsid w:val="0041634E"/>
    <w:rsid w:val="00423CCC"/>
    <w:rsid w:val="00424808"/>
    <w:rsid w:val="0043269D"/>
    <w:rsid w:val="00435DC2"/>
    <w:rsid w:val="00436CC0"/>
    <w:rsid w:val="004571AB"/>
    <w:rsid w:val="00457341"/>
    <w:rsid w:val="00461246"/>
    <w:rsid w:val="004767D2"/>
    <w:rsid w:val="004779F3"/>
    <w:rsid w:val="00477F02"/>
    <w:rsid w:val="00480827"/>
    <w:rsid w:val="00491EE3"/>
    <w:rsid w:val="00494C4E"/>
    <w:rsid w:val="004961E2"/>
    <w:rsid w:val="004A0F24"/>
    <w:rsid w:val="004B19E3"/>
    <w:rsid w:val="004C179B"/>
    <w:rsid w:val="004C3AE1"/>
    <w:rsid w:val="004F682F"/>
    <w:rsid w:val="00504E70"/>
    <w:rsid w:val="00510644"/>
    <w:rsid w:val="005114B5"/>
    <w:rsid w:val="0051222C"/>
    <w:rsid w:val="00512C5E"/>
    <w:rsid w:val="00515CF5"/>
    <w:rsid w:val="00523727"/>
    <w:rsid w:val="0052468E"/>
    <w:rsid w:val="005324D7"/>
    <w:rsid w:val="00541801"/>
    <w:rsid w:val="00561833"/>
    <w:rsid w:val="00563B90"/>
    <w:rsid w:val="00566AA9"/>
    <w:rsid w:val="00574DAF"/>
    <w:rsid w:val="005752E6"/>
    <w:rsid w:val="00577DA5"/>
    <w:rsid w:val="005856F4"/>
    <w:rsid w:val="00587DBA"/>
    <w:rsid w:val="00590247"/>
    <w:rsid w:val="005924AC"/>
    <w:rsid w:val="00594AC3"/>
    <w:rsid w:val="00596A1F"/>
    <w:rsid w:val="005A1335"/>
    <w:rsid w:val="005A6630"/>
    <w:rsid w:val="005B0C1D"/>
    <w:rsid w:val="005C146C"/>
    <w:rsid w:val="005E6063"/>
    <w:rsid w:val="00600611"/>
    <w:rsid w:val="0062048E"/>
    <w:rsid w:val="0063423D"/>
    <w:rsid w:val="00634A1D"/>
    <w:rsid w:val="0064027D"/>
    <w:rsid w:val="00641F96"/>
    <w:rsid w:val="0064600D"/>
    <w:rsid w:val="00667D3A"/>
    <w:rsid w:val="0067160D"/>
    <w:rsid w:val="00671AF3"/>
    <w:rsid w:val="006861B3"/>
    <w:rsid w:val="006A467F"/>
    <w:rsid w:val="006A58C5"/>
    <w:rsid w:val="006D5070"/>
    <w:rsid w:val="006D6AA2"/>
    <w:rsid w:val="006E4A43"/>
    <w:rsid w:val="006E656A"/>
    <w:rsid w:val="006E6CDA"/>
    <w:rsid w:val="00707D52"/>
    <w:rsid w:val="007173CD"/>
    <w:rsid w:val="00723E20"/>
    <w:rsid w:val="00727757"/>
    <w:rsid w:val="007437E0"/>
    <w:rsid w:val="00745E3B"/>
    <w:rsid w:val="0074642B"/>
    <w:rsid w:val="007740FA"/>
    <w:rsid w:val="0078139B"/>
    <w:rsid w:val="007927F5"/>
    <w:rsid w:val="007A5602"/>
    <w:rsid w:val="007A78B1"/>
    <w:rsid w:val="007C2749"/>
    <w:rsid w:val="007D54D5"/>
    <w:rsid w:val="007D7A0B"/>
    <w:rsid w:val="007E4C0A"/>
    <w:rsid w:val="007F3CF2"/>
    <w:rsid w:val="0081386A"/>
    <w:rsid w:val="00820534"/>
    <w:rsid w:val="00822893"/>
    <w:rsid w:val="00842650"/>
    <w:rsid w:val="00854C97"/>
    <w:rsid w:val="00873716"/>
    <w:rsid w:val="00877064"/>
    <w:rsid w:val="00882949"/>
    <w:rsid w:val="00885E14"/>
    <w:rsid w:val="00885E20"/>
    <w:rsid w:val="008920BD"/>
    <w:rsid w:val="008A1711"/>
    <w:rsid w:val="008B26A1"/>
    <w:rsid w:val="008C49D4"/>
    <w:rsid w:val="008C59BD"/>
    <w:rsid w:val="008D3375"/>
    <w:rsid w:val="008D79FA"/>
    <w:rsid w:val="008E071A"/>
    <w:rsid w:val="008E1558"/>
    <w:rsid w:val="008E3518"/>
    <w:rsid w:val="008F7B98"/>
    <w:rsid w:val="00905E46"/>
    <w:rsid w:val="00920EC1"/>
    <w:rsid w:val="009266FC"/>
    <w:rsid w:val="00950B54"/>
    <w:rsid w:val="0095266A"/>
    <w:rsid w:val="00966F3C"/>
    <w:rsid w:val="00975809"/>
    <w:rsid w:val="009955EA"/>
    <w:rsid w:val="009A5EDC"/>
    <w:rsid w:val="009B01F8"/>
    <w:rsid w:val="009C4128"/>
    <w:rsid w:val="009C44DF"/>
    <w:rsid w:val="009C660A"/>
    <w:rsid w:val="009D1409"/>
    <w:rsid w:val="009D546B"/>
    <w:rsid w:val="009E0DE2"/>
    <w:rsid w:val="009F3B9E"/>
    <w:rsid w:val="009F474D"/>
    <w:rsid w:val="009F792E"/>
    <w:rsid w:val="00A03F1C"/>
    <w:rsid w:val="00A07366"/>
    <w:rsid w:val="00A240FA"/>
    <w:rsid w:val="00A3081D"/>
    <w:rsid w:val="00A50BF4"/>
    <w:rsid w:val="00A50D43"/>
    <w:rsid w:val="00A6464D"/>
    <w:rsid w:val="00A732E7"/>
    <w:rsid w:val="00A7781A"/>
    <w:rsid w:val="00A83DE1"/>
    <w:rsid w:val="00A862DE"/>
    <w:rsid w:val="00A87A92"/>
    <w:rsid w:val="00A92FC1"/>
    <w:rsid w:val="00A973CF"/>
    <w:rsid w:val="00AB5386"/>
    <w:rsid w:val="00AC3116"/>
    <w:rsid w:val="00AC49C5"/>
    <w:rsid w:val="00AC771B"/>
    <w:rsid w:val="00AC7CB4"/>
    <w:rsid w:val="00AD61D6"/>
    <w:rsid w:val="00AE243B"/>
    <w:rsid w:val="00AE3315"/>
    <w:rsid w:val="00AE44D6"/>
    <w:rsid w:val="00B020EF"/>
    <w:rsid w:val="00B06150"/>
    <w:rsid w:val="00B107DC"/>
    <w:rsid w:val="00B128E1"/>
    <w:rsid w:val="00B13134"/>
    <w:rsid w:val="00B14328"/>
    <w:rsid w:val="00B16C63"/>
    <w:rsid w:val="00B229DD"/>
    <w:rsid w:val="00B2405E"/>
    <w:rsid w:val="00B27528"/>
    <w:rsid w:val="00B32886"/>
    <w:rsid w:val="00B34074"/>
    <w:rsid w:val="00B44403"/>
    <w:rsid w:val="00B50FF9"/>
    <w:rsid w:val="00B5338D"/>
    <w:rsid w:val="00B61403"/>
    <w:rsid w:val="00B639FE"/>
    <w:rsid w:val="00B66A3B"/>
    <w:rsid w:val="00B66C66"/>
    <w:rsid w:val="00B72D1D"/>
    <w:rsid w:val="00B74DBD"/>
    <w:rsid w:val="00B773F1"/>
    <w:rsid w:val="00B777A1"/>
    <w:rsid w:val="00B80CD9"/>
    <w:rsid w:val="00B8502B"/>
    <w:rsid w:val="00B86EAF"/>
    <w:rsid w:val="00B90EF5"/>
    <w:rsid w:val="00B932FA"/>
    <w:rsid w:val="00B9592B"/>
    <w:rsid w:val="00BB1B5E"/>
    <w:rsid w:val="00BC73F4"/>
    <w:rsid w:val="00BD236A"/>
    <w:rsid w:val="00BE2205"/>
    <w:rsid w:val="00BE6075"/>
    <w:rsid w:val="00BE6F93"/>
    <w:rsid w:val="00BF2A50"/>
    <w:rsid w:val="00BF5C24"/>
    <w:rsid w:val="00C1062E"/>
    <w:rsid w:val="00C23539"/>
    <w:rsid w:val="00C33D3F"/>
    <w:rsid w:val="00C34C9C"/>
    <w:rsid w:val="00C711B2"/>
    <w:rsid w:val="00C71E8A"/>
    <w:rsid w:val="00C74D11"/>
    <w:rsid w:val="00C773F9"/>
    <w:rsid w:val="00C955D8"/>
    <w:rsid w:val="00CA700E"/>
    <w:rsid w:val="00CB2DFD"/>
    <w:rsid w:val="00CB564E"/>
    <w:rsid w:val="00CD6530"/>
    <w:rsid w:val="00CE5213"/>
    <w:rsid w:val="00CF49F4"/>
    <w:rsid w:val="00CF6A6C"/>
    <w:rsid w:val="00D02317"/>
    <w:rsid w:val="00D1665B"/>
    <w:rsid w:val="00D238E9"/>
    <w:rsid w:val="00D32969"/>
    <w:rsid w:val="00D40EA6"/>
    <w:rsid w:val="00D563B0"/>
    <w:rsid w:val="00D6507F"/>
    <w:rsid w:val="00D74583"/>
    <w:rsid w:val="00D77811"/>
    <w:rsid w:val="00D825C6"/>
    <w:rsid w:val="00DB0B16"/>
    <w:rsid w:val="00DB4FC8"/>
    <w:rsid w:val="00DE4212"/>
    <w:rsid w:val="00DE6730"/>
    <w:rsid w:val="00DF2199"/>
    <w:rsid w:val="00E33C94"/>
    <w:rsid w:val="00E34BC9"/>
    <w:rsid w:val="00E3600B"/>
    <w:rsid w:val="00E37B39"/>
    <w:rsid w:val="00E60476"/>
    <w:rsid w:val="00E6257D"/>
    <w:rsid w:val="00E65293"/>
    <w:rsid w:val="00E77C20"/>
    <w:rsid w:val="00E77CEA"/>
    <w:rsid w:val="00E8629C"/>
    <w:rsid w:val="00E87CC1"/>
    <w:rsid w:val="00E92A31"/>
    <w:rsid w:val="00EA5E2B"/>
    <w:rsid w:val="00EB73F8"/>
    <w:rsid w:val="00EC20A0"/>
    <w:rsid w:val="00ED3F74"/>
    <w:rsid w:val="00EE6F0A"/>
    <w:rsid w:val="00F15EFB"/>
    <w:rsid w:val="00F20C80"/>
    <w:rsid w:val="00F22FB4"/>
    <w:rsid w:val="00F30728"/>
    <w:rsid w:val="00F345D8"/>
    <w:rsid w:val="00F41EF8"/>
    <w:rsid w:val="00F45731"/>
    <w:rsid w:val="00F51B94"/>
    <w:rsid w:val="00F561DF"/>
    <w:rsid w:val="00F67E56"/>
    <w:rsid w:val="00FB2E8A"/>
    <w:rsid w:val="00FC48AB"/>
    <w:rsid w:val="00FC49CA"/>
    <w:rsid w:val="00FC655D"/>
    <w:rsid w:val="00FC7C5A"/>
    <w:rsid w:val="00FD04E2"/>
    <w:rsid w:val="00FD285F"/>
    <w:rsid w:val="00FD48CE"/>
    <w:rsid w:val="00FE3560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_pesca@fondepes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9819-1ED2-43F7-AF9D-4975FA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2</cp:revision>
  <dcterms:created xsi:type="dcterms:W3CDTF">2024-03-26T16:08:00Z</dcterms:created>
  <dcterms:modified xsi:type="dcterms:W3CDTF">2024-03-26T21:11:00Z</dcterms:modified>
</cp:coreProperties>
</file>