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92D17" w14:textId="3568A03F" w:rsidR="002C7C37" w:rsidRPr="00BD3246" w:rsidRDefault="004D0F90" w:rsidP="00BD3246">
      <w:pPr>
        <w:ind w:hanging="2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Nota de Prensa</w:t>
      </w:r>
      <w:bookmarkStart w:id="0" w:name="_heading=h.gjdgxs" w:colFirst="0" w:colLast="0"/>
      <w:bookmarkEnd w:id="0"/>
    </w:p>
    <w:p w14:paraId="208BE1AB" w14:textId="06A986E4" w:rsidR="002C7C37" w:rsidRDefault="002C7C37" w:rsidP="002C7C37">
      <w:pPr>
        <w:ind w:left="1" w:hanging="3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Sanipes valida técnicas y procedimiento para diagnosticar enfermedades</w:t>
      </w:r>
      <w:r w:rsidR="00000995">
        <w:rPr>
          <w:rFonts w:ascii="Arial" w:eastAsia="Arial" w:hAnsi="Arial" w:cs="Arial"/>
          <w:b/>
          <w:color w:val="000000"/>
          <w:sz w:val="32"/>
          <w:szCs w:val="32"/>
        </w:rPr>
        <w:t xml:space="preserve"> en </w:t>
      </w:r>
      <w:r>
        <w:rPr>
          <w:rFonts w:ascii="Arial" w:eastAsia="Arial" w:hAnsi="Arial" w:cs="Arial"/>
          <w:b/>
          <w:color w:val="000000"/>
          <w:sz w:val="32"/>
          <w:szCs w:val="32"/>
        </w:rPr>
        <w:t>truchas</w:t>
      </w:r>
    </w:p>
    <w:p w14:paraId="4F90E1AF" w14:textId="5891ED2A" w:rsidR="00000995" w:rsidRPr="00DD2917" w:rsidRDefault="00000995" w:rsidP="00000995">
      <w:pPr>
        <w:pStyle w:val="Prrafodelista"/>
        <w:numPr>
          <w:ilvl w:val="0"/>
          <w:numId w:val="5"/>
        </w:numPr>
        <w:ind w:left="426"/>
        <w:rPr>
          <w:rFonts w:ascii="Arial" w:eastAsia="Arial" w:hAnsi="Arial" w:cs="Arial"/>
          <w:i/>
          <w:color w:val="000000" w:themeColor="text1"/>
        </w:rPr>
      </w:pPr>
      <w:r w:rsidRPr="002722E6">
        <w:rPr>
          <w:rFonts w:ascii="Arial" w:eastAsia="Arial" w:hAnsi="Arial" w:cs="Arial"/>
          <w:i/>
          <w:color w:val="000000" w:themeColor="text1"/>
        </w:rPr>
        <w:t xml:space="preserve">Laboratorios de la autoridad sanitaria </w:t>
      </w:r>
      <w:r w:rsidR="000F3111">
        <w:rPr>
          <w:rFonts w:ascii="Arial" w:eastAsia="Arial" w:hAnsi="Arial" w:cs="Arial"/>
          <w:i/>
          <w:color w:val="000000" w:themeColor="text1"/>
        </w:rPr>
        <w:t>fueron</w:t>
      </w:r>
      <w:r w:rsidR="00914BA3">
        <w:rPr>
          <w:rFonts w:ascii="Arial" w:eastAsia="Arial" w:hAnsi="Arial" w:cs="Arial"/>
          <w:i/>
          <w:color w:val="000000" w:themeColor="text1"/>
        </w:rPr>
        <w:t xml:space="preserve"> sede de capacitación científica </w:t>
      </w:r>
      <w:r w:rsidR="00914BA3" w:rsidRPr="00DD2917">
        <w:rPr>
          <w:rFonts w:ascii="Arial" w:eastAsia="Arial" w:hAnsi="Arial" w:cs="Arial"/>
          <w:i/>
          <w:color w:val="000000" w:themeColor="text1"/>
        </w:rPr>
        <w:t>internacional</w:t>
      </w:r>
      <w:r w:rsidR="00DD2917" w:rsidRPr="00DD2917">
        <w:rPr>
          <w:rFonts w:ascii="Arial" w:eastAsia="Arial" w:hAnsi="Arial" w:cs="Arial"/>
          <w:i/>
          <w:color w:val="000000" w:themeColor="text1"/>
        </w:rPr>
        <w:t xml:space="preserve"> </w:t>
      </w:r>
    </w:p>
    <w:p w14:paraId="4ABF1B6C" w14:textId="5E366EA8" w:rsidR="002C7C37" w:rsidRPr="00DD2917" w:rsidRDefault="002C7C37" w:rsidP="00DB3DBF">
      <w:pPr>
        <w:pStyle w:val="Sinespaciado"/>
        <w:jc w:val="both"/>
        <w:rPr>
          <w:rFonts w:ascii="Arial" w:hAnsi="Arial" w:cs="Arial"/>
          <w:color w:val="000000" w:themeColor="text1"/>
          <w:sz w:val="10"/>
          <w:szCs w:val="10"/>
        </w:rPr>
      </w:pPr>
    </w:p>
    <w:p w14:paraId="56158E76" w14:textId="6B1DE26B" w:rsidR="00DD2917" w:rsidRPr="00DD2917" w:rsidRDefault="00000995" w:rsidP="00000995">
      <w:pPr>
        <w:pStyle w:val="Sinespaciado"/>
        <w:jc w:val="both"/>
        <w:rPr>
          <w:rFonts w:ascii="Arial" w:eastAsia="Times New Roman" w:hAnsi="Arial" w:cs="Arial"/>
          <w:lang w:val="es-PE"/>
        </w:rPr>
      </w:pPr>
      <w:r w:rsidRPr="00DD2917">
        <w:rPr>
          <w:rFonts w:ascii="Arial" w:hAnsi="Arial" w:cs="Arial"/>
        </w:rPr>
        <w:t xml:space="preserve">El Organismo Nacional de Sanidad Pesquera (Sanipes), entidad adscrita al Ministerio de la Producción, </w:t>
      </w:r>
      <w:r w:rsidR="00DD2917" w:rsidRPr="00DD2917">
        <w:rPr>
          <w:rFonts w:ascii="Arial" w:hAnsi="Arial" w:cs="Arial"/>
        </w:rPr>
        <w:t>desarrolla en</w:t>
      </w:r>
      <w:r w:rsidRPr="00DD2917">
        <w:rPr>
          <w:rFonts w:ascii="Arial" w:eastAsia="Times New Roman" w:hAnsi="Arial" w:cs="Arial"/>
          <w:lang w:val="es-PE"/>
        </w:rPr>
        <w:t xml:space="preserve"> sus lab</w:t>
      </w:r>
      <w:bookmarkStart w:id="1" w:name="_GoBack"/>
      <w:bookmarkEnd w:id="1"/>
      <w:r w:rsidRPr="00DD2917">
        <w:rPr>
          <w:rFonts w:ascii="Arial" w:eastAsia="Times New Roman" w:hAnsi="Arial" w:cs="Arial"/>
          <w:lang w:val="es-PE"/>
        </w:rPr>
        <w:t>oratorios el diagnóstico y secuenciamiento</w:t>
      </w:r>
      <w:r w:rsidR="00DD2917" w:rsidRPr="00DD2917">
        <w:rPr>
          <w:rFonts w:ascii="Arial" w:eastAsia="Times New Roman" w:hAnsi="Arial" w:cs="Arial"/>
          <w:lang w:val="es-PE"/>
        </w:rPr>
        <w:t xml:space="preserve"> genético</w:t>
      </w:r>
      <w:r w:rsidRPr="00DD2917">
        <w:rPr>
          <w:rFonts w:ascii="Arial" w:eastAsia="Times New Roman" w:hAnsi="Arial" w:cs="Arial"/>
          <w:lang w:val="es-PE"/>
        </w:rPr>
        <w:t xml:space="preserve"> de patógenos, lo cual permit</w:t>
      </w:r>
      <w:r w:rsidR="00B47603" w:rsidRPr="00DD2917">
        <w:rPr>
          <w:rFonts w:ascii="Arial" w:eastAsia="Times New Roman" w:hAnsi="Arial" w:cs="Arial"/>
          <w:lang w:val="es-PE"/>
        </w:rPr>
        <w:t>e</w:t>
      </w:r>
      <w:r w:rsidRPr="00DD2917">
        <w:rPr>
          <w:rFonts w:ascii="Arial" w:eastAsia="Times New Roman" w:hAnsi="Arial" w:cs="Arial"/>
          <w:lang w:val="es-PE"/>
        </w:rPr>
        <w:t xml:space="preserve"> </w:t>
      </w:r>
      <w:r w:rsidR="00DD2917" w:rsidRPr="00DD2917">
        <w:rPr>
          <w:rFonts w:ascii="Arial" w:eastAsia="Times New Roman" w:hAnsi="Arial" w:cs="Arial"/>
          <w:lang w:val="es-PE"/>
        </w:rPr>
        <w:t>gracias a la tecnología moderna la detección y caracterización de enfermedades que afectan a los recursos hidrobiológicos de la acuicultura</w:t>
      </w:r>
      <w:r w:rsidR="00AF19BC">
        <w:rPr>
          <w:rFonts w:ascii="Arial" w:eastAsia="Times New Roman" w:hAnsi="Arial" w:cs="Arial"/>
          <w:lang w:val="es-PE"/>
        </w:rPr>
        <w:t>.</w:t>
      </w:r>
    </w:p>
    <w:p w14:paraId="71E6C3C4" w14:textId="77777777" w:rsidR="00DD2917" w:rsidRPr="00AF19BC" w:rsidRDefault="00DD2917" w:rsidP="00000995">
      <w:pPr>
        <w:pStyle w:val="Sinespaciado"/>
        <w:jc w:val="both"/>
        <w:rPr>
          <w:rFonts w:ascii="Arial" w:eastAsia="Times New Roman" w:hAnsi="Arial" w:cs="Arial"/>
          <w:sz w:val="10"/>
          <w:szCs w:val="10"/>
          <w:highlight w:val="green"/>
          <w:lang w:val="es-PE"/>
        </w:rPr>
      </w:pPr>
    </w:p>
    <w:p w14:paraId="08EE1682" w14:textId="606D56E2" w:rsidR="000D3B68" w:rsidRPr="000D3B68" w:rsidRDefault="00B47603" w:rsidP="00B47603">
      <w:pPr>
        <w:pStyle w:val="Sinespaciado"/>
        <w:ind w:firstLine="0"/>
        <w:jc w:val="both"/>
        <w:rPr>
          <w:rFonts w:ascii="Arial" w:eastAsia="Times New Roman" w:hAnsi="Arial" w:cs="Arial"/>
          <w:lang w:val="es-PE"/>
        </w:rPr>
      </w:pPr>
      <w:r w:rsidRPr="000D3B68">
        <w:rPr>
          <w:rFonts w:ascii="Arial" w:eastAsia="Times New Roman" w:hAnsi="Arial" w:cs="Arial"/>
          <w:lang w:val="es-PE"/>
        </w:rPr>
        <w:t xml:space="preserve">Esta conclusión se </w:t>
      </w:r>
      <w:r w:rsidR="002722E6">
        <w:rPr>
          <w:rFonts w:ascii="Arial" w:eastAsia="Times New Roman" w:hAnsi="Arial" w:cs="Arial"/>
          <w:lang w:val="es-PE"/>
        </w:rPr>
        <w:t>confirm</w:t>
      </w:r>
      <w:r w:rsidR="000F3111">
        <w:rPr>
          <w:rFonts w:ascii="Arial" w:eastAsia="Times New Roman" w:hAnsi="Arial" w:cs="Arial"/>
          <w:lang w:val="es-PE"/>
        </w:rPr>
        <w:t>ó</w:t>
      </w:r>
      <w:r w:rsidRPr="000D3B68">
        <w:rPr>
          <w:rFonts w:ascii="Arial" w:eastAsia="Times New Roman" w:hAnsi="Arial" w:cs="Arial"/>
          <w:lang w:val="es-PE"/>
        </w:rPr>
        <w:t xml:space="preserve"> durante el desarrollo del curso regional de entrenamiento en </w:t>
      </w:r>
      <w:r w:rsidR="002722E6">
        <w:rPr>
          <w:rFonts w:ascii="Arial" w:eastAsia="Times New Roman" w:hAnsi="Arial" w:cs="Arial"/>
          <w:lang w:val="es-PE"/>
        </w:rPr>
        <w:t>“</w:t>
      </w:r>
      <w:r w:rsidRPr="000D3B68">
        <w:rPr>
          <w:rFonts w:ascii="Arial" w:eastAsia="Times New Roman" w:hAnsi="Arial" w:cs="Arial"/>
          <w:lang w:val="es-PE"/>
        </w:rPr>
        <w:t>Diagnóstico Molecular y la Secuenciación Nanoporos del Virus de la Necrosis Pancreática Infecciosa (IPNV)</w:t>
      </w:r>
      <w:r w:rsidR="002722E6">
        <w:rPr>
          <w:rFonts w:ascii="Arial" w:eastAsia="Times New Roman" w:hAnsi="Arial" w:cs="Arial"/>
          <w:lang w:val="es-PE"/>
        </w:rPr>
        <w:t>”</w:t>
      </w:r>
      <w:r w:rsidRPr="000D3B68">
        <w:rPr>
          <w:rFonts w:ascii="Arial" w:eastAsia="Times New Roman" w:hAnsi="Arial" w:cs="Arial"/>
          <w:lang w:val="es-PE"/>
        </w:rPr>
        <w:t xml:space="preserve">, </w:t>
      </w:r>
      <w:r w:rsidR="000D3B68" w:rsidRPr="000D3B68">
        <w:rPr>
          <w:rFonts w:ascii="Arial" w:eastAsia="Times New Roman" w:hAnsi="Arial" w:cs="Arial"/>
          <w:lang w:val="es-PE"/>
        </w:rPr>
        <w:t>con la utilización de la</w:t>
      </w:r>
      <w:r w:rsidR="00DD2917">
        <w:rPr>
          <w:rFonts w:ascii="Arial" w:eastAsia="Times New Roman" w:hAnsi="Arial" w:cs="Arial"/>
          <w:lang w:val="es-PE"/>
        </w:rPr>
        <w:t>s</w:t>
      </w:r>
      <w:r w:rsidR="000D3B68" w:rsidRPr="000D3B68">
        <w:rPr>
          <w:rFonts w:ascii="Arial" w:eastAsia="Times New Roman" w:hAnsi="Arial" w:cs="Arial"/>
          <w:lang w:val="es-PE"/>
        </w:rPr>
        <w:t xml:space="preserve"> instalaciones</w:t>
      </w:r>
      <w:r w:rsidR="001E23D2">
        <w:rPr>
          <w:rFonts w:ascii="Arial" w:eastAsia="Times New Roman" w:hAnsi="Arial" w:cs="Arial"/>
          <w:lang w:val="es-PE"/>
        </w:rPr>
        <w:t xml:space="preserve"> y equipamiento</w:t>
      </w:r>
      <w:r w:rsidR="000D3B68" w:rsidRPr="000D3B68">
        <w:rPr>
          <w:rFonts w:ascii="Arial" w:eastAsia="Times New Roman" w:hAnsi="Arial" w:cs="Arial"/>
          <w:lang w:val="es-PE"/>
        </w:rPr>
        <w:t xml:space="preserve"> del Laboratorio de Sanipes sede Callao</w:t>
      </w:r>
      <w:r w:rsidR="000D3B68">
        <w:rPr>
          <w:rFonts w:ascii="Arial" w:eastAsia="Times New Roman" w:hAnsi="Arial" w:cs="Arial"/>
          <w:lang w:val="es-PE"/>
        </w:rPr>
        <w:t xml:space="preserve"> para la ejecución del taller, que fue dirigido por expertos de </w:t>
      </w:r>
      <w:r w:rsidR="00DD2917">
        <w:rPr>
          <w:rFonts w:ascii="Arial" w:eastAsia="Times New Roman" w:hAnsi="Arial" w:cs="Arial"/>
          <w:lang w:val="es-PE"/>
        </w:rPr>
        <w:t>la</w:t>
      </w:r>
      <w:r w:rsidR="000D3B68" w:rsidRPr="00720192">
        <w:rPr>
          <w:rFonts w:ascii="Arial" w:eastAsia="Times New Roman" w:hAnsi="Arial" w:cs="Arial"/>
          <w:lang w:val="es-PE"/>
        </w:rPr>
        <w:t xml:space="preserve"> </w:t>
      </w:r>
      <w:r w:rsidR="00DD2917">
        <w:rPr>
          <w:rFonts w:ascii="Arial" w:eastAsia="Times New Roman" w:hAnsi="Arial" w:cs="Arial"/>
          <w:lang w:val="es-PE"/>
        </w:rPr>
        <w:t>University</w:t>
      </w:r>
      <w:r w:rsidR="000D3B68" w:rsidRPr="00720192">
        <w:rPr>
          <w:rFonts w:ascii="Arial" w:eastAsia="Times New Roman" w:hAnsi="Arial" w:cs="Arial"/>
          <w:lang w:val="es-PE"/>
        </w:rPr>
        <w:t xml:space="preserve"> of Prince Edward Island</w:t>
      </w:r>
      <w:r w:rsidR="000D3B68">
        <w:rPr>
          <w:rFonts w:ascii="Arial" w:eastAsia="Times New Roman" w:hAnsi="Arial" w:cs="Arial"/>
          <w:lang w:val="es-PE"/>
        </w:rPr>
        <w:t xml:space="preserve"> de Canadá y </w:t>
      </w:r>
      <w:r w:rsidR="000D3B68" w:rsidRPr="00720192">
        <w:rPr>
          <w:rFonts w:ascii="Arial" w:eastAsia="Times New Roman" w:hAnsi="Arial" w:cs="Arial"/>
          <w:lang w:val="es-PE"/>
        </w:rPr>
        <w:t>The Ohio State University</w:t>
      </w:r>
      <w:r w:rsidR="000D3B68">
        <w:rPr>
          <w:rFonts w:ascii="Arial" w:eastAsia="Times New Roman" w:hAnsi="Arial" w:cs="Arial"/>
          <w:lang w:val="es-PE"/>
        </w:rPr>
        <w:t xml:space="preserve"> de los Estados Unidos.</w:t>
      </w:r>
    </w:p>
    <w:p w14:paraId="6ECE7316" w14:textId="57C021ED" w:rsidR="000D3B68" w:rsidRPr="001141AA" w:rsidRDefault="000D3B68" w:rsidP="00B47603">
      <w:pPr>
        <w:pStyle w:val="Sinespaciado"/>
        <w:ind w:firstLine="0"/>
        <w:jc w:val="both"/>
        <w:rPr>
          <w:rFonts w:ascii="Arial" w:eastAsia="Times New Roman" w:hAnsi="Arial" w:cs="Arial"/>
          <w:sz w:val="10"/>
          <w:szCs w:val="10"/>
          <w:lang w:val="es-PE"/>
        </w:rPr>
      </w:pPr>
    </w:p>
    <w:p w14:paraId="2DC4FD3E" w14:textId="509336A7" w:rsidR="00C04ACA" w:rsidRDefault="00C04ACA" w:rsidP="00B47603">
      <w:pPr>
        <w:pStyle w:val="Sinespaciado"/>
        <w:ind w:firstLine="0"/>
        <w:jc w:val="both"/>
        <w:rPr>
          <w:rFonts w:ascii="Arial" w:eastAsia="Times New Roman" w:hAnsi="Arial" w:cs="Arial"/>
          <w:lang w:val="es-PE"/>
        </w:rPr>
      </w:pPr>
      <w:r>
        <w:rPr>
          <w:rFonts w:ascii="Arial" w:eastAsia="Times New Roman" w:hAnsi="Arial" w:cs="Arial"/>
          <w:lang w:val="es-PE"/>
        </w:rPr>
        <w:t>La capacitación internacional que también c</w:t>
      </w:r>
      <w:r w:rsidR="000F3111">
        <w:rPr>
          <w:rFonts w:ascii="Arial" w:eastAsia="Times New Roman" w:hAnsi="Arial" w:cs="Arial"/>
          <w:lang w:val="es-PE"/>
        </w:rPr>
        <w:t>ontó</w:t>
      </w:r>
      <w:r>
        <w:rPr>
          <w:rFonts w:ascii="Arial" w:eastAsia="Times New Roman" w:hAnsi="Arial" w:cs="Arial"/>
          <w:lang w:val="es-PE"/>
        </w:rPr>
        <w:t xml:space="preserve"> con </w:t>
      </w:r>
      <w:r w:rsidR="00A13C95">
        <w:rPr>
          <w:rFonts w:ascii="Arial" w:eastAsia="Times New Roman" w:hAnsi="Arial" w:cs="Arial"/>
          <w:lang w:val="es-PE"/>
        </w:rPr>
        <w:t>especialistas de Argentina, Brasil, Chile, Ecuador, México, Panamá y Uruguay</w:t>
      </w:r>
      <w:r>
        <w:rPr>
          <w:rFonts w:ascii="Arial" w:eastAsia="Times New Roman" w:hAnsi="Arial" w:cs="Arial"/>
          <w:lang w:val="es-PE"/>
        </w:rPr>
        <w:t>, p</w:t>
      </w:r>
      <w:r w:rsidRPr="00720192">
        <w:rPr>
          <w:rFonts w:ascii="Arial" w:eastAsia="Times New Roman" w:hAnsi="Arial" w:cs="Arial"/>
          <w:lang w:val="es-PE"/>
        </w:rPr>
        <w:t>ermit</w:t>
      </w:r>
      <w:r w:rsidR="000F3111">
        <w:rPr>
          <w:rFonts w:ascii="Arial" w:eastAsia="Times New Roman" w:hAnsi="Arial" w:cs="Arial"/>
          <w:lang w:val="es-PE"/>
        </w:rPr>
        <w:t>ió</w:t>
      </w:r>
      <w:r w:rsidRPr="00720192">
        <w:rPr>
          <w:rFonts w:ascii="Arial" w:eastAsia="Times New Roman" w:hAnsi="Arial" w:cs="Arial"/>
          <w:lang w:val="es-PE"/>
        </w:rPr>
        <w:t xml:space="preserve"> a los participantes establecer herramientas de diagnóstico </w:t>
      </w:r>
      <w:r w:rsidR="00DD2917">
        <w:rPr>
          <w:rFonts w:ascii="Arial" w:eastAsia="Times New Roman" w:hAnsi="Arial" w:cs="Arial"/>
          <w:lang w:val="es-PE"/>
        </w:rPr>
        <w:t>para la</w:t>
      </w:r>
      <w:r w:rsidRPr="00720192">
        <w:rPr>
          <w:rFonts w:ascii="Arial" w:eastAsia="Times New Roman" w:hAnsi="Arial" w:cs="Arial"/>
          <w:lang w:val="es-PE"/>
        </w:rPr>
        <w:t xml:space="preserve"> preparación ante brotes </w:t>
      </w:r>
      <w:r w:rsidR="00DD2917">
        <w:rPr>
          <w:rFonts w:ascii="Arial" w:eastAsia="Times New Roman" w:hAnsi="Arial" w:cs="Arial"/>
          <w:lang w:val="es-PE"/>
        </w:rPr>
        <w:t>de enfermedades</w:t>
      </w:r>
      <w:r w:rsidRPr="00720192">
        <w:rPr>
          <w:rFonts w:ascii="Arial" w:eastAsia="Times New Roman" w:hAnsi="Arial" w:cs="Arial"/>
          <w:lang w:val="es-PE"/>
        </w:rPr>
        <w:t>, mejora</w:t>
      </w:r>
      <w:r w:rsidR="00DD2917">
        <w:rPr>
          <w:rFonts w:ascii="Arial" w:eastAsia="Times New Roman" w:hAnsi="Arial" w:cs="Arial"/>
          <w:lang w:val="es-PE"/>
        </w:rPr>
        <w:t>r</w:t>
      </w:r>
      <w:r w:rsidRPr="00720192">
        <w:rPr>
          <w:rFonts w:ascii="Arial" w:eastAsia="Times New Roman" w:hAnsi="Arial" w:cs="Arial"/>
          <w:lang w:val="es-PE"/>
        </w:rPr>
        <w:t xml:space="preserve"> la selección de peces respecto a resistencia genética hacia las enfermedades endémicas o emergentes, así como promover la colaboración intrarregional.</w:t>
      </w:r>
    </w:p>
    <w:p w14:paraId="27379150" w14:textId="444867A3" w:rsidR="00A13C95" w:rsidRPr="001141AA" w:rsidRDefault="00A13C95" w:rsidP="00A13C95">
      <w:pPr>
        <w:pStyle w:val="Sinespaciado"/>
        <w:rPr>
          <w:rFonts w:ascii="Arial" w:hAnsi="Arial" w:cs="Arial"/>
          <w:sz w:val="10"/>
          <w:szCs w:val="10"/>
        </w:rPr>
      </w:pPr>
    </w:p>
    <w:p w14:paraId="23B9B740" w14:textId="22F8FCC4" w:rsidR="00BD3246" w:rsidRDefault="00BD3246" w:rsidP="001141AA">
      <w:pPr>
        <w:pStyle w:val="Sinespaciado"/>
        <w:jc w:val="both"/>
        <w:rPr>
          <w:rFonts w:ascii="Arial" w:eastAsia="Times New Roman" w:hAnsi="Arial" w:cs="Arial"/>
          <w:lang w:val="es-PE"/>
        </w:rPr>
      </w:pPr>
      <w:r>
        <w:rPr>
          <w:rFonts w:ascii="Arial" w:hAnsi="Arial" w:cs="Arial"/>
        </w:rPr>
        <w:t xml:space="preserve">La presidenta ejecutiva de Sanipes, Mónica Saavedra, quien encabezó la inauguración </w:t>
      </w:r>
      <w:r w:rsidR="00DD2917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el evento internacional, resaltó la optimización en las capacidades de los participantes quienes </w:t>
      </w:r>
      <w:r w:rsidR="000F3111">
        <w:rPr>
          <w:rFonts w:ascii="Arial" w:hAnsi="Arial" w:cs="Arial"/>
        </w:rPr>
        <w:t>fueron</w:t>
      </w:r>
      <w:r>
        <w:rPr>
          <w:rFonts w:ascii="Arial" w:hAnsi="Arial" w:cs="Arial"/>
        </w:rPr>
        <w:t xml:space="preserve"> preprarados para </w:t>
      </w:r>
      <w:r w:rsidRPr="00BD3246">
        <w:rPr>
          <w:rFonts w:ascii="Arial" w:eastAsia="Times New Roman" w:hAnsi="Arial" w:cs="Arial"/>
          <w:lang w:val="es-PE"/>
        </w:rPr>
        <w:t xml:space="preserve">realizar diagnósticos moleculares de IPNV, </w:t>
      </w:r>
      <w:r>
        <w:rPr>
          <w:rFonts w:ascii="Arial" w:eastAsia="Times New Roman" w:hAnsi="Arial" w:cs="Arial"/>
          <w:lang w:val="es-PE"/>
        </w:rPr>
        <w:t>y su</w:t>
      </w:r>
      <w:r w:rsidRPr="00BD3246">
        <w:rPr>
          <w:rFonts w:ascii="Arial" w:eastAsia="Times New Roman" w:hAnsi="Arial" w:cs="Arial"/>
          <w:lang w:val="es-PE"/>
        </w:rPr>
        <w:t xml:space="preserve"> forma</w:t>
      </w:r>
      <w:r>
        <w:rPr>
          <w:rFonts w:ascii="Arial" w:eastAsia="Times New Roman" w:hAnsi="Arial" w:cs="Arial"/>
          <w:lang w:val="es-PE"/>
        </w:rPr>
        <w:t>ción</w:t>
      </w:r>
      <w:r w:rsidRPr="00BD3246">
        <w:rPr>
          <w:rFonts w:ascii="Arial" w:eastAsia="Times New Roman" w:hAnsi="Arial" w:cs="Arial"/>
          <w:lang w:val="es-PE"/>
        </w:rPr>
        <w:t xml:space="preserve"> en el uso de la plataforma Nanopore para la secuenciación de generación completa</w:t>
      </w:r>
      <w:r>
        <w:rPr>
          <w:rFonts w:ascii="Arial" w:eastAsia="Times New Roman" w:hAnsi="Arial" w:cs="Arial"/>
          <w:lang w:val="es-PE"/>
        </w:rPr>
        <w:t>.</w:t>
      </w:r>
    </w:p>
    <w:p w14:paraId="222CC3C1" w14:textId="77777777" w:rsidR="001141AA" w:rsidRPr="001141AA" w:rsidRDefault="001141AA" w:rsidP="001141AA">
      <w:pPr>
        <w:pStyle w:val="Sinespaciado"/>
        <w:jc w:val="both"/>
        <w:rPr>
          <w:rFonts w:ascii="Arial" w:eastAsia="Times New Roman" w:hAnsi="Arial" w:cs="Arial"/>
          <w:sz w:val="10"/>
          <w:szCs w:val="10"/>
          <w:lang w:val="es-PE"/>
        </w:rPr>
      </w:pPr>
    </w:p>
    <w:p w14:paraId="7A065077" w14:textId="552C87CA" w:rsidR="00A13C95" w:rsidRPr="00A13C95" w:rsidRDefault="001141AA" w:rsidP="001141AA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AF19BC">
        <w:rPr>
          <w:rFonts w:ascii="Arial" w:hAnsi="Arial" w:cs="Arial"/>
        </w:rPr>
        <w:t>E</w:t>
      </w:r>
      <w:r w:rsidR="0085071E" w:rsidRPr="0085071E">
        <w:rPr>
          <w:rFonts w:ascii="Arial" w:hAnsi="Arial" w:cs="Arial"/>
        </w:rPr>
        <w:t>ste taller representa una oportunidad para mostrar la tecnología que emplea S</w:t>
      </w:r>
      <w:r w:rsidR="00AF19BC">
        <w:rPr>
          <w:rFonts w:ascii="Arial" w:hAnsi="Arial" w:cs="Arial"/>
        </w:rPr>
        <w:t>anipes</w:t>
      </w:r>
      <w:r w:rsidR="0085071E" w:rsidRPr="0085071E">
        <w:rPr>
          <w:rFonts w:ascii="Arial" w:hAnsi="Arial" w:cs="Arial"/>
        </w:rPr>
        <w:t xml:space="preserve"> en sus laboratorios, aspirando a convertirse en un laboratorio de referencia a nivel nacional y regional para el diagnóstico de enfermedades que afectan el desarrollo del sector acuícola</w:t>
      </w:r>
      <w:r>
        <w:rPr>
          <w:rFonts w:ascii="Arial" w:eastAsia="Times New Roman" w:hAnsi="Arial" w:cs="Arial"/>
          <w:lang w:val="es-PE"/>
        </w:rPr>
        <w:t>”, aseveró Saavedra</w:t>
      </w:r>
      <w:r w:rsidRPr="00BD3246">
        <w:rPr>
          <w:rFonts w:ascii="Arial" w:eastAsia="Times New Roman" w:hAnsi="Arial" w:cs="Arial"/>
          <w:lang w:val="es-PE"/>
        </w:rPr>
        <w:t>.</w:t>
      </w:r>
    </w:p>
    <w:p w14:paraId="203462C9" w14:textId="2588433B" w:rsidR="00A13C95" w:rsidRPr="00220EF2" w:rsidRDefault="00A13C95" w:rsidP="001E23D2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7787EC9F" w14:textId="056EB2D9" w:rsidR="001713DB" w:rsidRPr="001713DB" w:rsidRDefault="001713DB" w:rsidP="001E23D2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1713DB">
        <w:rPr>
          <w:rFonts w:ascii="Arial" w:hAnsi="Arial" w:cs="Arial"/>
          <w:b/>
          <w:sz w:val="24"/>
          <w:szCs w:val="24"/>
        </w:rPr>
        <w:t>Datos de la capacitación</w:t>
      </w:r>
    </w:p>
    <w:p w14:paraId="6540369D" w14:textId="02B5F8CD" w:rsidR="001713DB" w:rsidRPr="0085071E" w:rsidRDefault="001E23D2" w:rsidP="001713DB">
      <w:pPr>
        <w:pStyle w:val="Sinespaciado"/>
        <w:jc w:val="both"/>
        <w:rPr>
          <w:rFonts w:ascii="Arial" w:hAnsi="Arial" w:cs="Arial"/>
          <w:color w:val="FF0000"/>
        </w:rPr>
      </w:pPr>
      <w:r w:rsidRPr="001713DB">
        <w:rPr>
          <w:rFonts w:ascii="Arial" w:hAnsi="Arial" w:cs="Arial"/>
        </w:rPr>
        <w:t xml:space="preserve">El curso </w:t>
      </w:r>
      <w:r w:rsidR="000F3111">
        <w:rPr>
          <w:rFonts w:ascii="Arial" w:hAnsi="Arial" w:cs="Arial"/>
        </w:rPr>
        <w:t>que</w:t>
      </w:r>
      <w:r w:rsidRPr="001713DB">
        <w:rPr>
          <w:rFonts w:ascii="Arial" w:hAnsi="Arial" w:cs="Arial"/>
        </w:rPr>
        <w:t xml:space="preserve"> </w:t>
      </w:r>
      <w:r w:rsidR="000F3111">
        <w:rPr>
          <w:rFonts w:ascii="Arial" w:hAnsi="Arial" w:cs="Arial"/>
        </w:rPr>
        <w:t xml:space="preserve">fue </w:t>
      </w:r>
      <w:r w:rsidRPr="001713DB">
        <w:rPr>
          <w:rFonts w:ascii="Arial" w:hAnsi="Arial" w:cs="Arial"/>
        </w:rPr>
        <w:t>organizado</w:t>
      </w:r>
      <w:r w:rsidR="0085071E">
        <w:rPr>
          <w:rFonts w:ascii="Arial" w:hAnsi="Arial" w:cs="Arial"/>
        </w:rPr>
        <w:t xml:space="preserve"> por</w:t>
      </w:r>
      <w:r w:rsidRPr="001713DB">
        <w:rPr>
          <w:rFonts w:ascii="Arial" w:hAnsi="Arial" w:cs="Arial"/>
        </w:rPr>
        <w:t xml:space="preserve"> la Facultad de Medicina Veterinaria de la Universidad Nacional Mayor de San Marcos y por Sanipes, se realiz</w:t>
      </w:r>
      <w:r w:rsidR="000F3111">
        <w:rPr>
          <w:rFonts w:ascii="Arial" w:hAnsi="Arial" w:cs="Arial"/>
        </w:rPr>
        <w:t>ó</w:t>
      </w:r>
      <w:r w:rsidRPr="001713DB">
        <w:rPr>
          <w:rFonts w:ascii="Arial" w:hAnsi="Arial" w:cs="Arial"/>
        </w:rPr>
        <w:t xml:space="preserve"> en el marco del proyecto “Disminución de la Tasa de Mortalidad de la Trucha Arcoíris Asociada al Virus de la Necrosis Pancreática Infecciosa y a las Enfermedades Emergentes mediante Técnicas Moleculares y OMIC” RLA/5086</w:t>
      </w:r>
      <w:r w:rsidR="00561B51">
        <w:rPr>
          <w:rFonts w:ascii="Arial" w:hAnsi="Arial" w:cs="Arial"/>
        </w:rPr>
        <w:t>, financiad</w:t>
      </w:r>
      <w:r w:rsidR="007015C4">
        <w:rPr>
          <w:rFonts w:ascii="Arial" w:hAnsi="Arial" w:cs="Arial"/>
        </w:rPr>
        <w:t>o</w:t>
      </w:r>
      <w:r w:rsidR="00561B51">
        <w:rPr>
          <w:rFonts w:ascii="Arial" w:hAnsi="Arial" w:cs="Arial"/>
        </w:rPr>
        <w:t xml:space="preserve"> por el Organismo Internacional de Energía Atómica (OEIA).</w:t>
      </w:r>
    </w:p>
    <w:p w14:paraId="0F8EA1CF" w14:textId="77777777" w:rsidR="001713DB" w:rsidRPr="001713DB" w:rsidRDefault="001713DB" w:rsidP="001713DB">
      <w:pPr>
        <w:pStyle w:val="Sinespaciado"/>
        <w:jc w:val="both"/>
        <w:rPr>
          <w:rFonts w:ascii="Arial" w:hAnsi="Arial" w:cs="Arial"/>
          <w:sz w:val="10"/>
          <w:szCs w:val="10"/>
        </w:rPr>
      </w:pPr>
    </w:p>
    <w:p w14:paraId="4177B650" w14:textId="68627DFD" w:rsidR="001713DB" w:rsidRPr="001713DB" w:rsidRDefault="001713DB" w:rsidP="001713DB">
      <w:pPr>
        <w:pStyle w:val="Sinespaciado"/>
        <w:jc w:val="both"/>
        <w:rPr>
          <w:rFonts w:ascii="Arial" w:hAnsi="Arial" w:cs="Arial"/>
        </w:rPr>
      </w:pPr>
      <w:r w:rsidRPr="001713DB">
        <w:rPr>
          <w:rFonts w:ascii="Arial" w:hAnsi="Arial" w:cs="Arial"/>
        </w:rPr>
        <w:t>Este proyecto concuerda con el Perfil Estratégico Regional 2022-2029 del Acuerdo Regional de Cooperación para la Promoción de la Ciencia y Tecnología Nucleares en América Latina y el Caribe (ARCAL), que está orientado a la reducción de la pobreza mediante el desarrollo de ciencia y tecnología para garantizar la seguridad alimentaria a través de la acuicultura continental.</w:t>
      </w:r>
    </w:p>
    <w:p w14:paraId="7518A9FB" w14:textId="58BD715D" w:rsidR="00000995" w:rsidRDefault="00000995" w:rsidP="00000995">
      <w:pPr>
        <w:pStyle w:val="Sinespaciado"/>
        <w:ind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6B2EF33" w14:textId="77777777" w:rsidR="001713DB" w:rsidRDefault="001713DB" w:rsidP="00000995">
      <w:pPr>
        <w:pStyle w:val="Sinespaciado"/>
        <w:ind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93FFBAC" w14:textId="65242619" w:rsidR="00000995" w:rsidRDefault="00000995" w:rsidP="00AF19BC">
      <w:pPr>
        <w:pStyle w:val="Sinespaciad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713DB">
        <w:rPr>
          <w:rFonts w:ascii="Arial" w:hAnsi="Arial" w:cs="Arial"/>
          <w:color w:val="000000" w:themeColor="text1"/>
        </w:rPr>
        <w:t>Agradecemos su difusión.</w:t>
      </w:r>
    </w:p>
    <w:sectPr w:rsidR="000009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95" w:right="1701" w:bottom="1417" w:left="1701" w:header="567" w:footer="29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508359" w14:textId="77777777" w:rsidR="001E1B93" w:rsidRDefault="001E1B93">
      <w:pPr>
        <w:spacing w:after="0" w:line="240" w:lineRule="auto"/>
      </w:pPr>
      <w:r>
        <w:separator/>
      </w:r>
    </w:p>
  </w:endnote>
  <w:endnote w:type="continuationSeparator" w:id="0">
    <w:p w14:paraId="2816D5EF" w14:textId="77777777" w:rsidR="001E1B93" w:rsidRDefault="001E1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502040504020204"/>
    <w:charset w:val="00"/>
    <w:family w:val="swiss"/>
    <w:pitch w:val="variable"/>
    <w:sig w:usb0="E00082FF" w:usb1="4200F8F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Arial MT">
    <w:altName w:val="Arial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C7497" w14:textId="77777777" w:rsidR="00276154" w:rsidRDefault="00276154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6A0EA" w14:textId="77777777" w:rsidR="00276154" w:rsidRDefault="00276154">
    <w:pPr>
      <w:tabs>
        <w:tab w:val="left" w:pos="-284"/>
      </w:tabs>
      <w:spacing w:after="0" w:line="360" w:lineRule="auto"/>
      <w:ind w:right="-568"/>
      <w:jc w:val="both"/>
      <w:rPr>
        <w:sz w:val="14"/>
        <w:szCs w:val="14"/>
      </w:rPr>
    </w:pPr>
  </w:p>
  <w:p w14:paraId="489826DF" w14:textId="77777777" w:rsidR="00276154" w:rsidRDefault="004D0F90">
    <w:pPr>
      <w:ind w:left="-284"/>
      <w:rPr>
        <w:sz w:val="10"/>
        <w:szCs w:val="10"/>
      </w:rPr>
    </w:pPr>
    <w:r>
      <w:rPr>
        <w:noProof/>
        <w:lang w:val="es-PE" w:eastAsia="es-PE"/>
      </w:rPr>
      <w:drawing>
        <wp:anchor distT="0" distB="0" distL="114300" distR="114300" simplePos="0" relativeHeight="251660288" behindDoc="0" locked="0" layoutInCell="1" hidden="0" allowOverlap="1" wp14:anchorId="360530F7" wp14:editId="0034415C">
          <wp:simplePos x="0" y="0"/>
          <wp:positionH relativeFrom="column">
            <wp:posOffset>3736572</wp:posOffset>
          </wp:positionH>
          <wp:positionV relativeFrom="paragraph">
            <wp:posOffset>86360</wp:posOffset>
          </wp:positionV>
          <wp:extent cx="903249" cy="524107"/>
          <wp:effectExtent l="0" t="0" r="0" b="0"/>
          <wp:wrapNone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3249" cy="52410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PE" w:eastAsia="es-PE"/>
      </w:rPr>
      <w:drawing>
        <wp:anchor distT="0" distB="0" distL="114300" distR="114300" simplePos="0" relativeHeight="251661312" behindDoc="0" locked="0" layoutInCell="1" hidden="0" allowOverlap="1" wp14:anchorId="6FBC20CA" wp14:editId="1F42D255">
          <wp:simplePos x="0" y="0"/>
          <wp:positionH relativeFrom="column">
            <wp:posOffset>4952407</wp:posOffset>
          </wp:positionH>
          <wp:positionV relativeFrom="paragraph">
            <wp:posOffset>23619</wp:posOffset>
          </wp:positionV>
          <wp:extent cx="1094930" cy="586864"/>
          <wp:effectExtent l="0" t="0" r="0" b="0"/>
          <wp:wrapNone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4930" cy="58686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0180837" w14:textId="77777777" w:rsidR="00276154" w:rsidRDefault="004D0F9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285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color w:val="000000"/>
        <w:sz w:val="14"/>
        <w:szCs w:val="14"/>
      </w:rPr>
      <w:t>Ca. Amador Merino Reyna 267 Piso 12 San Isidro - Lima</w:t>
    </w:r>
  </w:p>
  <w:p w14:paraId="04FFD93C" w14:textId="77777777" w:rsidR="00276154" w:rsidRDefault="004D0F9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285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color w:val="000000"/>
        <w:sz w:val="14"/>
        <w:szCs w:val="14"/>
      </w:rPr>
      <w:t>Av. Carretera a Ventanilla km 5.2 - Callao</w:t>
    </w:r>
    <w:r>
      <w:rPr>
        <w:rFonts w:ascii="Arial" w:eastAsia="Arial" w:hAnsi="Arial" w:cs="Arial"/>
        <w:color w:val="000000"/>
        <w:sz w:val="14"/>
        <w:szCs w:val="14"/>
      </w:rPr>
      <w:br/>
      <w:t>www.gob.pe/sanipes</w:t>
    </w:r>
  </w:p>
  <w:p w14:paraId="663D8F90" w14:textId="77777777" w:rsidR="00276154" w:rsidRDefault="00276154">
    <w:pPr>
      <w:tabs>
        <w:tab w:val="left" w:pos="-284"/>
      </w:tabs>
      <w:spacing w:after="0" w:line="360" w:lineRule="auto"/>
      <w:ind w:right="-568"/>
      <w:jc w:val="both"/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D699B" w14:textId="77777777" w:rsidR="00276154" w:rsidRDefault="00276154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E242AD" w14:textId="77777777" w:rsidR="001E1B93" w:rsidRDefault="001E1B93">
      <w:pPr>
        <w:spacing w:after="0" w:line="240" w:lineRule="auto"/>
      </w:pPr>
      <w:r>
        <w:separator/>
      </w:r>
    </w:p>
  </w:footnote>
  <w:footnote w:type="continuationSeparator" w:id="0">
    <w:p w14:paraId="77D0C1D8" w14:textId="77777777" w:rsidR="001E1B93" w:rsidRDefault="001E1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8A365" w14:textId="77777777" w:rsidR="00276154" w:rsidRDefault="00276154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8E5A5" w14:textId="77777777" w:rsidR="00276154" w:rsidRDefault="004D0F90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rPr>
        <w:color w:val="000000"/>
      </w:rPr>
    </w:pPr>
    <w:r>
      <w:rPr>
        <w:noProof/>
        <w:lang w:val="es-PE" w:eastAsia="es-PE"/>
      </w:rPr>
      <w:drawing>
        <wp:anchor distT="0" distB="0" distL="114300" distR="114300" simplePos="0" relativeHeight="251658240" behindDoc="0" locked="0" layoutInCell="1" hidden="0" allowOverlap="1" wp14:anchorId="5C49F781" wp14:editId="1CA8E595">
          <wp:simplePos x="0" y="0"/>
          <wp:positionH relativeFrom="column">
            <wp:posOffset>-594701</wp:posOffset>
          </wp:positionH>
          <wp:positionV relativeFrom="paragraph">
            <wp:posOffset>12488</wp:posOffset>
          </wp:positionV>
          <wp:extent cx="2104712" cy="418679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04712" cy="41867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PE" w:eastAsia="es-PE"/>
      </w:rPr>
      <w:drawing>
        <wp:anchor distT="0" distB="0" distL="114300" distR="114300" simplePos="0" relativeHeight="251659264" behindDoc="0" locked="0" layoutInCell="1" hidden="0" allowOverlap="1" wp14:anchorId="167C572E" wp14:editId="3B292F37">
          <wp:simplePos x="0" y="0"/>
          <wp:positionH relativeFrom="column">
            <wp:posOffset>4406265</wp:posOffset>
          </wp:positionH>
          <wp:positionV relativeFrom="paragraph">
            <wp:posOffset>12488</wp:posOffset>
          </wp:positionV>
          <wp:extent cx="1538824" cy="486272"/>
          <wp:effectExtent l="0" t="0" r="0" b="0"/>
          <wp:wrapNone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8824" cy="48627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6FEC561" w14:textId="77777777" w:rsidR="00276154" w:rsidRDefault="00276154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rPr>
        <w:color w:val="000000"/>
      </w:rPr>
    </w:pPr>
  </w:p>
  <w:p w14:paraId="56E6FD4B" w14:textId="77777777" w:rsidR="00276154" w:rsidRDefault="00276154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rPr>
        <w:color w:val="000000"/>
      </w:rPr>
    </w:pPr>
  </w:p>
  <w:p w14:paraId="76900507" w14:textId="77777777" w:rsidR="00276154" w:rsidRDefault="00276154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10"/>
        <w:szCs w:val="10"/>
      </w:rPr>
    </w:pPr>
  </w:p>
  <w:p w14:paraId="0E1DD522" w14:textId="77777777" w:rsidR="00276154" w:rsidRDefault="004D0F9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426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color w:val="000000"/>
        <w:sz w:val="14"/>
        <w:szCs w:val="14"/>
      </w:rPr>
      <w:t>“Decenio de la Igualdad de Oportunidades para Mujeres y Hombres”</w:t>
    </w:r>
  </w:p>
  <w:p w14:paraId="298628EF" w14:textId="77777777" w:rsidR="00276154" w:rsidRDefault="004D0F90">
    <w:pPr>
      <w:spacing w:after="0" w:line="240" w:lineRule="auto"/>
      <w:ind w:left="-427" w:firstLine="0"/>
      <w:rPr>
        <w:rFonts w:ascii="Times New Roman" w:eastAsia="Times New Roman" w:hAnsi="Times New Roman" w:cs="Times New Roman"/>
        <w:sz w:val="14"/>
        <w:szCs w:val="14"/>
      </w:rPr>
    </w:pPr>
    <w:r>
      <w:rPr>
        <w:rFonts w:ascii="Arial" w:eastAsia="Arial" w:hAnsi="Arial" w:cs="Arial"/>
        <w:color w:val="202124"/>
        <w:sz w:val="14"/>
        <w:szCs w:val="14"/>
        <w:highlight w:val="white"/>
      </w:rPr>
      <w:t>“</w:t>
    </w:r>
    <w:r>
      <w:rPr>
        <w:rFonts w:ascii="Arial" w:eastAsia="Arial" w:hAnsi="Arial" w:cs="Arial"/>
        <w:color w:val="040C28"/>
        <w:sz w:val="14"/>
        <w:szCs w:val="14"/>
      </w:rPr>
      <w:t>Año del Bicentenario, de la consolidación de nuestra Independencia, y de la conmemoración de las heroicas batallas de Junín y Ayacucho</w:t>
    </w:r>
    <w:r>
      <w:rPr>
        <w:rFonts w:ascii="Arial" w:eastAsia="Arial" w:hAnsi="Arial" w:cs="Arial"/>
        <w:color w:val="202124"/>
        <w:sz w:val="14"/>
        <w:szCs w:val="14"/>
        <w:highlight w:val="white"/>
      </w:rPr>
      <w:t>”</w:t>
    </w:r>
  </w:p>
  <w:p w14:paraId="1ADD196A" w14:textId="77777777" w:rsidR="00276154" w:rsidRDefault="00276154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2" w:firstLine="1"/>
      <w:rPr>
        <w:rFonts w:ascii="Arial" w:eastAsia="Arial" w:hAnsi="Arial" w:cs="Arial"/>
        <w:color w:val="000000"/>
        <w:sz w:val="14"/>
        <w:szCs w:val="14"/>
      </w:rPr>
    </w:pPr>
  </w:p>
  <w:p w14:paraId="2F24C104" w14:textId="77777777" w:rsidR="00276154" w:rsidRDefault="00276154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Arial" w:eastAsia="Arial" w:hAnsi="Arial" w:cs="Arial"/>
        <w:color w:val="00000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9F246" w14:textId="77777777" w:rsidR="00276154" w:rsidRDefault="00276154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46DD3"/>
    <w:multiLevelType w:val="hybridMultilevel"/>
    <w:tmpl w:val="20BC54B6"/>
    <w:lvl w:ilvl="0" w:tplc="35E020F6">
      <w:start w:val="1"/>
      <w:numFmt w:val="decimal"/>
      <w:lvlText w:val="%1."/>
      <w:lvlJc w:val="left"/>
      <w:pPr>
        <w:ind w:left="789" w:hanging="360"/>
      </w:pPr>
      <w:rPr>
        <w:rFonts w:hint="default"/>
        <w:w w:val="100"/>
        <w:lang w:val="es-ES" w:eastAsia="en-US" w:bidi="ar-SA"/>
      </w:rPr>
    </w:lvl>
    <w:lvl w:ilvl="1" w:tplc="DDC09C7C">
      <w:numFmt w:val="bullet"/>
      <w:lvlText w:val="•"/>
      <w:lvlJc w:val="left"/>
      <w:pPr>
        <w:ind w:left="1146" w:hanging="360"/>
      </w:pPr>
      <w:rPr>
        <w:rFonts w:hint="default"/>
        <w:lang w:val="es-ES" w:eastAsia="en-US" w:bidi="ar-SA"/>
      </w:rPr>
    </w:lvl>
    <w:lvl w:ilvl="2" w:tplc="BE7AD298">
      <w:numFmt w:val="bullet"/>
      <w:lvlText w:val="•"/>
      <w:lvlJc w:val="left"/>
      <w:pPr>
        <w:ind w:left="1513" w:hanging="360"/>
      </w:pPr>
      <w:rPr>
        <w:rFonts w:hint="default"/>
        <w:lang w:val="es-ES" w:eastAsia="en-US" w:bidi="ar-SA"/>
      </w:rPr>
    </w:lvl>
    <w:lvl w:ilvl="3" w:tplc="BBB23652">
      <w:numFmt w:val="bullet"/>
      <w:lvlText w:val="•"/>
      <w:lvlJc w:val="left"/>
      <w:pPr>
        <w:ind w:left="1880" w:hanging="360"/>
      </w:pPr>
      <w:rPr>
        <w:rFonts w:hint="default"/>
        <w:lang w:val="es-ES" w:eastAsia="en-US" w:bidi="ar-SA"/>
      </w:rPr>
    </w:lvl>
    <w:lvl w:ilvl="4" w:tplc="51A45FF2">
      <w:numFmt w:val="bullet"/>
      <w:lvlText w:val="•"/>
      <w:lvlJc w:val="left"/>
      <w:pPr>
        <w:ind w:left="2246" w:hanging="360"/>
      </w:pPr>
      <w:rPr>
        <w:rFonts w:hint="default"/>
        <w:lang w:val="es-ES" w:eastAsia="en-US" w:bidi="ar-SA"/>
      </w:rPr>
    </w:lvl>
    <w:lvl w:ilvl="5" w:tplc="586CA814">
      <w:numFmt w:val="bullet"/>
      <w:lvlText w:val="•"/>
      <w:lvlJc w:val="left"/>
      <w:pPr>
        <w:ind w:left="2613" w:hanging="360"/>
      </w:pPr>
      <w:rPr>
        <w:rFonts w:hint="default"/>
        <w:lang w:val="es-ES" w:eastAsia="en-US" w:bidi="ar-SA"/>
      </w:rPr>
    </w:lvl>
    <w:lvl w:ilvl="6" w:tplc="8CDC5E98">
      <w:numFmt w:val="bullet"/>
      <w:lvlText w:val="•"/>
      <w:lvlJc w:val="left"/>
      <w:pPr>
        <w:ind w:left="2980" w:hanging="360"/>
      </w:pPr>
      <w:rPr>
        <w:rFonts w:hint="default"/>
        <w:lang w:val="es-ES" w:eastAsia="en-US" w:bidi="ar-SA"/>
      </w:rPr>
    </w:lvl>
    <w:lvl w:ilvl="7" w:tplc="59A227A0">
      <w:numFmt w:val="bullet"/>
      <w:lvlText w:val="•"/>
      <w:lvlJc w:val="left"/>
      <w:pPr>
        <w:ind w:left="3346" w:hanging="360"/>
      </w:pPr>
      <w:rPr>
        <w:rFonts w:hint="default"/>
        <w:lang w:val="es-ES" w:eastAsia="en-US" w:bidi="ar-SA"/>
      </w:rPr>
    </w:lvl>
    <w:lvl w:ilvl="8" w:tplc="737A9FC2">
      <w:numFmt w:val="bullet"/>
      <w:lvlText w:val="•"/>
      <w:lvlJc w:val="left"/>
      <w:pPr>
        <w:ind w:left="3713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3DF21FBD"/>
    <w:multiLevelType w:val="multilevel"/>
    <w:tmpl w:val="AC420A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2D23F84"/>
    <w:multiLevelType w:val="hybridMultilevel"/>
    <w:tmpl w:val="BE38E934"/>
    <w:lvl w:ilvl="0" w:tplc="F306C7D2">
      <w:numFmt w:val="bullet"/>
      <w:lvlText w:val=""/>
      <w:lvlJc w:val="left"/>
      <w:pPr>
        <w:ind w:left="982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35D0D612">
      <w:numFmt w:val="bullet"/>
      <w:lvlText w:val="•"/>
      <w:lvlJc w:val="left"/>
      <w:pPr>
        <w:ind w:left="1828" w:hanging="360"/>
      </w:pPr>
      <w:rPr>
        <w:rFonts w:hint="default"/>
        <w:lang w:val="es-ES" w:eastAsia="en-US" w:bidi="ar-SA"/>
      </w:rPr>
    </w:lvl>
    <w:lvl w:ilvl="2" w:tplc="0EDEBE50">
      <w:numFmt w:val="bullet"/>
      <w:lvlText w:val="•"/>
      <w:lvlJc w:val="left"/>
      <w:pPr>
        <w:ind w:left="2676" w:hanging="360"/>
      </w:pPr>
      <w:rPr>
        <w:rFonts w:hint="default"/>
        <w:lang w:val="es-ES" w:eastAsia="en-US" w:bidi="ar-SA"/>
      </w:rPr>
    </w:lvl>
    <w:lvl w:ilvl="3" w:tplc="B2BA02B0">
      <w:numFmt w:val="bullet"/>
      <w:lvlText w:val="•"/>
      <w:lvlJc w:val="left"/>
      <w:pPr>
        <w:ind w:left="3524" w:hanging="360"/>
      </w:pPr>
      <w:rPr>
        <w:rFonts w:hint="default"/>
        <w:lang w:val="es-ES" w:eastAsia="en-US" w:bidi="ar-SA"/>
      </w:rPr>
    </w:lvl>
    <w:lvl w:ilvl="4" w:tplc="62B09806">
      <w:numFmt w:val="bullet"/>
      <w:lvlText w:val="•"/>
      <w:lvlJc w:val="left"/>
      <w:pPr>
        <w:ind w:left="4372" w:hanging="360"/>
      </w:pPr>
      <w:rPr>
        <w:rFonts w:hint="default"/>
        <w:lang w:val="es-ES" w:eastAsia="en-US" w:bidi="ar-SA"/>
      </w:rPr>
    </w:lvl>
    <w:lvl w:ilvl="5" w:tplc="89D06FFE">
      <w:numFmt w:val="bullet"/>
      <w:lvlText w:val="•"/>
      <w:lvlJc w:val="left"/>
      <w:pPr>
        <w:ind w:left="5220" w:hanging="360"/>
      </w:pPr>
      <w:rPr>
        <w:rFonts w:hint="default"/>
        <w:lang w:val="es-ES" w:eastAsia="en-US" w:bidi="ar-SA"/>
      </w:rPr>
    </w:lvl>
    <w:lvl w:ilvl="6" w:tplc="DCEE54D0">
      <w:numFmt w:val="bullet"/>
      <w:lvlText w:val="•"/>
      <w:lvlJc w:val="left"/>
      <w:pPr>
        <w:ind w:left="6068" w:hanging="360"/>
      </w:pPr>
      <w:rPr>
        <w:rFonts w:hint="default"/>
        <w:lang w:val="es-ES" w:eastAsia="en-US" w:bidi="ar-SA"/>
      </w:rPr>
    </w:lvl>
    <w:lvl w:ilvl="7" w:tplc="2820A742">
      <w:numFmt w:val="bullet"/>
      <w:lvlText w:val="•"/>
      <w:lvlJc w:val="left"/>
      <w:pPr>
        <w:ind w:left="6916" w:hanging="360"/>
      </w:pPr>
      <w:rPr>
        <w:rFonts w:hint="default"/>
        <w:lang w:val="es-ES" w:eastAsia="en-US" w:bidi="ar-SA"/>
      </w:rPr>
    </w:lvl>
    <w:lvl w:ilvl="8" w:tplc="30F6D3E8">
      <w:numFmt w:val="bullet"/>
      <w:lvlText w:val="•"/>
      <w:lvlJc w:val="left"/>
      <w:pPr>
        <w:ind w:left="7764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4324752D"/>
    <w:multiLevelType w:val="hybridMultilevel"/>
    <w:tmpl w:val="0FE63092"/>
    <w:lvl w:ilvl="0" w:tplc="280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" w15:restartNumberingAfterBreak="0">
    <w:nsid w:val="4DA62DAA"/>
    <w:multiLevelType w:val="hybridMultilevel"/>
    <w:tmpl w:val="2D16076C"/>
    <w:lvl w:ilvl="0" w:tplc="2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BB6440"/>
    <w:multiLevelType w:val="hybridMultilevel"/>
    <w:tmpl w:val="4EF0DC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EB7846"/>
    <w:multiLevelType w:val="hybridMultilevel"/>
    <w:tmpl w:val="AA867BCC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154"/>
    <w:rsid w:val="00000995"/>
    <w:rsid w:val="00004DDE"/>
    <w:rsid w:val="00015014"/>
    <w:rsid w:val="00032B4C"/>
    <w:rsid w:val="000A2B99"/>
    <w:rsid w:val="000D3B68"/>
    <w:rsid w:val="000F198F"/>
    <w:rsid w:val="000F3111"/>
    <w:rsid w:val="001038F1"/>
    <w:rsid w:val="001108DE"/>
    <w:rsid w:val="001141AA"/>
    <w:rsid w:val="0012480A"/>
    <w:rsid w:val="001361C2"/>
    <w:rsid w:val="001365D6"/>
    <w:rsid w:val="0016476A"/>
    <w:rsid w:val="001710B6"/>
    <w:rsid w:val="001713DB"/>
    <w:rsid w:val="001A6BE3"/>
    <w:rsid w:val="001B5E5C"/>
    <w:rsid w:val="001C6AF2"/>
    <w:rsid w:val="001D75F2"/>
    <w:rsid w:val="001E0CD8"/>
    <w:rsid w:val="001E1B93"/>
    <w:rsid w:val="001E23D2"/>
    <w:rsid w:val="002039AA"/>
    <w:rsid w:val="00204E09"/>
    <w:rsid w:val="00220EF2"/>
    <w:rsid w:val="002544B4"/>
    <w:rsid w:val="0026023C"/>
    <w:rsid w:val="002722E6"/>
    <w:rsid w:val="00276154"/>
    <w:rsid w:val="002872B7"/>
    <w:rsid w:val="002C7C37"/>
    <w:rsid w:val="002F33BE"/>
    <w:rsid w:val="003053F5"/>
    <w:rsid w:val="00315D43"/>
    <w:rsid w:val="00340AE7"/>
    <w:rsid w:val="003F23AF"/>
    <w:rsid w:val="00401579"/>
    <w:rsid w:val="00423E0F"/>
    <w:rsid w:val="00424569"/>
    <w:rsid w:val="00456AF9"/>
    <w:rsid w:val="00471EEA"/>
    <w:rsid w:val="004900B7"/>
    <w:rsid w:val="00493990"/>
    <w:rsid w:val="004B2E6B"/>
    <w:rsid w:val="004D0F90"/>
    <w:rsid w:val="00561B51"/>
    <w:rsid w:val="005944EE"/>
    <w:rsid w:val="00597426"/>
    <w:rsid w:val="005B3E08"/>
    <w:rsid w:val="005C5AE2"/>
    <w:rsid w:val="005F30FB"/>
    <w:rsid w:val="005F430F"/>
    <w:rsid w:val="005F5973"/>
    <w:rsid w:val="00617C0B"/>
    <w:rsid w:val="00641019"/>
    <w:rsid w:val="0066637F"/>
    <w:rsid w:val="006A3758"/>
    <w:rsid w:val="0070047B"/>
    <w:rsid w:val="007015C4"/>
    <w:rsid w:val="007266E3"/>
    <w:rsid w:val="00763524"/>
    <w:rsid w:val="007A71F7"/>
    <w:rsid w:val="007C2B2E"/>
    <w:rsid w:val="007C2C88"/>
    <w:rsid w:val="007D2D02"/>
    <w:rsid w:val="007E0EC3"/>
    <w:rsid w:val="007F0EEA"/>
    <w:rsid w:val="00804DCD"/>
    <w:rsid w:val="0080635A"/>
    <w:rsid w:val="00820767"/>
    <w:rsid w:val="00836BAB"/>
    <w:rsid w:val="0085071E"/>
    <w:rsid w:val="00892302"/>
    <w:rsid w:val="008C23C1"/>
    <w:rsid w:val="00906677"/>
    <w:rsid w:val="00914BA3"/>
    <w:rsid w:val="009272CA"/>
    <w:rsid w:val="00934979"/>
    <w:rsid w:val="0094075E"/>
    <w:rsid w:val="00951710"/>
    <w:rsid w:val="00965A21"/>
    <w:rsid w:val="00974F48"/>
    <w:rsid w:val="009A0638"/>
    <w:rsid w:val="009B1685"/>
    <w:rsid w:val="009C0B91"/>
    <w:rsid w:val="009F759F"/>
    <w:rsid w:val="00A010A0"/>
    <w:rsid w:val="00A05E94"/>
    <w:rsid w:val="00A13C95"/>
    <w:rsid w:val="00A64E98"/>
    <w:rsid w:val="00A85CA1"/>
    <w:rsid w:val="00A87D83"/>
    <w:rsid w:val="00AF0B0C"/>
    <w:rsid w:val="00AF158A"/>
    <w:rsid w:val="00AF19BC"/>
    <w:rsid w:val="00AF5FFA"/>
    <w:rsid w:val="00B47603"/>
    <w:rsid w:val="00B70F17"/>
    <w:rsid w:val="00B845E8"/>
    <w:rsid w:val="00BD3246"/>
    <w:rsid w:val="00BF0F70"/>
    <w:rsid w:val="00C00F1C"/>
    <w:rsid w:val="00C04ACA"/>
    <w:rsid w:val="00C156E2"/>
    <w:rsid w:val="00C214DD"/>
    <w:rsid w:val="00C3257B"/>
    <w:rsid w:val="00C61A25"/>
    <w:rsid w:val="00C77229"/>
    <w:rsid w:val="00CE4D05"/>
    <w:rsid w:val="00D138DA"/>
    <w:rsid w:val="00D34930"/>
    <w:rsid w:val="00D606C6"/>
    <w:rsid w:val="00D84764"/>
    <w:rsid w:val="00DA7395"/>
    <w:rsid w:val="00DB3A49"/>
    <w:rsid w:val="00DB3DBF"/>
    <w:rsid w:val="00DD1713"/>
    <w:rsid w:val="00DD2917"/>
    <w:rsid w:val="00E94484"/>
    <w:rsid w:val="00EA614E"/>
    <w:rsid w:val="00EB68D5"/>
    <w:rsid w:val="00ED246E"/>
    <w:rsid w:val="00ED6806"/>
    <w:rsid w:val="00F438BE"/>
    <w:rsid w:val="00F477C3"/>
    <w:rsid w:val="00F649DF"/>
    <w:rsid w:val="00F6609D"/>
    <w:rsid w:val="00F87C46"/>
    <w:rsid w:val="00FB469B"/>
    <w:rsid w:val="00FD1351"/>
    <w:rsid w:val="00FE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C26EA"/>
  <w15:docId w15:val="{B8ED8D64-7977-4349-ABE3-A578E7CFC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MX" w:eastAsia="es-ES_tradnl" w:bidi="ar-SA"/>
      </w:rPr>
    </w:rPrDefault>
    <w:pPrDefault>
      <w:pPr>
        <w:spacing w:after="160" w:line="259" w:lineRule="auto"/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aliases w:val="Fundamentacion,Lista 123,Viñeta normal,NIVEL ONE,Numeracion iniciativas,ASPECTOS GENERALES,Cuadro 2-1,Párrafo de lista2,Footnote,List Paragraph1,Numeración,Number List 1,List Paragraph-Thesis,N°,ESTILO2,Ha,Párrafo de lista1,Tit2_mmv"/>
    <w:basedOn w:val="Normal"/>
    <w:link w:val="PrrafodelistaCar"/>
    <w:uiPriority w:val="1"/>
    <w:qFormat/>
    <w:rsid w:val="001E0CD8"/>
    <w:pPr>
      <w:widowControl w:val="0"/>
      <w:autoSpaceDE w:val="0"/>
      <w:autoSpaceDN w:val="0"/>
      <w:spacing w:after="0" w:line="240" w:lineRule="auto"/>
      <w:ind w:left="981" w:right="366" w:hanging="360"/>
      <w:jc w:val="both"/>
    </w:pPr>
    <w:rPr>
      <w:rFonts w:ascii="Arial MT" w:eastAsia="Arial MT" w:hAnsi="Arial MT" w:cs="Arial MT"/>
      <w:lang w:val="es-ES" w:eastAsia="en-US"/>
    </w:rPr>
  </w:style>
  <w:style w:type="paragraph" w:customStyle="1" w:styleId="TableParagraph">
    <w:name w:val="Table Paragraph"/>
    <w:basedOn w:val="Normal"/>
    <w:uiPriority w:val="1"/>
    <w:qFormat/>
    <w:rsid w:val="00456AF9"/>
    <w:pPr>
      <w:widowControl w:val="0"/>
      <w:autoSpaceDE w:val="0"/>
      <w:autoSpaceDN w:val="0"/>
      <w:spacing w:after="0" w:line="240" w:lineRule="auto"/>
      <w:ind w:left="789" w:hanging="361"/>
    </w:pPr>
    <w:rPr>
      <w:rFonts w:ascii="Arial MT" w:eastAsia="Arial MT" w:hAnsi="Arial MT" w:cs="Arial MT"/>
      <w:lang w:val="es-ES" w:eastAsia="en-US"/>
    </w:rPr>
  </w:style>
  <w:style w:type="paragraph" w:styleId="Sinespaciado">
    <w:name w:val="No Spacing"/>
    <w:uiPriority w:val="1"/>
    <w:qFormat/>
    <w:rsid w:val="00C77229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B70F1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70F1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70F1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70F1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70F17"/>
    <w:rPr>
      <w:b/>
      <w:bCs/>
      <w:sz w:val="20"/>
      <w:szCs w:val="20"/>
    </w:rPr>
  </w:style>
  <w:style w:type="paragraph" w:customStyle="1" w:styleId="Default">
    <w:name w:val="Default"/>
    <w:rsid w:val="00340AE7"/>
    <w:pPr>
      <w:autoSpaceDE w:val="0"/>
      <w:autoSpaceDN w:val="0"/>
      <w:adjustRightInd w:val="0"/>
      <w:spacing w:after="0" w:line="240" w:lineRule="auto"/>
      <w:ind w:firstLine="0"/>
    </w:pPr>
    <w:rPr>
      <w:rFonts w:ascii="Times New Roman" w:eastAsiaTheme="minorHAnsi" w:hAnsi="Times New Roman" w:cs="Times New Roman"/>
      <w:color w:val="000000"/>
      <w:sz w:val="24"/>
      <w:szCs w:val="24"/>
      <w:lang w:val="es-PE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501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5014"/>
    <w:rPr>
      <w:rFonts w:ascii="Times New Roman" w:hAnsi="Times New Roman" w:cs="Times New Roman"/>
      <w:sz w:val="18"/>
      <w:szCs w:val="18"/>
    </w:rPr>
  </w:style>
  <w:style w:type="character" w:customStyle="1" w:styleId="PrrafodelistaCar">
    <w:name w:val="Párrafo de lista Car"/>
    <w:aliases w:val="Fundamentacion Car,Lista 123 Car,Viñeta normal Car,NIVEL ONE Car,Numeracion iniciativas Car,ASPECTOS GENERALES Car,Cuadro 2-1 Car,Párrafo de lista2 Car,Footnote Car,List Paragraph1 Car,Numeración Car,Number List 1 Car,N° Car,Ha Car"/>
    <w:link w:val="Prrafodelista"/>
    <w:uiPriority w:val="34"/>
    <w:qFormat/>
    <w:locked/>
    <w:rsid w:val="005F30FB"/>
    <w:rPr>
      <w:rFonts w:ascii="Arial MT" w:eastAsia="Arial MT" w:hAnsi="Arial MT" w:cs="Arial MT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6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72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8298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7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c6hgsFrStsz+QUwc4euGZPAWHtQ==">CgMxLjAyCGguZ2pkZ3hzMgloLjMwajB6bGwyCWguMWZvYjl0ZTgAciExQ1NKbDMzWjFtVGlMbEx6Y01pRndSMnk0LWc3SlVDZ0g=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446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Usuario de Microsoft Office</cp:lastModifiedBy>
  <cp:revision>28</cp:revision>
  <cp:lastPrinted>2024-02-05T15:29:00Z</cp:lastPrinted>
  <dcterms:created xsi:type="dcterms:W3CDTF">2024-03-08T19:34:00Z</dcterms:created>
  <dcterms:modified xsi:type="dcterms:W3CDTF">2024-03-27T14:52:00Z</dcterms:modified>
</cp:coreProperties>
</file>