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BB769" w14:textId="77777777" w:rsidR="00743C1C" w:rsidRPr="00822630" w:rsidRDefault="00743C1C" w:rsidP="00743C1C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82263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u w:val="single"/>
          <w:lang w:val="es-ES"/>
        </w:rPr>
        <w:t>NOTA DE PRENSA</w:t>
      </w:r>
    </w:p>
    <w:p w14:paraId="698832A0" w14:textId="77777777" w:rsidR="00743C1C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290B0B27" w14:textId="77777777" w:rsidR="00743C1C" w:rsidRDefault="00743C1C" w:rsidP="00743C1C">
      <w:pPr>
        <w:pStyle w:val="NormalWeb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bCs/>
        </w:rPr>
      </w:pPr>
      <w:r w:rsidRPr="00AE247C">
        <w:rPr>
          <w:rFonts w:ascii="Arial" w:hAnsi="Arial" w:cs="Arial"/>
          <w:b/>
          <w:bCs/>
        </w:rPr>
        <w:t xml:space="preserve">Perú </w:t>
      </w:r>
      <w:r>
        <w:rPr>
          <w:rFonts w:ascii="Arial" w:hAnsi="Arial" w:cs="Arial"/>
          <w:b/>
          <w:bCs/>
        </w:rPr>
        <w:t>declara ante</w:t>
      </w:r>
      <w:r w:rsidRPr="00AE247C">
        <w:rPr>
          <w:rFonts w:ascii="Arial" w:hAnsi="Arial" w:cs="Arial"/>
          <w:b/>
          <w:bCs/>
        </w:rPr>
        <w:t xml:space="preserve"> la OMSA </w:t>
      </w:r>
      <w:r>
        <w:rPr>
          <w:rFonts w:ascii="Arial" w:hAnsi="Arial" w:cs="Arial"/>
          <w:b/>
          <w:bCs/>
        </w:rPr>
        <w:t>su condición como</w:t>
      </w:r>
      <w:r w:rsidRPr="00AE247C">
        <w:rPr>
          <w:rFonts w:ascii="Arial" w:hAnsi="Arial" w:cs="Arial"/>
          <w:b/>
          <w:bCs/>
        </w:rPr>
        <w:t xml:space="preserve"> país libre de </w:t>
      </w:r>
      <w:r>
        <w:rPr>
          <w:rFonts w:ascii="Arial" w:hAnsi="Arial" w:cs="Arial"/>
          <w:b/>
          <w:bCs/>
        </w:rPr>
        <w:t xml:space="preserve">cuatro </w:t>
      </w:r>
      <w:r w:rsidRPr="00AE247C">
        <w:rPr>
          <w:rFonts w:ascii="Arial" w:hAnsi="Arial" w:cs="Arial"/>
          <w:b/>
          <w:bCs/>
        </w:rPr>
        <w:t>enfermedades en la especie langostino blanco</w:t>
      </w:r>
    </w:p>
    <w:p w14:paraId="27B7A7A5" w14:textId="77777777" w:rsidR="00743C1C" w:rsidRPr="00BA6B93" w:rsidRDefault="00743C1C" w:rsidP="00BA6B93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A6B93">
        <w:rPr>
          <w:rFonts w:ascii="Arial" w:hAnsi="Arial" w:cs="Arial"/>
          <w:i/>
          <w:iCs/>
          <w:sz w:val="20"/>
          <w:szCs w:val="20"/>
        </w:rPr>
        <w:t xml:space="preserve">Medida constituye un gran logro para el sector </w:t>
      </w:r>
      <w:proofErr w:type="spellStart"/>
      <w:r w:rsidRPr="00BA6B93">
        <w:rPr>
          <w:rFonts w:ascii="Arial" w:hAnsi="Arial" w:cs="Arial"/>
          <w:i/>
          <w:iCs/>
          <w:sz w:val="20"/>
          <w:szCs w:val="20"/>
        </w:rPr>
        <w:t>langostinero</w:t>
      </w:r>
      <w:proofErr w:type="spellEnd"/>
      <w:r w:rsidRPr="00BA6B93">
        <w:rPr>
          <w:rFonts w:ascii="Arial" w:hAnsi="Arial" w:cs="Arial"/>
          <w:i/>
          <w:iCs/>
          <w:sz w:val="20"/>
          <w:szCs w:val="20"/>
        </w:rPr>
        <w:t>, pues fortalece sus condiciones sanitarias y permite que Perú pueda iniciar negociaciones con mercados internacionales</w:t>
      </w:r>
      <w:r w:rsidRPr="00BA6B93">
        <w:rPr>
          <w:rFonts w:ascii="Arial" w:hAnsi="Arial" w:cs="Arial"/>
          <w:i/>
          <w:sz w:val="20"/>
          <w:szCs w:val="20"/>
        </w:rPr>
        <w:t>.</w:t>
      </w:r>
    </w:p>
    <w:p w14:paraId="4BA71B90" w14:textId="77777777" w:rsidR="00743C1C" w:rsidRPr="00AE247C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E247C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Ministerio de la Producción, a través del</w:t>
      </w:r>
      <w:r w:rsidRPr="00AE247C">
        <w:rPr>
          <w:rFonts w:ascii="Arial" w:hAnsi="Arial" w:cs="Arial"/>
          <w:sz w:val="20"/>
          <w:szCs w:val="20"/>
        </w:rPr>
        <w:t xml:space="preserve"> Organismo Nacional de Sanidad Pesquera (</w:t>
      </w:r>
      <w:proofErr w:type="spellStart"/>
      <w:r>
        <w:rPr>
          <w:rFonts w:ascii="Arial" w:hAnsi="Arial" w:cs="Arial"/>
          <w:sz w:val="20"/>
          <w:szCs w:val="20"/>
        </w:rPr>
        <w:t>Sanipes</w:t>
      </w:r>
      <w:proofErr w:type="spellEnd"/>
      <w:r w:rsidRPr="00AE247C">
        <w:rPr>
          <w:rFonts w:ascii="Arial" w:hAnsi="Arial" w:cs="Arial"/>
          <w:sz w:val="20"/>
          <w:szCs w:val="20"/>
        </w:rPr>
        <w:t xml:space="preserve">), recibió por </w:t>
      </w:r>
      <w:r>
        <w:rPr>
          <w:rFonts w:ascii="Arial" w:hAnsi="Arial" w:cs="Arial"/>
          <w:sz w:val="20"/>
          <w:szCs w:val="20"/>
        </w:rPr>
        <w:t xml:space="preserve">parte de la </w:t>
      </w:r>
      <w:r w:rsidRPr="00AE247C">
        <w:rPr>
          <w:rFonts w:ascii="Arial" w:hAnsi="Arial" w:cs="Arial"/>
          <w:sz w:val="20"/>
          <w:szCs w:val="20"/>
        </w:rPr>
        <w:t xml:space="preserve">Organización Mundial de Sanidad Animal (OMSA) la aprobación </w:t>
      </w:r>
      <w:r>
        <w:rPr>
          <w:rFonts w:ascii="Arial" w:hAnsi="Arial" w:cs="Arial"/>
          <w:sz w:val="20"/>
          <w:szCs w:val="20"/>
        </w:rPr>
        <w:t xml:space="preserve">de la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AE247C">
        <w:rPr>
          <w:rFonts w:ascii="Arial" w:hAnsi="Arial" w:cs="Arial"/>
          <w:sz w:val="20"/>
          <w:szCs w:val="20"/>
        </w:rPr>
        <w:t>utodeclaración</w:t>
      </w:r>
      <w:proofErr w:type="spellEnd"/>
      <w:r w:rsidRPr="00AE247C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Perú como</w:t>
      </w:r>
      <w:r w:rsidRPr="00AE247C">
        <w:rPr>
          <w:rFonts w:ascii="Arial" w:hAnsi="Arial" w:cs="Arial"/>
          <w:sz w:val="20"/>
          <w:szCs w:val="20"/>
        </w:rPr>
        <w:t xml:space="preserve"> país libre </w:t>
      </w:r>
      <w:r>
        <w:rPr>
          <w:rFonts w:ascii="Arial" w:hAnsi="Arial" w:cs="Arial"/>
          <w:sz w:val="20"/>
          <w:szCs w:val="20"/>
        </w:rPr>
        <w:t>de cuatro enfermedades que afectan a los langostinos, luego de que se proporcionaran</w:t>
      </w:r>
      <w:r w:rsidRPr="005A610C">
        <w:rPr>
          <w:rFonts w:ascii="Arial" w:hAnsi="Arial" w:cs="Arial"/>
          <w:sz w:val="20"/>
          <w:szCs w:val="20"/>
        </w:rPr>
        <w:t xml:space="preserve"> evidencias del cumplimiento de las directrices </w:t>
      </w:r>
      <w:r>
        <w:rPr>
          <w:rFonts w:ascii="Arial" w:hAnsi="Arial" w:cs="Arial"/>
          <w:sz w:val="20"/>
          <w:szCs w:val="20"/>
        </w:rPr>
        <w:t>del Código Sanitario para los Animales Acuáticos de la OMSA.</w:t>
      </w:r>
    </w:p>
    <w:p w14:paraId="64D94D1C" w14:textId="101FA47E" w:rsidR="00743C1C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</w:t>
      </w:r>
      <w:r w:rsidRPr="00AE24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247C">
        <w:rPr>
          <w:rFonts w:ascii="Arial" w:hAnsi="Arial" w:cs="Arial"/>
          <w:sz w:val="20"/>
          <w:szCs w:val="20"/>
        </w:rPr>
        <w:t>autodeclaraciones</w:t>
      </w:r>
      <w:proofErr w:type="spellEnd"/>
      <w:r w:rsidRPr="00AE24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facilitan</w:t>
      </w:r>
      <w:r w:rsidRPr="00AE247C">
        <w:rPr>
          <w:rFonts w:ascii="Arial" w:hAnsi="Arial" w:cs="Arial"/>
          <w:sz w:val="20"/>
          <w:szCs w:val="20"/>
        </w:rPr>
        <w:t xml:space="preserve"> las negociaciones con otros países </w:t>
      </w:r>
      <w:r>
        <w:rPr>
          <w:rFonts w:ascii="Arial" w:hAnsi="Arial" w:cs="Arial"/>
          <w:sz w:val="20"/>
          <w:szCs w:val="20"/>
        </w:rPr>
        <w:t>por contar con</w:t>
      </w:r>
      <w:r w:rsidRPr="00AE247C">
        <w:rPr>
          <w:rFonts w:ascii="Arial" w:hAnsi="Arial" w:cs="Arial"/>
          <w:sz w:val="20"/>
          <w:szCs w:val="20"/>
        </w:rPr>
        <w:t xml:space="preserve"> medidas sanitarias </w:t>
      </w:r>
      <w:r>
        <w:rPr>
          <w:rFonts w:ascii="Arial" w:hAnsi="Arial" w:cs="Arial"/>
          <w:sz w:val="20"/>
          <w:szCs w:val="20"/>
        </w:rPr>
        <w:t>que</w:t>
      </w:r>
      <w:r w:rsidRPr="00AE247C">
        <w:rPr>
          <w:rFonts w:ascii="Arial" w:hAnsi="Arial" w:cs="Arial"/>
          <w:sz w:val="20"/>
          <w:szCs w:val="20"/>
        </w:rPr>
        <w:t xml:space="preserve"> brindan </w:t>
      </w:r>
      <w:r>
        <w:rPr>
          <w:rFonts w:ascii="Arial" w:hAnsi="Arial" w:cs="Arial"/>
          <w:sz w:val="20"/>
          <w:szCs w:val="20"/>
        </w:rPr>
        <w:t>garantía a nivel mundial de que el Perú</w:t>
      </w:r>
      <w:r w:rsidRPr="00AE247C">
        <w:rPr>
          <w:rFonts w:ascii="Arial" w:hAnsi="Arial" w:cs="Arial"/>
          <w:sz w:val="20"/>
          <w:szCs w:val="20"/>
        </w:rPr>
        <w:t xml:space="preserve"> es</w:t>
      </w:r>
      <w:r>
        <w:rPr>
          <w:rFonts w:ascii="Arial" w:hAnsi="Arial" w:cs="Arial"/>
          <w:sz w:val="20"/>
          <w:szCs w:val="20"/>
        </w:rPr>
        <w:t>tá</w:t>
      </w:r>
      <w:r w:rsidRPr="00AE247C">
        <w:rPr>
          <w:rFonts w:ascii="Arial" w:hAnsi="Arial" w:cs="Arial"/>
          <w:sz w:val="20"/>
          <w:szCs w:val="20"/>
        </w:rPr>
        <w:t xml:space="preserve"> libre </w:t>
      </w:r>
      <w:r>
        <w:rPr>
          <w:rFonts w:ascii="Arial" w:hAnsi="Arial" w:cs="Arial"/>
          <w:sz w:val="20"/>
          <w:szCs w:val="20"/>
        </w:rPr>
        <w:t>de</w:t>
      </w:r>
      <w:r w:rsidRPr="00AE247C">
        <w:rPr>
          <w:rFonts w:ascii="Arial" w:hAnsi="Arial" w:cs="Arial"/>
          <w:sz w:val="20"/>
          <w:szCs w:val="20"/>
        </w:rPr>
        <w:t xml:space="preserve"> alguna enfermedad</w:t>
      </w:r>
      <w:r>
        <w:rPr>
          <w:rFonts w:ascii="Arial" w:hAnsi="Arial" w:cs="Arial"/>
          <w:sz w:val="20"/>
          <w:szCs w:val="20"/>
        </w:rPr>
        <w:t xml:space="preserve">. Esto beneficia a </w:t>
      </w:r>
      <w:r w:rsidRPr="00AE247C">
        <w:rPr>
          <w:rFonts w:ascii="Arial" w:hAnsi="Arial" w:cs="Arial"/>
          <w:sz w:val="20"/>
          <w:szCs w:val="20"/>
        </w:rPr>
        <w:t>los operadores acuícolas nacionales</w:t>
      </w:r>
      <w:r>
        <w:rPr>
          <w:rFonts w:ascii="Arial" w:hAnsi="Arial" w:cs="Arial"/>
          <w:sz w:val="20"/>
          <w:szCs w:val="20"/>
        </w:rPr>
        <w:t>, pues hace posible que sus</w:t>
      </w:r>
      <w:r w:rsidRPr="00AE247C">
        <w:rPr>
          <w:rFonts w:ascii="Arial" w:hAnsi="Arial" w:cs="Arial"/>
          <w:sz w:val="20"/>
          <w:szCs w:val="20"/>
        </w:rPr>
        <w:t xml:space="preserve"> recursos y productos hidrobiológicos</w:t>
      </w:r>
      <w:r>
        <w:rPr>
          <w:rFonts w:ascii="Arial" w:hAnsi="Arial" w:cs="Arial"/>
          <w:sz w:val="20"/>
          <w:szCs w:val="20"/>
        </w:rPr>
        <w:t xml:space="preserve"> accedan</w:t>
      </w:r>
      <w:r w:rsidRPr="00AE247C">
        <w:rPr>
          <w:rFonts w:ascii="Arial" w:hAnsi="Arial" w:cs="Arial"/>
          <w:sz w:val="20"/>
          <w:szCs w:val="20"/>
        </w:rPr>
        <w:t xml:space="preserve"> a nuevos mercados internacionales</w:t>
      </w:r>
      <w:r>
        <w:rPr>
          <w:rFonts w:ascii="Arial" w:hAnsi="Arial" w:cs="Arial"/>
          <w:sz w:val="20"/>
          <w:szCs w:val="20"/>
        </w:rPr>
        <w:t>.</w:t>
      </w:r>
    </w:p>
    <w:p w14:paraId="7F70174A" w14:textId="28F61FBC" w:rsidR="00743C1C" w:rsidRPr="00822630" w:rsidRDefault="009F17C5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proofErr w:type="spellStart"/>
      <w:r w:rsidR="00743C1C" w:rsidRPr="00822630">
        <w:rPr>
          <w:rFonts w:ascii="Arial" w:hAnsi="Arial" w:cs="Arial"/>
          <w:sz w:val="20"/>
          <w:szCs w:val="20"/>
        </w:rPr>
        <w:t>Sanipes</w:t>
      </w:r>
      <w:proofErr w:type="spellEnd"/>
      <w:r w:rsidR="00743C1C" w:rsidRPr="00822630">
        <w:rPr>
          <w:rFonts w:ascii="Arial" w:hAnsi="Arial" w:cs="Arial"/>
          <w:sz w:val="20"/>
          <w:szCs w:val="20"/>
        </w:rPr>
        <w:t xml:space="preserve"> informó que el Perú se declara libre del virus del síndrome de </w:t>
      </w:r>
      <w:proofErr w:type="spellStart"/>
      <w:r w:rsidR="00743C1C" w:rsidRPr="00822630">
        <w:rPr>
          <w:rFonts w:ascii="Arial" w:hAnsi="Arial" w:cs="Arial"/>
          <w:sz w:val="20"/>
          <w:szCs w:val="20"/>
        </w:rPr>
        <w:t>Taura</w:t>
      </w:r>
      <w:proofErr w:type="spellEnd"/>
      <w:r w:rsidR="00743C1C" w:rsidRPr="00822630">
        <w:rPr>
          <w:rFonts w:ascii="Arial" w:hAnsi="Arial" w:cs="Arial"/>
          <w:sz w:val="20"/>
          <w:szCs w:val="20"/>
        </w:rPr>
        <w:t xml:space="preserve"> (TSV), el virus iridiscente de los decápodos isotopo 1 (DIV1), el virus de la </w:t>
      </w:r>
      <w:proofErr w:type="spellStart"/>
      <w:r w:rsidR="00743C1C" w:rsidRPr="00822630">
        <w:rPr>
          <w:rFonts w:ascii="Arial" w:hAnsi="Arial" w:cs="Arial"/>
          <w:sz w:val="20"/>
          <w:szCs w:val="20"/>
        </w:rPr>
        <w:t>mionecrosis</w:t>
      </w:r>
      <w:proofErr w:type="spellEnd"/>
      <w:r w:rsidR="00743C1C" w:rsidRPr="00822630">
        <w:rPr>
          <w:rFonts w:ascii="Arial" w:hAnsi="Arial" w:cs="Arial"/>
          <w:sz w:val="20"/>
          <w:szCs w:val="20"/>
        </w:rPr>
        <w:t xml:space="preserve"> infecciosa (IMNV) y el virus de la cabeza amarilla genotipo 1 (YHV1), que afectan a los langostinos </w:t>
      </w:r>
      <w:proofErr w:type="spellStart"/>
      <w:r w:rsidR="00743C1C" w:rsidRPr="00743C1C">
        <w:rPr>
          <w:rFonts w:ascii="Arial" w:hAnsi="Arial" w:cs="Arial"/>
          <w:i/>
          <w:iCs/>
          <w:sz w:val="20"/>
          <w:szCs w:val="20"/>
        </w:rPr>
        <w:t>Penaeus</w:t>
      </w:r>
      <w:proofErr w:type="spellEnd"/>
      <w:r w:rsidR="00743C1C" w:rsidRPr="00743C1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43C1C" w:rsidRPr="00743C1C">
        <w:rPr>
          <w:rFonts w:ascii="Arial" w:hAnsi="Arial" w:cs="Arial"/>
          <w:i/>
          <w:iCs/>
          <w:sz w:val="20"/>
          <w:szCs w:val="20"/>
        </w:rPr>
        <w:t>vannamei</w:t>
      </w:r>
      <w:proofErr w:type="spellEnd"/>
      <w:r w:rsidR="00743C1C" w:rsidRPr="00822630">
        <w:rPr>
          <w:rFonts w:ascii="Arial" w:hAnsi="Arial" w:cs="Arial"/>
          <w:sz w:val="20"/>
          <w:szCs w:val="20"/>
        </w:rPr>
        <w:t>.</w:t>
      </w:r>
    </w:p>
    <w:p w14:paraId="0A3A7636" w14:textId="562B3DC8" w:rsidR="00743C1C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presidenta e</w:t>
      </w:r>
      <w:r w:rsidRPr="00906D76">
        <w:rPr>
          <w:rFonts w:ascii="Arial" w:hAnsi="Arial" w:cs="Arial"/>
          <w:sz w:val="20"/>
          <w:szCs w:val="20"/>
        </w:rPr>
        <w:t xml:space="preserve">jecutiva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Sanipes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906D76">
        <w:rPr>
          <w:rFonts w:ascii="Arial" w:hAnsi="Arial" w:cs="Arial"/>
          <w:sz w:val="20"/>
          <w:szCs w:val="20"/>
        </w:rPr>
        <w:t>Mónica Saavedra</w:t>
      </w:r>
      <w:r>
        <w:rPr>
          <w:rFonts w:ascii="Arial" w:hAnsi="Arial" w:cs="Arial"/>
          <w:sz w:val="20"/>
          <w:szCs w:val="20"/>
        </w:rPr>
        <w:t xml:space="preserve"> Chumbe, explicó que la publicación de las </w:t>
      </w:r>
      <w:proofErr w:type="spellStart"/>
      <w:r>
        <w:rPr>
          <w:rFonts w:ascii="Arial" w:hAnsi="Arial" w:cs="Arial"/>
          <w:sz w:val="20"/>
          <w:szCs w:val="20"/>
        </w:rPr>
        <w:t>autodeclaraciones</w:t>
      </w:r>
      <w:proofErr w:type="spellEnd"/>
      <w:r>
        <w:rPr>
          <w:rFonts w:ascii="Arial" w:hAnsi="Arial" w:cs="Arial"/>
          <w:sz w:val="20"/>
          <w:szCs w:val="20"/>
        </w:rPr>
        <w:t xml:space="preserve"> ante la OMSA</w:t>
      </w:r>
      <w:r w:rsidRPr="00AE24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constituye un gran logro para el sector </w:t>
      </w:r>
      <w:proofErr w:type="spellStart"/>
      <w:r>
        <w:rPr>
          <w:rFonts w:ascii="Arial" w:hAnsi="Arial" w:cs="Arial"/>
          <w:sz w:val="20"/>
          <w:szCs w:val="20"/>
        </w:rPr>
        <w:t>langostinero</w:t>
      </w:r>
      <w:proofErr w:type="spellEnd"/>
      <w:r>
        <w:rPr>
          <w:rFonts w:ascii="Arial" w:hAnsi="Arial" w:cs="Arial"/>
          <w:sz w:val="20"/>
          <w:szCs w:val="20"/>
        </w:rPr>
        <w:t xml:space="preserve"> peruano, pues fortalece sus</w:t>
      </w:r>
      <w:r w:rsidRPr="00906D76">
        <w:rPr>
          <w:rFonts w:ascii="Arial" w:hAnsi="Arial" w:cs="Arial"/>
          <w:sz w:val="20"/>
          <w:szCs w:val="20"/>
        </w:rPr>
        <w:t xml:space="preserve"> condiciones sanitarias</w:t>
      </w:r>
      <w:r>
        <w:rPr>
          <w:rFonts w:ascii="Arial" w:hAnsi="Arial" w:cs="Arial"/>
          <w:sz w:val="20"/>
          <w:szCs w:val="20"/>
        </w:rPr>
        <w:t>. “Esto permite</w:t>
      </w:r>
      <w:r w:rsidRPr="00906D76">
        <w:rPr>
          <w:rFonts w:ascii="Arial" w:hAnsi="Arial" w:cs="Arial"/>
          <w:sz w:val="20"/>
          <w:szCs w:val="20"/>
        </w:rPr>
        <w:t xml:space="preserve"> que Perú pueda iniciar negociaciones con mercados internacionales</w:t>
      </w:r>
      <w:r>
        <w:rPr>
          <w:rFonts w:ascii="Arial" w:hAnsi="Arial" w:cs="Arial"/>
          <w:sz w:val="20"/>
          <w:szCs w:val="20"/>
        </w:rPr>
        <w:t>”, puntualizó.</w:t>
      </w:r>
    </w:p>
    <w:p w14:paraId="7FD5A0B3" w14:textId="3DC71AA1" w:rsidR="00743C1C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el primer trimestre del 2024</w:t>
      </w:r>
      <w:r w:rsidRPr="00AE247C">
        <w:rPr>
          <w:rFonts w:ascii="Arial" w:hAnsi="Arial" w:cs="Arial"/>
          <w:sz w:val="20"/>
          <w:szCs w:val="20"/>
        </w:rPr>
        <w:t>,</w:t>
      </w:r>
      <w:r w:rsidR="008A621F">
        <w:rPr>
          <w:rFonts w:ascii="Arial" w:hAnsi="Arial" w:cs="Arial"/>
          <w:sz w:val="20"/>
          <w:szCs w:val="20"/>
        </w:rPr>
        <w:t xml:space="preserve"> el</w:t>
      </w:r>
      <w:r w:rsidRPr="00AE247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Sanipes</w:t>
      </w:r>
      <w:proofErr w:type="spellEnd"/>
      <w:r w:rsidRPr="00AE24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inició</w:t>
      </w:r>
      <w:r w:rsidRPr="00AE247C">
        <w:rPr>
          <w:rFonts w:ascii="Arial" w:hAnsi="Arial" w:cs="Arial"/>
          <w:sz w:val="20"/>
          <w:szCs w:val="20"/>
        </w:rPr>
        <w:t xml:space="preserve"> el proceso de </w:t>
      </w:r>
      <w:proofErr w:type="spellStart"/>
      <w:r w:rsidRPr="00AE247C">
        <w:rPr>
          <w:rFonts w:ascii="Arial" w:hAnsi="Arial" w:cs="Arial"/>
          <w:sz w:val="20"/>
          <w:szCs w:val="20"/>
        </w:rPr>
        <w:t>autodeclaración</w:t>
      </w:r>
      <w:proofErr w:type="spellEnd"/>
      <w:r w:rsidRPr="00AE247C">
        <w:rPr>
          <w:rFonts w:ascii="Arial" w:hAnsi="Arial" w:cs="Arial"/>
          <w:sz w:val="20"/>
          <w:szCs w:val="20"/>
        </w:rPr>
        <w:t xml:space="preserve"> a través del Servicio Nacional de Sanidad Agraria (</w:t>
      </w:r>
      <w:proofErr w:type="spellStart"/>
      <w:r>
        <w:rPr>
          <w:rFonts w:ascii="Arial" w:hAnsi="Arial" w:cs="Arial"/>
          <w:sz w:val="20"/>
          <w:szCs w:val="20"/>
        </w:rPr>
        <w:t>Senasa</w:t>
      </w:r>
      <w:proofErr w:type="spellEnd"/>
      <w:r w:rsidRPr="00AE247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AE24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entidad</w:t>
      </w:r>
      <w:r w:rsidRPr="00AE24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representa al</w:t>
      </w:r>
      <w:r w:rsidRPr="00AE247C">
        <w:rPr>
          <w:rFonts w:ascii="Arial" w:hAnsi="Arial" w:cs="Arial"/>
          <w:sz w:val="20"/>
          <w:szCs w:val="20"/>
        </w:rPr>
        <w:t xml:space="preserve"> país</w:t>
      </w:r>
      <w:r>
        <w:rPr>
          <w:rFonts w:ascii="Arial" w:hAnsi="Arial" w:cs="Arial"/>
          <w:sz w:val="20"/>
          <w:szCs w:val="20"/>
        </w:rPr>
        <w:t xml:space="preserve"> ante la OMSA, con la finalidad de</w:t>
      </w:r>
      <w:r w:rsidRPr="00AE247C">
        <w:rPr>
          <w:rFonts w:ascii="Arial" w:hAnsi="Arial" w:cs="Arial"/>
          <w:sz w:val="20"/>
          <w:szCs w:val="20"/>
        </w:rPr>
        <w:t xml:space="preserve"> obtener el reconocimiento ante </w:t>
      </w:r>
      <w:r>
        <w:rPr>
          <w:rFonts w:ascii="Arial" w:hAnsi="Arial" w:cs="Arial"/>
          <w:sz w:val="20"/>
          <w:szCs w:val="20"/>
        </w:rPr>
        <w:t>dicha organización mundial</w:t>
      </w:r>
      <w:r w:rsidRPr="00AE247C">
        <w:rPr>
          <w:rFonts w:ascii="Arial" w:hAnsi="Arial" w:cs="Arial"/>
          <w:sz w:val="20"/>
          <w:szCs w:val="20"/>
        </w:rPr>
        <w:t xml:space="preserve"> y sus países miembros</w:t>
      </w:r>
      <w:r>
        <w:rPr>
          <w:rFonts w:ascii="Arial" w:hAnsi="Arial" w:cs="Arial"/>
          <w:sz w:val="20"/>
          <w:szCs w:val="20"/>
        </w:rPr>
        <w:t>,</w:t>
      </w:r>
      <w:r w:rsidRPr="00AE24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así</w:t>
      </w:r>
      <w:r w:rsidRPr="00AE247C">
        <w:rPr>
          <w:rFonts w:ascii="Arial" w:hAnsi="Arial" w:cs="Arial"/>
          <w:sz w:val="20"/>
          <w:szCs w:val="20"/>
        </w:rPr>
        <w:t xml:space="preserve"> fomentar la transparencia y facilitar el comercio</w:t>
      </w:r>
      <w:r>
        <w:rPr>
          <w:rFonts w:ascii="Arial" w:hAnsi="Arial" w:cs="Arial"/>
          <w:sz w:val="20"/>
          <w:szCs w:val="20"/>
        </w:rPr>
        <w:t xml:space="preserve"> </w:t>
      </w:r>
      <w:r w:rsidRPr="00AE247C">
        <w:rPr>
          <w:rFonts w:ascii="Arial" w:hAnsi="Arial" w:cs="Arial"/>
          <w:sz w:val="20"/>
          <w:szCs w:val="20"/>
        </w:rPr>
        <w:t>de langostinos.</w:t>
      </w:r>
    </w:p>
    <w:p w14:paraId="4182DDE0" w14:textId="77777777" w:rsidR="00743C1C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5C56">
        <w:rPr>
          <w:rFonts w:ascii="Arial" w:hAnsi="Arial" w:cs="Arial"/>
          <w:sz w:val="20"/>
          <w:szCs w:val="20"/>
        </w:rPr>
        <w:t>L</w:t>
      </w:r>
      <w:r w:rsidRPr="00AE247C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E247C">
        <w:rPr>
          <w:rFonts w:ascii="Arial" w:hAnsi="Arial" w:cs="Arial"/>
          <w:sz w:val="20"/>
          <w:szCs w:val="20"/>
        </w:rPr>
        <w:t>autodeclaraciones</w:t>
      </w:r>
      <w:proofErr w:type="spellEnd"/>
      <w:r w:rsidRPr="00AE247C">
        <w:rPr>
          <w:rFonts w:ascii="Arial" w:hAnsi="Arial" w:cs="Arial"/>
          <w:sz w:val="20"/>
          <w:szCs w:val="20"/>
        </w:rPr>
        <w:t xml:space="preserve"> son</w:t>
      </w:r>
      <w:r>
        <w:rPr>
          <w:rFonts w:ascii="Arial" w:hAnsi="Arial" w:cs="Arial"/>
          <w:sz w:val="20"/>
          <w:szCs w:val="20"/>
        </w:rPr>
        <w:t xml:space="preserve"> el</w:t>
      </w:r>
      <w:r w:rsidRPr="00AE247C">
        <w:rPr>
          <w:rFonts w:ascii="Arial" w:hAnsi="Arial" w:cs="Arial"/>
          <w:sz w:val="20"/>
          <w:szCs w:val="20"/>
        </w:rPr>
        <w:t xml:space="preserve"> resultado de la vigilancia de</w:t>
      </w:r>
      <w:r>
        <w:rPr>
          <w:rFonts w:ascii="Arial" w:hAnsi="Arial" w:cs="Arial"/>
          <w:sz w:val="20"/>
          <w:szCs w:val="20"/>
        </w:rPr>
        <w:t xml:space="preserve"> la</w:t>
      </w:r>
      <w:r w:rsidRPr="00AE247C">
        <w:rPr>
          <w:rFonts w:ascii="Arial" w:hAnsi="Arial" w:cs="Arial"/>
          <w:sz w:val="20"/>
          <w:szCs w:val="20"/>
        </w:rPr>
        <w:t xml:space="preserve"> ausencia de enfermedades</w:t>
      </w:r>
      <w:r>
        <w:rPr>
          <w:rFonts w:ascii="Arial" w:hAnsi="Arial" w:cs="Arial"/>
          <w:sz w:val="20"/>
          <w:szCs w:val="20"/>
        </w:rPr>
        <w:t xml:space="preserve"> </w:t>
      </w:r>
      <w:r w:rsidRPr="00AE247C">
        <w:rPr>
          <w:rFonts w:ascii="Arial" w:hAnsi="Arial" w:cs="Arial"/>
          <w:sz w:val="20"/>
          <w:szCs w:val="20"/>
        </w:rPr>
        <w:t>infecciosas durante</w:t>
      </w:r>
      <w:r>
        <w:rPr>
          <w:rFonts w:ascii="Arial" w:hAnsi="Arial" w:cs="Arial"/>
          <w:sz w:val="20"/>
          <w:szCs w:val="20"/>
        </w:rPr>
        <w:t>,</w:t>
      </w:r>
      <w:r w:rsidRPr="00AE247C">
        <w:rPr>
          <w:rFonts w:ascii="Arial" w:hAnsi="Arial" w:cs="Arial"/>
          <w:sz w:val="20"/>
          <w:szCs w:val="20"/>
        </w:rPr>
        <w:t xml:space="preserve"> al menos</w:t>
      </w:r>
      <w:r>
        <w:rPr>
          <w:rFonts w:ascii="Arial" w:hAnsi="Arial" w:cs="Arial"/>
          <w:sz w:val="20"/>
          <w:szCs w:val="20"/>
        </w:rPr>
        <w:t>,</w:t>
      </w:r>
      <w:r w:rsidRPr="00AE247C">
        <w:rPr>
          <w:rFonts w:ascii="Arial" w:hAnsi="Arial" w:cs="Arial"/>
          <w:sz w:val="20"/>
          <w:szCs w:val="20"/>
        </w:rPr>
        <w:t xml:space="preserve"> los dos últimos años, así como del marco legal específico de sanidad</w:t>
      </w:r>
      <w:r>
        <w:rPr>
          <w:rFonts w:ascii="Arial" w:hAnsi="Arial" w:cs="Arial"/>
          <w:sz w:val="20"/>
          <w:szCs w:val="20"/>
        </w:rPr>
        <w:t xml:space="preserve"> implementado</w:t>
      </w:r>
      <w:r w:rsidRPr="00AE247C">
        <w:rPr>
          <w:rFonts w:ascii="Arial" w:hAnsi="Arial" w:cs="Arial"/>
          <w:sz w:val="20"/>
          <w:szCs w:val="20"/>
        </w:rPr>
        <w:t xml:space="preserve">, capacidad diagnóstica, medidas de prevención, notificación y respuesta temprana, mecanismos de prevención precoz y las medidas de bioseguridad </w:t>
      </w:r>
      <w:r>
        <w:rPr>
          <w:rFonts w:ascii="Arial" w:hAnsi="Arial" w:cs="Arial"/>
          <w:sz w:val="20"/>
          <w:szCs w:val="20"/>
        </w:rPr>
        <w:t>ejecutadas</w:t>
      </w:r>
      <w:r w:rsidRPr="00AE247C">
        <w:rPr>
          <w:rFonts w:ascii="Arial" w:hAnsi="Arial" w:cs="Arial"/>
          <w:sz w:val="20"/>
          <w:szCs w:val="20"/>
        </w:rPr>
        <w:t xml:space="preserve"> por los centros de producción acuícola</w:t>
      </w:r>
      <w:r w:rsidRPr="00CF5C56">
        <w:rPr>
          <w:rFonts w:ascii="Arial" w:hAnsi="Arial" w:cs="Arial"/>
          <w:sz w:val="20"/>
          <w:szCs w:val="20"/>
        </w:rPr>
        <w:t xml:space="preserve"> a nivel nacional.</w:t>
      </w:r>
    </w:p>
    <w:p w14:paraId="5486B51D" w14:textId="46D1DF44" w:rsidR="00743C1C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 destacar que l</w:t>
      </w:r>
      <w:r w:rsidRPr="00AE247C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AE247C">
        <w:rPr>
          <w:rFonts w:ascii="Arial" w:hAnsi="Arial" w:cs="Arial"/>
          <w:sz w:val="20"/>
          <w:szCs w:val="20"/>
        </w:rPr>
        <w:t>autodeclaraciones</w:t>
      </w:r>
      <w:proofErr w:type="spellEnd"/>
      <w:r w:rsidRPr="00AE247C">
        <w:rPr>
          <w:rFonts w:ascii="Arial" w:hAnsi="Arial" w:cs="Arial"/>
          <w:sz w:val="20"/>
          <w:szCs w:val="20"/>
        </w:rPr>
        <w:t xml:space="preserve"> que realizan los países miembros ante la OMSA son herramientas comerciales importantes</w:t>
      </w:r>
      <w:r>
        <w:rPr>
          <w:rFonts w:ascii="Arial" w:hAnsi="Arial" w:cs="Arial"/>
          <w:sz w:val="20"/>
          <w:szCs w:val="20"/>
        </w:rPr>
        <w:t xml:space="preserve">. Esto </w:t>
      </w:r>
      <w:r w:rsidRPr="00AE247C">
        <w:rPr>
          <w:rFonts w:ascii="Arial" w:hAnsi="Arial" w:cs="Arial"/>
          <w:sz w:val="20"/>
          <w:szCs w:val="20"/>
        </w:rPr>
        <w:t>debido a que hace</w:t>
      </w:r>
      <w:r>
        <w:rPr>
          <w:rFonts w:ascii="Arial" w:hAnsi="Arial" w:cs="Arial"/>
          <w:sz w:val="20"/>
          <w:szCs w:val="20"/>
        </w:rPr>
        <w:t>n</w:t>
      </w:r>
      <w:r w:rsidRPr="00AE247C">
        <w:rPr>
          <w:rFonts w:ascii="Arial" w:hAnsi="Arial" w:cs="Arial"/>
          <w:sz w:val="20"/>
          <w:szCs w:val="20"/>
        </w:rPr>
        <w:t xml:space="preserve"> posible la visualización del estatus sanitario a nivel </w:t>
      </w:r>
      <w:r>
        <w:rPr>
          <w:rFonts w:ascii="Arial" w:hAnsi="Arial" w:cs="Arial"/>
          <w:sz w:val="20"/>
          <w:szCs w:val="20"/>
        </w:rPr>
        <w:t>global</w:t>
      </w:r>
      <w:r w:rsidRPr="00AE24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sobre</w:t>
      </w:r>
      <w:r w:rsidRPr="00AE247C">
        <w:rPr>
          <w:rFonts w:ascii="Arial" w:hAnsi="Arial" w:cs="Arial"/>
          <w:sz w:val="20"/>
          <w:szCs w:val="20"/>
        </w:rPr>
        <w:t xml:space="preserve"> la ausencia de una enfermedad de notificación obligatoria ante la OMSA en una determinada zona, compartimento o país</w:t>
      </w:r>
      <w:r>
        <w:rPr>
          <w:rFonts w:ascii="Arial" w:hAnsi="Arial" w:cs="Arial"/>
          <w:sz w:val="20"/>
          <w:szCs w:val="20"/>
        </w:rPr>
        <w:t>, como es el caso de Perú.</w:t>
      </w:r>
      <w:r w:rsidR="004928BE">
        <w:rPr>
          <w:rFonts w:ascii="Arial" w:hAnsi="Arial" w:cs="Arial"/>
          <w:sz w:val="20"/>
          <w:szCs w:val="20"/>
        </w:rPr>
        <w:t xml:space="preserve"> </w:t>
      </w:r>
    </w:p>
    <w:p w14:paraId="4EDEF21A" w14:textId="77777777" w:rsidR="00743C1C" w:rsidRDefault="00743C1C" w:rsidP="00743C1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F3D97"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F3D97">
        <w:rPr>
          <w:rFonts w:ascii="Arial" w:hAnsi="Arial" w:cs="Arial"/>
          <w:b/>
          <w:bCs/>
          <w:sz w:val="20"/>
          <w:szCs w:val="20"/>
        </w:rPr>
        <w:t>dato</w:t>
      </w:r>
    </w:p>
    <w:p w14:paraId="59FA9DBE" w14:textId="77777777" w:rsidR="00743C1C" w:rsidRPr="00822630" w:rsidRDefault="00743C1C" w:rsidP="00743C1C">
      <w:pPr>
        <w:pStyle w:val="NormalWeb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Durante el 2023,</w:t>
      </w:r>
      <w:r w:rsidRPr="00507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  <w:shd w:val="clear" w:color="auto" w:fill="FFFFFF"/>
        </w:rPr>
        <w:t>l</w:t>
      </w:r>
      <w:r w:rsidRPr="00507CC4">
        <w:rPr>
          <w:rFonts w:ascii="Arial" w:hAnsi="Arial" w:cs="Arial"/>
          <w:color w:val="000000"/>
          <w:position w:val="-1"/>
          <w:sz w:val="20"/>
          <w:szCs w:val="20"/>
          <w:shd w:val="clear" w:color="auto" w:fill="FFFFFF"/>
        </w:rPr>
        <w:t xml:space="preserve">a cadena de valor del langostino en el Perú </w:t>
      </w:r>
      <w:r w:rsidRPr="00507CC4">
        <w:rPr>
          <w:rFonts w:ascii="Arial" w:hAnsi="Arial" w:cs="Arial"/>
          <w:color w:val="000000"/>
          <w:position w:val="-1"/>
          <w:sz w:val="20"/>
          <w:szCs w:val="20"/>
        </w:rPr>
        <w:t>registró</w:t>
      </w:r>
      <w:r w:rsidRPr="00507CC4">
        <w:rPr>
          <w:rFonts w:ascii="Arial" w:hAnsi="Arial" w:cs="Arial"/>
          <w:sz w:val="20"/>
          <w:szCs w:val="20"/>
        </w:rPr>
        <w:t xml:space="preserve"> un valor FOB de 274 300 634 US$, cosechas de </w:t>
      </w:r>
      <w:r>
        <w:rPr>
          <w:rFonts w:ascii="Arial" w:hAnsi="Arial" w:cs="Arial"/>
          <w:sz w:val="20"/>
          <w:szCs w:val="20"/>
        </w:rPr>
        <w:t>39 348 toneladas métricas</w:t>
      </w:r>
      <w:r w:rsidRPr="00507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507CC4">
        <w:rPr>
          <w:rFonts w:ascii="Arial" w:hAnsi="Arial" w:cs="Arial"/>
          <w:sz w:val="20"/>
          <w:szCs w:val="20"/>
        </w:rPr>
        <w:t>TM</w:t>
      </w:r>
      <w:r>
        <w:rPr>
          <w:rFonts w:ascii="Arial" w:hAnsi="Arial" w:cs="Arial"/>
          <w:sz w:val="20"/>
          <w:szCs w:val="20"/>
        </w:rPr>
        <w:t>)</w:t>
      </w:r>
      <w:r w:rsidRPr="00507CC4">
        <w:rPr>
          <w:rFonts w:ascii="Arial" w:hAnsi="Arial" w:cs="Arial"/>
          <w:sz w:val="20"/>
          <w:szCs w:val="20"/>
        </w:rPr>
        <w:t xml:space="preserve"> y exportaciones de congelados</w:t>
      </w:r>
      <w:r>
        <w:rPr>
          <w:rFonts w:ascii="Arial" w:hAnsi="Arial" w:cs="Arial"/>
          <w:sz w:val="20"/>
          <w:szCs w:val="20"/>
        </w:rPr>
        <w:t xml:space="preserve"> de</w:t>
      </w:r>
      <w:r w:rsidRPr="00507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32 896 toneladas métricas brutas</w:t>
      </w:r>
      <w:r w:rsidRPr="00507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507CC4">
        <w:rPr>
          <w:rFonts w:ascii="Arial" w:hAnsi="Arial" w:cs="Arial"/>
          <w:sz w:val="20"/>
          <w:szCs w:val="20"/>
        </w:rPr>
        <w:t>TMB</w:t>
      </w:r>
      <w:r>
        <w:rPr>
          <w:rFonts w:ascii="Arial" w:hAnsi="Arial" w:cs="Arial"/>
          <w:sz w:val="20"/>
          <w:szCs w:val="20"/>
        </w:rPr>
        <w:t>)</w:t>
      </w:r>
      <w:r w:rsidRPr="00507CC4">
        <w:rPr>
          <w:rFonts w:ascii="Arial" w:hAnsi="Arial" w:cs="Arial"/>
          <w:sz w:val="20"/>
          <w:szCs w:val="20"/>
        </w:rPr>
        <w:t xml:space="preserve">, concentrándose en los departamentos de Tumbes y Piura, los cuales cosechan el </w:t>
      </w:r>
      <w:r>
        <w:rPr>
          <w:rFonts w:ascii="Arial" w:hAnsi="Arial" w:cs="Arial"/>
          <w:sz w:val="20"/>
          <w:szCs w:val="20"/>
        </w:rPr>
        <w:t>82</w:t>
      </w:r>
      <w:r w:rsidRPr="00507CC4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32 302</w:t>
      </w:r>
      <w:r w:rsidRPr="00507CC4">
        <w:rPr>
          <w:rFonts w:ascii="Arial" w:hAnsi="Arial" w:cs="Arial"/>
          <w:sz w:val="20"/>
          <w:szCs w:val="20"/>
        </w:rPr>
        <w:t xml:space="preserve"> TM) y </w:t>
      </w:r>
      <w:r>
        <w:rPr>
          <w:rFonts w:ascii="Arial" w:hAnsi="Arial" w:cs="Arial"/>
          <w:sz w:val="20"/>
          <w:szCs w:val="20"/>
        </w:rPr>
        <w:t>18</w:t>
      </w:r>
      <w:r w:rsidRPr="00507CC4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7046</w:t>
      </w:r>
      <w:r w:rsidRPr="00507CC4">
        <w:rPr>
          <w:rFonts w:ascii="Arial" w:hAnsi="Arial" w:cs="Arial"/>
          <w:sz w:val="20"/>
          <w:szCs w:val="20"/>
        </w:rPr>
        <w:t xml:space="preserve"> TM), respectivamente.</w:t>
      </w:r>
    </w:p>
    <w:p w14:paraId="7E827B1B" w14:textId="77777777" w:rsidR="00743C1C" w:rsidRPr="00B14FC3" w:rsidRDefault="00743C1C" w:rsidP="00743C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6EB9A907" w14:textId="77777777" w:rsidR="00743C1C" w:rsidRDefault="00743C1C" w:rsidP="00743C1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639652DF" w14:textId="77777777" w:rsidR="00743C1C" w:rsidRDefault="00743C1C" w:rsidP="00743C1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18F6336B" w14:textId="052C3E5A" w:rsidR="00743C1C" w:rsidRPr="00B14FC3" w:rsidRDefault="00743C1C" w:rsidP="00743C1C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B14FC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Lima, 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15</w:t>
      </w:r>
      <w:r w:rsidRPr="00B14FC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de ju</w:t>
      </w:r>
      <w:r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</w:t>
      </w:r>
      <w:r w:rsidRPr="00B14FC3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io de 2024</w:t>
      </w:r>
    </w:p>
    <w:p w14:paraId="1DC708AE" w14:textId="141529B8" w:rsidR="00083ED6" w:rsidRPr="00743C1C" w:rsidRDefault="00083ED6" w:rsidP="00743C1C"/>
    <w:sectPr w:rsidR="00083ED6" w:rsidRPr="00743C1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9689" w14:textId="77777777" w:rsidR="00555014" w:rsidRDefault="00555014" w:rsidP="00E3188C">
      <w:pPr>
        <w:spacing w:after="0" w:line="240" w:lineRule="auto"/>
      </w:pPr>
      <w:r>
        <w:separator/>
      </w:r>
    </w:p>
  </w:endnote>
  <w:endnote w:type="continuationSeparator" w:id="0">
    <w:p w14:paraId="014D2F24" w14:textId="77777777" w:rsidR="00555014" w:rsidRDefault="00555014" w:rsidP="00E3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7517" w14:textId="77777777" w:rsidR="00555014" w:rsidRDefault="00555014" w:rsidP="00E3188C">
      <w:pPr>
        <w:spacing w:after="0" w:line="240" w:lineRule="auto"/>
      </w:pPr>
      <w:r>
        <w:separator/>
      </w:r>
    </w:p>
  </w:footnote>
  <w:footnote w:type="continuationSeparator" w:id="0">
    <w:p w14:paraId="24E16EB7" w14:textId="77777777" w:rsidR="00555014" w:rsidRDefault="00555014" w:rsidP="00E3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039A9" w14:textId="13458FF4" w:rsidR="00E3188C" w:rsidRDefault="00E3188C">
    <w:pPr>
      <w:pStyle w:val="Encabezado"/>
    </w:pP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6EB04D25" wp14:editId="3EC84DFD">
          <wp:simplePos x="0" y="0"/>
          <wp:positionH relativeFrom="page">
            <wp:posOffset>622935</wp:posOffset>
          </wp:positionH>
          <wp:positionV relativeFrom="topMargin">
            <wp:posOffset>227965</wp:posOffset>
          </wp:positionV>
          <wp:extent cx="2133600" cy="414655"/>
          <wp:effectExtent l="0" t="0" r="0" b="4445"/>
          <wp:wrapNone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4088"/>
    <w:multiLevelType w:val="hybridMultilevel"/>
    <w:tmpl w:val="DB5E42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659C"/>
    <w:multiLevelType w:val="hybridMultilevel"/>
    <w:tmpl w:val="998AC7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361"/>
    <w:multiLevelType w:val="hybridMultilevel"/>
    <w:tmpl w:val="B09CEE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E85"/>
    <w:multiLevelType w:val="hybridMultilevel"/>
    <w:tmpl w:val="88C43A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73A7F"/>
    <w:multiLevelType w:val="multilevel"/>
    <w:tmpl w:val="BA8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92F7A"/>
    <w:multiLevelType w:val="hybridMultilevel"/>
    <w:tmpl w:val="45286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7060"/>
    <w:multiLevelType w:val="hybridMultilevel"/>
    <w:tmpl w:val="E7C4D0A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891614"/>
    <w:multiLevelType w:val="hybridMultilevel"/>
    <w:tmpl w:val="8AE86DAA"/>
    <w:lvl w:ilvl="0" w:tplc="25243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A6D0B"/>
    <w:multiLevelType w:val="hybridMultilevel"/>
    <w:tmpl w:val="FA2E709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EF230B"/>
    <w:multiLevelType w:val="hybridMultilevel"/>
    <w:tmpl w:val="1EE21E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E6AA3"/>
    <w:multiLevelType w:val="hybridMultilevel"/>
    <w:tmpl w:val="5F56E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C5DA8"/>
    <w:multiLevelType w:val="hybridMultilevel"/>
    <w:tmpl w:val="742070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CB3"/>
    <w:multiLevelType w:val="hybridMultilevel"/>
    <w:tmpl w:val="5998A8F6"/>
    <w:lvl w:ilvl="0" w:tplc="2892C3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32E2E"/>
    <w:multiLevelType w:val="hybridMultilevel"/>
    <w:tmpl w:val="E40C244C"/>
    <w:lvl w:ilvl="0" w:tplc="7540777A">
      <w:start w:val="2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20E36"/>
    <w:multiLevelType w:val="hybridMultilevel"/>
    <w:tmpl w:val="F34C29F6"/>
    <w:lvl w:ilvl="0" w:tplc="5016C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EE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C7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1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EA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83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F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16610"/>
    <w:multiLevelType w:val="hybridMultilevel"/>
    <w:tmpl w:val="5F687C80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C65CAD"/>
    <w:multiLevelType w:val="hybridMultilevel"/>
    <w:tmpl w:val="ABBAA912"/>
    <w:lvl w:ilvl="0" w:tplc="477A9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C4609"/>
    <w:multiLevelType w:val="hybridMultilevel"/>
    <w:tmpl w:val="24680092"/>
    <w:lvl w:ilvl="0" w:tplc="6824A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68A5"/>
    <w:multiLevelType w:val="hybridMultilevel"/>
    <w:tmpl w:val="9F4E09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71119"/>
    <w:multiLevelType w:val="hybridMultilevel"/>
    <w:tmpl w:val="45CAC3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86F12"/>
    <w:multiLevelType w:val="hybridMultilevel"/>
    <w:tmpl w:val="62ACF214"/>
    <w:lvl w:ilvl="0" w:tplc="C558386E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4"/>
  </w:num>
  <w:num w:numId="11">
    <w:abstractNumId w:val="19"/>
  </w:num>
  <w:num w:numId="12">
    <w:abstractNumId w:val="0"/>
  </w:num>
  <w:num w:numId="13">
    <w:abstractNumId w:val="16"/>
  </w:num>
  <w:num w:numId="14">
    <w:abstractNumId w:val="4"/>
  </w:num>
  <w:num w:numId="15">
    <w:abstractNumId w:val="15"/>
  </w:num>
  <w:num w:numId="16">
    <w:abstractNumId w:val="6"/>
  </w:num>
  <w:num w:numId="17">
    <w:abstractNumId w:val="1"/>
  </w:num>
  <w:num w:numId="18">
    <w:abstractNumId w:val="10"/>
  </w:num>
  <w:num w:numId="19">
    <w:abstractNumId w:val="13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B9"/>
    <w:rsid w:val="00004370"/>
    <w:rsid w:val="00010AA6"/>
    <w:rsid w:val="00015B6F"/>
    <w:rsid w:val="00021121"/>
    <w:rsid w:val="00025F29"/>
    <w:rsid w:val="00030CF7"/>
    <w:rsid w:val="00037C49"/>
    <w:rsid w:val="000419DE"/>
    <w:rsid w:val="00041A08"/>
    <w:rsid w:val="00053D96"/>
    <w:rsid w:val="000617DF"/>
    <w:rsid w:val="00061DF4"/>
    <w:rsid w:val="00063557"/>
    <w:rsid w:val="00073066"/>
    <w:rsid w:val="00083ED6"/>
    <w:rsid w:val="00086FC2"/>
    <w:rsid w:val="0009659F"/>
    <w:rsid w:val="000A00CC"/>
    <w:rsid w:val="000A347E"/>
    <w:rsid w:val="000A36FD"/>
    <w:rsid w:val="000B4CEC"/>
    <w:rsid w:val="000C79F0"/>
    <w:rsid w:val="000D138F"/>
    <w:rsid w:val="000D6B5D"/>
    <w:rsid w:val="000D7A5C"/>
    <w:rsid w:val="000F4242"/>
    <w:rsid w:val="000F6343"/>
    <w:rsid w:val="00113FA4"/>
    <w:rsid w:val="00124DCB"/>
    <w:rsid w:val="00127056"/>
    <w:rsid w:val="00130325"/>
    <w:rsid w:val="001733F9"/>
    <w:rsid w:val="00176501"/>
    <w:rsid w:val="00190477"/>
    <w:rsid w:val="00191564"/>
    <w:rsid w:val="00193950"/>
    <w:rsid w:val="001B6DC9"/>
    <w:rsid w:val="001C232C"/>
    <w:rsid w:val="001C3154"/>
    <w:rsid w:val="001D0121"/>
    <w:rsid w:val="001D5DC2"/>
    <w:rsid w:val="001E71C3"/>
    <w:rsid w:val="002072C1"/>
    <w:rsid w:val="0021285E"/>
    <w:rsid w:val="00214323"/>
    <w:rsid w:val="002217D2"/>
    <w:rsid w:val="002242C0"/>
    <w:rsid w:val="002432B2"/>
    <w:rsid w:val="00264A5A"/>
    <w:rsid w:val="00266A59"/>
    <w:rsid w:val="002678B2"/>
    <w:rsid w:val="00281B7D"/>
    <w:rsid w:val="0029063A"/>
    <w:rsid w:val="002B1059"/>
    <w:rsid w:val="002B4071"/>
    <w:rsid w:val="002B47F9"/>
    <w:rsid w:val="002B65C1"/>
    <w:rsid w:val="002C22E5"/>
    <w:rsid w:val="002C38AF"/>
    <w:rsid w:val="002C79C5"/>
    <w:rsid w:val="002D4173"/>
    <w:rsid w:val="002E7410"/>
    <w:rsid w:val="00304F4E"/>
    <w:rsid w:val="003175E8"/>
    <w:rsid w:val="00342CDD"/>
    <w:rsid w:val="00352825"/>
    <w:rsid w:val="00354541"/>
    <w:rsid w:val="003570C7"/>
    <w:rsid w:val="003576F0"/>
    <w:rsid w:val="00381968"/>
    <w:rsid w:val="00397A1D"/>
    <w:rsid w:val="003B005A"/>
    <w:rsid w:val="003B14D3"/>
    <w:rsid w:val="003B3E8F"/>
    <w:rsid w:val="003B3FB0"/>
    <w:rsid w:val="003B673C"/>
    <w:rsid w:val="003D22A9"/>
    <w:rsid w:val="003D3F66"/>
    <w:rsid w:val="003F046E"/>
    <w:rsid w:val="003F5A87"/>
    <w:rsid w:val="00405B8B"/>
    <w:rsid w:val="00410E72"/>
    <w:rsid w:val="00417A8E"/>
    <w:rsid w:val="00420ACC"/>
    <w:rsid w:val="0042593C"/>
    <w:rsid w:val="00430A3E"/>
    <w:rsid w:val="00436F1C"/>
    <w:rsid w:val="00447812"/>
    <w:rsid w:val="00447D56"/>
    <w:rsid w:val="00452F41"/>
    <w:rsid w:val="00461A9A"/>
    <w:rsid w:val="00464948"/>
    <w:rsid w:val="00467D6E"/>
    <w:rsid w:val="00474761"/>
    <w:rsid w:val="00481FCB"/>
    <w:rsid w:val="00485DEF"/>
    <w:rsid w:val="004928BE"/>
    <w:rsid w:val="00497267"/>
    <w:rsid w:val="004A156E"/>
    <w:rsid w:val="004A1AA5"/>
    <w:rsid w:val="004B3A5B"/>
    <w:rsid w:val="004B44C7"/>
    <w:rsid w:val="004C399B"/>
    <w:rsid w:val="004C3B3A"/>
    <w:rsid w:val="004C4716"/>
    <w:rsid w:val="004C6E87"/>
    <w:rsid w:val="004D05AC"/>
    <w:rsid w:val="004E22C2"/>
    <w:rsid w:val="004E434D"/>
    <w:rsid w:val="004E4ED0"/>
    <w:rsid w:val="004E59C1"/>
    <w:rsid w:val="004E5C25"/>
    <w:rsid w:val="004F3E9A"/>
    <w:rsid w:val="004F417B"/>
    <w:rsid w:val="004F5FB0"/>
    <w:rsid w:val="0051234B"/>
    <w:rsid w:val="00517750"/>
    <w:rsid w:val="0053203A"/>
    <w:rsid w:val="005355CE"/>
    <w:rsid w:val="00544D4F"/>
    <w:rsid w:val="005454CB"/>
    <w:rsid w:val="00550101"/>
    <w:rsid w:val="00555014"/>
    <w:rsid w:val="00566C94"/>
    <w:rsid w:val="0057534C"/>
    <w:rsid w:val="00581FBF"/>
    <w:rsid w:val="00582E02"/>
    <w:rsid w:val="005A0AF7"/>
    <w:rsid w:val="005A124E"/>
    <w:rsid w:val="005B3B54"/>
    <w:rsid w:val="005B6413"/>
    <w:rsid w:val="005D242B"/>
    <w:rsid w:val="005E0772"/>
    <w:rsid w:val="00600AFD"/>
    <w:rsid w:val="006070F2"/>
    <w:rsid w:val="006171C5"/>
    <w:rsid w:val="00623EC7"/>
    <w:rsid w:val="00630BE1"/>
    <w:rsid w:val="006322EA"/>
    <w:rsid w:val="00632E42"/>
    <w:rsid w:val="00642C78"/>
    <w:rsid w:val="00651EF2"/>
    <w:rsid w:val="0065494E"/>
    <w:rsid w:val="006557E3"/>
    <w:rsid w:val="00656D28"/>
    <w:rsid w:val="00657046"/>
    <w:rsid w:val="0067292F"/>
    <w:rsid w:val="00680E80"/>
    <w:rsid w:val="00682FDE"/>
    <w:rsid w:val="00683C3A"/>
    <w:rsid w:val="006900B3"/>
    <w:rsid w:val="00691CE5"/>
    <w:rsid w:val="006B1D4C"/>
    <w:rsid w:val="006B5190"/>
    <w:rsid w:val="006B675F"/>
    <w:rsid w:val="006C0516"/>
    <w:rsid w:val="006C2FFE"/>
    <w:rsid w:val="006D51E4"/>
    <w:rsid w:val="006D5F33"/>
    <w:rsid w:val="006D73E0"/>
    <w:rsid w:val="006D7B8E"/>
    <w:rsid w:val="006E3BBD"/>
    <w:rsid w:val="006E4AC9"/>
    <w:rsid w:val="006E5109"/>
    <w:rsid w:val="006F0D14"/>
    <w:rsid w:val="006F23C1"/>
    <w:rsid w:val="006F61FA"/>
    <w:rsid w:val="006F7472"/>
    <w:rsid w:val="00706C67"/>
    <w:rsid w:val="0071376B"/>
    <w:rsid w:val="00722574"/>
    <w:rsid w:val="007265E0"/>
    <w:rsid w:val="007354FE"/>
    <w:rsid w:val="007371BA"/>
    <w:rsid w:val="00743C1C"/>
    <w:rsid w:val="00753C5C"/>
    <w:rsid w:val="007547F4"/>
    <w:rsid w:val="00772D3D"/>
    <w:rsid w:val="00780477"/>
    <w:rsid w:val="007816DF"/>
    <w:rsid w:val="00783352"/>
    <w:rsid w:val="00783DCA"/>
    <w:rsid w:val="007846FA"/>
    <w:rsid w:val="007904A3"/>
    <w:rsid w:val="00791024"/>
    <w:rsid w:val="00793206"/>
    <w:rsid w:val="0079615B"/>
    <w:rsid w:val="007A2F2C"/>
    <w:rsid w:val="007A3126"/>
    <w:rsid w:val="007B718D"/>
    <w:rsid w:val="007C0CBB"/>
    <w:rsid w:val="007C43C6"/>
    <w:rsid w:val="007D256A"/>
    <w:rsid w:val="007D2765"/>
    <w:rsid w:val="007D4FD8"/>
    <w:rsid w:val="007D63BF"/>
    <w:rsid w:val="007E2607"/>
    <w:rsid w:val="007E54C6"/>
    <w:rsid w:val="007E56C2"/>
    <w:rsid w:val="007F47BF"/>
    <w:rsid w:val="0080597E"/>
    <w:rsid w:val="0080743B"/>
    <w:rsid w:val="00817362"/>
    <w:rsid w:val="00817D3A"/>
    <w:rsid w:val="008244D2"/>
    <w:rsid w:val="00826AFC"/>
    <w:rsid w:val="0083518F"/>
    <w:rsid w:val="0083564A"/>
    <w:rsid w:val="00837D86"/>
    <w:rsid w:val="008509C1"/>
    <w:rsid w:val="00856097"/>
    <w:rsid w:val="00862E8F"/>
    <w:rsid w:val="00872AE4"/>
    <w:rsid w:val="00872F7A"/>
    <w:rsid w:val="008778C5"/>
    <w:rsid w:val="008A1557"/>
    <w:rsid w:val="008A61CD"/>
    <w:rsid w:val="008A621F"/>
    <w:rsid w:val="008B260F"/>
    <w:rsid w:val="008B4692"/>
    <w:rsid w:val="008C1D61"/>
    <w:rsid w:val="008C3583"/>
    <w:rsid w:val="008C497A"/>
    <w:rsid w:val="008D3C4C"/>
    <w:rsid w:val="008D4496"/>
    <w:rsid w:val="008E00DB"/>
    <w:rsid w:val="008F0153"/>
    <w:rsid w:val="00900924"/>
    <w:rsid w:val="00904E4A"/>
    <w:rsid w:val="00906969"/>
    <w:rsid w:val="00930A52"/>
    <w:rsid w:val="00936EAB"/>
    <w:rsid w:val="00957EBA"/>
    <w:rsid w:val="00960E2B"/>
    <w:rsid w:val="00965936"/>
    <w:rsid w:val="00971CB8"/>
    <w:rsid w:val="00982A9E"/>
    <w:rsid w:val="00985927"/>
    <w:rsid w:val="00987638"/>
    <w:rsid w:val="00991DAA"/>
    <w:rsid w:val="00996652"/>
    <w:rsid w:val="0099691E"/>
    <w:rsid w:val="009A0158"/>
    <w:rsid w:val="009B0140"/>
    <w:rsid w:val="009B7619"/>
    <w:rsid w:val="009E1732"/>
    <w:rsid w:val="009E538C"/>
    <w:rsid w:val="009F0BDE"/>
    <w:rsid w:val="009F17C5"/>
    <w:rsid w:val="00A056EA"/>
    <w:rsid w:val="00A10158"/>
    <w:rsid w:val="00A1352E"/>
    <w:rsid w:val="00A16DE0"/>
    <w:rsid w:val="00A17A9D"/>
    <w:rsid w:val="00A2593B"/>
    <w:rsid w:val="00A33345"/>
    <w:rsid w:val="00A345C8"/>
    <w:rsid w:val="00A36740"/>
    <w:rsid w:val="00A479DB"/>
    <w:rsid w:val="00A56DFD"/>
    <w:rsid w:val="00A623F3"/>
    <w:rsid w:val="00A710E3"/>
    <w:rsid w:val="00A769C4"/>
    <w:rsid w:val="00A80D68"/>
    <w:rsid w:val="00A8593E"/>
    <w:rsid w:val="00A86AA4"/>
    <w:rsid w:val="00A92451"/>
    <w:rsid w:val="00A9268C"/>
    <w:rsid w:val="00A970C7"/>
    <w:rsid w:val="00A9786F"/>
    <w:rsid w:val="00AA44A2"/>
    <w:rsid w:val="00AA79CC"/>
    <w:rsid w:val="00AB1B8D"/>
    <w:rsid w:val="00AC4768"/>
    <w:rsid w:val="00AC6AF3"/>
    <w:rsid w:val="00AC6AFA"/>
    <w:rsid w:val="00AD3791"/>
    <w:rsid w:val="00AE3217"/>
    <w:rsid w:val="00AF27F5"/>
    <w:rsid w:val="00B13285"/>
    <w:rsid w:val="00B14FC3"/>
    <w:rsid w:val="00B16DD4"/>
    <w:rsid w:val="00B17F73"/>
    <w:rsid w:val="00B33352"/>
    <w:rsid w:val="00B362EF"/>
    <w:rsid w:val="00B55E1E"/>
    <w:rsid w:val="00B57E04"/>
    <w:rsid w:val="00B80D1D"/>
    <w:rsid w:val="00B85FED"/>
    <w:rsid w:val="00BA0D34"/>
    <w:rsid w:val="00BA2CAB"/>
    <w:rsid w:val="00BA6B93"/>
    <w:rsid w:val="00BB3130"/>
    <w:rsid w:val="00BB68D6"/>
    <w:rsid w:val="00BB7AE0"/>
    <w:rsid w:val="00BC1571"/>
    <w:rsid w:val="00BC28BB"/>
    <w:rsid w:val="00BD0C56"/>
    <w:rsid w:val="00BD7CA5"/>
    <w:rsid w:val="00C02CAB"/>
    <w:rsid w:val="00C03376"/>
    <w:rsid w:val="00C04F46"/>
    <w:rsid w:val="00C07CFB"/>
    <w:rsid w:val="00C14A16"/>
    <w:rsid w:val="00C245C3"/>
    <w:rsid w:val="00C30119"/>
    <w:rsid w:val="00C349DA"/>
    <w:rsid w:val="00C40FCC"/>
    <w:rsid w:val="00C4331F"/>
    <w:rsid w:val="00C45F06"/>
    <w:rsid w:val="00C47C18"/>
    <w:rsid w:val="00C536F5"/>
    <w:rsid w:val="00C53891"/>
    <w:rsid w:val="00C64C45"/>
    <w:rsid w:val="00C64DFE"/>
    <w:rsid w:val="00C75C7E"/>
    <w:rsid w:val="00C86BA2"/>
    <w:rsid w:val="00C901B6"/>
    <w:rsid w:val="00C92D01"/>
    <w:rsid w:val="00C970B2"/>
    <w:rsid w:val="00CA26A6"/>
    <w:rsid w:val="00CB65A4"/>
    <w:rsid w:val="00CC1A1B"/>
    <w:rsid w:val="00CC4366"/>
    <w:rsid w:val="00CC6596"/>
    <w:rsid w:val="00CD18B9"/>
    <w:rsid w:val="00CD4E7F"/>
    <w:rsid w:val="00CD6BEE"/>
    <w:rsid w:val="00CE4431"/>
    <w:rsid w:val="00CF185B"/>
    <w:rsid w:val="00CF3E77"/>
    <w:rsid w:val="00CF4C03"/>
    <w:rsid w:val="00D00D1C"/>
    <w:rsid w:val="00D0186A"/>
    <w:rsid w:val="00D3715C"/>
    <w:rsid w:val="00D43FC3"/>
    <w:rsid w:val="00D44BEB"/>
    <w:rsid w:val="00D4586F"/>
    <w:rsid w:val="00D47A90"/>
    <w:rsid w:val="00D50779"/>
    <w:rsid w:val="00D55095"/>
    <w:rsid w:val="00D57EEF"/>
    <w:rsid w:val="00D65969"/>
    <w:rsid w:val="00D77719"/>
    <w:rsid w:val="00D80055"/>
    <w:rsid w:val="00D85B72"/>
    <w:rsid w:val="00D9344F"/>
    <w:rsid w:val="00DA0376"/>
    <w:rsid w:val="00DA16AF"/>
    <w:rsid w:val="00DB1947"/>
    <w:rsid w:val="00DB3A3D"/>
    <w:rsid w:val="00DB3F21"/>
    <w:rsid w:val="00DD19CD"/>
    <w:rsid w:val="00DD5D54"/>
    <w:rsid w:val="00DE29F4"/>
    <w:rsid w:val="00E02574"/>
    <w:rsid w:val="00E04124"/>
    <w:rsid w:val="00E0649D"/>
    <w:rsid w:val="00E07782"/>
    <w:rsid w:val="00E15C11"/>
    <w:rsid w:val="00E3188C"/>
    <w:rsid w:val="00E34525"/>
    <w:rsid w:val="00E3662B"/>
    <w:rsid w:val="00E4582F"/>
    <w:rsid w:val="00E57863"/>
    <w:rsid w:val="00E60BFB"/>
    <w:rsid w:val="00E71425"/>
    <w:rsid w:val="00E75322"/>
    <w:rsid w:val="00E82439"/>
    <w:rsid w:val="00E93CD4"/>
    <w:rsid w:val="00E94AD1"/>
    <w:rsid w:val="00EA0844"/>
    <w:rsid w:val="00EA1BFC"/>
    <w:rsid w:val="00EA4739"/>
    <w:rsid w:val="00EB01FE"/>
    <w:rsid w:val="00EB02D2"/>
    <w:rsid w:val="00EB22BC"/>
    <w:rsid w:val="00EB2C93"/>
    <w:rsid w:val="00EB32FB"/>
    <w:rsid w:val="00EB6A2D"/>
    <w:rsid w:val="00EC07B9"/>
    <w:rsid w:val="00ED2215"/>
    <w:rsid w:val="00ED2A8E"/>
    <w:rsid w:val="00ED3675"/>
    <w:rsid w:val="00ED42B3"/>
    <w:rsid w:val="00ED5051"/>
    <w:rsid w:val="00ED7CB3"/>
    <w:rsid w:val="00EE576B"/>
    <w:rsid w:val="00EF28A0"/>
    <w:rsid w:val="00F01C8B"/>
    <w:rsid w:val="00F01FD1"/>
    <w:rsid w:val="00F04406"/>
    <w:rsid w:val="00F06021"/>
    <w:rsid w:val="00F061AB"/>
    <w:rsid w:val="00F25309"/>
    <w:rsid w:val="00F25832"/>
    <w:rsid w:val="00F31FEC"/>
    <w:rsid w:val="00F322D0"/>
    <w:rsid w:val="00F32E63"/>
    <w:rsid w:val="00F37E7C"/>
    <w:rsid w:val="00F505C5"/>
    <w:rsid w:val="00F61BE7"/>
    <w:rsid w:val="00F72CBE"/>
    <w:rsid w:val="00F73B26"/>
    <w:rsid w:val="00F80353"/>
    <w:rsid w:val="00F84B63"/>
    <w:rsid w:val="00F8615E"/>
    <w:rsid w:val="00F90B80"/>
    <w:rsid w:val="00FA5DD8"/>
    <w:rsid w:val="00FB6030"/>
    <w:rsid w:val="00FC4F07"/>
    <w:rsid w:val="00FD2170"/>
    <w:rsid w:val="00FD4AE1"/>
    <w:rsid w:val="00FE29DE"/>
    <w:rsid w:val="00FE43DF"/>
    <w:rsid w:val="00FE4D7F"/>
    <w:rsid w:val="00FF06ED"/>
    <w:rsid w:val="00FF2B33"/>
    <w:rsid w:val="00FF5C96"/>
    <w:rsid w:val="00FF5F14"/>
    <w:rsid w:val="158126A5"/>
    <w:rsid w:val="2649F75F"/>
    <w:rsid w:val="3E6D2401"/>
    <w:rsid w:val="4DA707EE"/>
    <w:rsid w:val="53C4B18E"/>
    <w:rsid w:val="558A429D"/>
    <w:rsid w:val="591F4FC6"/>
    <w:rsid w:val="5FFF7238"/>
    <w:rsid w:val="6B7B6FA2"/>
    <w:rsid w:val="6FBFFBB4"/>
    <w:rsid w:val="790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24B8"/>
  <w15:chartTrackingRefBased/>
  <w15:docId w15:val="{D052570D-6911-400F-BA31-C8AD0D7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3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88C"/>
  </w:style>
  <w:style w:type="paragraph" w:styleId="Piedepgina">
    <w:name w:val="footer"/>
    <w:basedOn w:val="Normal"/>
    <w:link w:val="PiedepginaCar"/>
    <w:uiPriority w:val="99"/>
    <w:unhideWhenUsed/>
    <w:rsid w:val="00E31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88C"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Bullet 1,titulo"/>
    <w:basedOn w:val="Normal"/>
    <w:link w:val="PrrafodelistaCar"/>
    <w:uiPriority w:val="1"/>
    <w:qFormat/>
    <w:rsid w:val="00FF06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C1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A8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8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F80353"/>
  </w:style>
  <w:style w:type="character" w:customStyle="1" w:styleId="eop">
    <w:name w:val="eop"/>
    <w:basedOn w:val="Fuentedeprrafopredeter"/>
    <w:rsid w:val="00F80353"/>
  </w:style>
  <w:style w:type="character" w:customStyle="1" w:styleId="scxw266826671">
    <w:name w:val="scxw266826671"/>
    <w:basedOn w:val="Fuentedeprrafopredeter"/>
    <w:rsid w:val="00F80353"/>
  </w:style>
  <w:style w:type="character" w:customStyle="1" w:styleId="Ttulo1Car">
    <w:name w:val="Título 1 Car"/>
    <w:basedOn w:val="Fuentedeprrafopredeter"/>
    <w:link w:val="Ttulo1"/>
    <w:uiPriority w:val="9"/>
    <w:rsid w:val="003B3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rsid w:val="00C970B2"/>
  </w:style>
  <w:style w:type="paragraph" w:styleId="Sinespaciado">
    <w:name w:val="No Spacing"/>
    <w:uiPriority w:val="1"/>
    <w:qFormat/>
    <w:rsid w:val="00FF2B33"/>
    <w:pPr>
      <w:spacing w:after="0" w:line="240" w:lineRule="auto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1DF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85B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5B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5B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5B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5B72"/>
    <w:rPr>
      <w:b/>
      <w:bCs/>
      <w:sz w:val="20"/>
      <w:szCs w:val="20"/>
    </w:rPr>
  </w:style>
  <w:style w:type="character" w:customStyle="1" w:styleId="scxw152024023">
    <w:name w:val="scxw152024023"/>
    <w:basedOn w:val="Fuentedeprrafopredeter"/>
    <w:rsid w:val="00EE576B"/>
  </w:style>
  <w:style w:type="paragraph" w:styleId="NormalWeb">
    <w:name w:val="Normal (Web)"/>
    <w:basedOn w:val="Normal"/>
    <w:uiPriority w:val="99"/>
    <w:unhideWhenUsed/>
    <w:rsid w:val="0074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1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85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3FA332F40DDD4FB113271BDDF752A1" ma:contentTypeVersion="13" ma:contentTypeDescription="Crear nuevo documento." ma:contentTypeScope="" ma:versionID="41fb0adb1e6b71b77097a944274ebe11">
  <xsd:schema xmlns:xsd="http://www.w3.org/2001/XMLSchema" xmlns:xs="http://www.w3.org/2001/XMLSchema" xmlns:p="http://schemas.microsoft.com/office/2006/metadata/properties" xmlns:ns3="38ec32a2-cd68-430d-88d0-6a271e69e1ff" xmlns:ns4="d9fd0d45-d195-4148-bbdd-7607b01a14ce" targetNamespace="http://schemas.microsoft.com/office/2006/metadata/properties" ma:root="true" ma:fieldsID="9d979a997f4f53cc45ec4384771e6468" ns3:_="" ns4:_="">
    <xsd:import namespace="38ec32a2-cd68-430d-88d0-6a271e69e1ff"/>
    <xsd:import namespace="d9fd0d45-d195-4148-bbdd-7607b01a1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32a2-cd68-430d-88d0-6a271e69e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0d45-d195-4148-bbdd-7607b01a1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ec32a2-cd68-430d-88d0-6a271e69e1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8CAB-E983-4D1A-8544-C62B7DA1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c32a2-cd68-430d-88d0-6a271e69e1ff"/>
    <ds:schemaRef ds:uri="d9fd0d45-d195-4148-bbdd-7607b01a1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B27B8-935C-467D-84C0-17F0FE394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DBBDF-D04E-401F-988C-7BADD58AF6EA}">
  <ds:schemaRefs>
    <ds:schemaRef ds:uri="http://schemas.microsoft.com/office/2006/metadata/properties"/>
    <ds:schemaRef ds:uri="http://schemas.microsoft.com/office/infopath/2007/PartnerControls"/>
    <ds:schemaRef ds:uri="38ec32a2-cd68-430d-88d0-6a271e69e1ff"/>
  </ds:schemaRefs>
</ds:datastoreItem>
</file>

<file path=customXml/itemProps4.xml><?xml version="1.0" encoding="utf-8"?>
<ds:datastoreItem xmlns:ds="http://schemas.openxmlformats.org/officeDocument/2006/customXml" ds:itemID="{759AC3B7-166A-425F-98CF-CBE3169A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Violeta Rojas Montes</dc:creator>
  <cp:keywords/>
  <dc:description/>
  <cp:lastModifiedBy>USUARIO</cp:lastModifiedBy>
  <cp:revision>46</cp:revision>
  <cp:lastPrinted>2024-06-27T15:27:00Z</cp:lastPrinted>
  <dcterms:created xsi:type="dcterms:W3CDTF">2024-07-06T00:18:00Z</dcterms:created>
  <dcterms:modified xsi:type="dcterms:W3CDTF">2024-07-15T06:27:00Z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0x010100463FA332F40DDD4FB113271BDDF752A1</vt:lpwstr>
  </property>
</Properties>
</file>