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C7" w:rsidRDefault="008A109A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NOTA DE PRENSA</w:t>
      </w:r>
    </w:p>
    <w:p w:rsidR="00ED29C7" w:rsidRDefault="00A0020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 Perú y Corea firman acuerdo para la implementación de certificación electrónica en el comercio de productos pesqueros</w:t>
      </w:r>
    </w:p>
    <w:p w:rsidR="0046228D" w:rsidRPr="0046228D" w:rsidRDefault="0046228D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r w:rsidRPr="0046228D">
        <w:rPr>
          <w:rFonts w:ascii="Arial" w:eastAsia="Arial" w:hAnsi="Arial" w:cs="Arial"/>
          <w:i/>
          <w:sz w:val="24"/>
          <w:szCs w:val="24"/>
        </w:rPr>
        <w:t xml:space="preserve">Este importante acuerdo </w:t>
      </w:r>
      <w:r w:rsidRPr="0046228D">
        <w:rPr>
          <w:rFonts w:ascii="Arial" w:eastAsia="Arial" w:hAnsi="Arial" w:cs="Arial"/>
          <w:i/>
          <w:sz w:val="24"/>
          <w:szCs w:val="24"/>
        </w:rPr>
        <w:t>mejorar</w:t>
      </w:r>
      <w:r w:rsidRPr="0046228D">
        <w:rPr>
          <w:rFonts w:ascii="Arial" w:eastAsia="Arial" w:hAnsi="Arial" w:cs="Arial"/>
          <w:i/>
          <w:sz w:val="24"/>
          <w:szCs w:val="24"/>
        </w:rPr>
        <w:t>á</w:t>
      </w:r>
      <w:r w:rsidRPr="0046228D">
        <w:rPr>
          <w:rFonts w:ascii="Arial" w:eastAsia="Arial" w:hAnsi="Arial" w:cs="Arial"/>
          <w:i/>
          <w:sz w:val="24"/>
          <w:szCs w:val="24"/>
        </w:rPr>
        <w:t xml:space="preserve"> la eficiencia en la exportación de productos hidrobiológicos peruanos hacia el </w:t>
      </w:r>
      <w:bookmarkStart w:id="0" w:name="_GoBack"/>
      <w:bookmarkEnd w:id="0"/>
      <w:r w:rsidRPr="0046228D">
        <w:rPr>
          <w:rFonts w:ascii="Arial" w:eastAsia="Arial" w:hAnsi="Arial" w:cs="Arial"/>
          <w:i/>
          <w:sz w:val="24"/>
          <w:szCs w:val="24"/>
        </w:rPr>
        <w:t>mercado coreano</w:t>
      </w:r>
      <w:r w:rsidRPr="0046228D">
        <w:rPr>
          <w:rFonts w:ascii="Arial" w:eastAsia="Arial" w:hAnsi="Arial" w:cs="Arial"/>
          <w:i/>
          <w:sz w:val="24"/>
          <w:szCs w:val="24"/>
        </w:rPr>
        <w:t>.</w:t>
      </w:r>
    </w:p>
    <w:p w:rsidR="00ED29C7" w:rsidRDefault="008A1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el marco de</w:t>
      </w:r>
      <w:r w:rsidR="00A00202">
        <w:rPr>
          <w:rFonts w:ascii="Arial" w:eastAsia="Arial" w:hAnsi="Arial" w:cs="Arial"/>
          <w:sz w:val="24"/>
          <w:szCs w:val="24"/>
        </w:rPr>
        <w:t xml:space="preserve"> la visita oficial del presidente de la República de Corea al Perú</w:t>
      </w:r>
      <w:r>
        <w:rPr>
          <w:rFonts w:ascii="Arial" w:eastAsia="Arial" w:hAnsi="Arial" w:cs="Arial"/>
          <w:sz w:val="24"/>
          <w:szCs w:val="24"/>
        </w:rPr>
        <w:t>, se llevó a cabo la firma del acuerdo sobre la implementación de la certificación electrónica para el comercio de productos pesqueros entre el Ministerio de Seguridad Alimentaria y Medicamentos de la República de Corea (MFDS) y la Autoridad Nacional de Sa</w:t>
      </w:r>
      <w:r>
        <w:rPr>
          <w:rFonts w:ascii="Arial" w:eastAsia="Arial" w:hAnsi="Arial" w:cs="Arial"/>
          <w:sz w:val="24"/>
          <w:szCs w:val="24"/>
        </w:rPr>
        <w:t>nidad e Inocuidad en Pesca y Acuicultura (</w:t>
      </w:r>
      <w:proofErr w:type="spellStart"/>
      <w:r w:rsidR="00265B52">
        <w:rPr>
          <w:rFonts w:ascii="Arial" w:eastAsia="Arial" w:hAnsi="Arial" w:cs="Arial"/>
          <w:sz w:val="24"/>
          <w:szCs w:val="24"/>
        </w:rPr>
        <w:t>Sanipes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</w:p>
    <w:p w:rsidR="00ED29C7" w:rsidRDefault="008A1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importante acuerdo busca fortalecer las relaciones comerciales entre ambas naciones y mejorar la eficiencia en la exportación de productos hidrobiológicos peruanos hacia el mercado coreano, garantiz</w:t>
      </w:r>
      <w:r>
        <w:rPr>
          <w:rFonts w:ascii="Arial" w:eastAsia="Arial" w:hAnsi="Arial" w:cs="Arial"/>
          <w:sz w:val="24"/>
          <w:szCs w:val="24"/>
        </w:rPr>
        <w:t>ando el cumplimiento de las normativas sanitarias y los estándares internacionales.</w:t>
      </w:r>
    </w:p>
    <w:p w:rsidR="00ED29C7" w:rsidRDefault="008A1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Cabe mencionar que</w:t>
      </w:r>
      <w:r w:rsidR="00520B2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al mes de julio del p</w:t>
      </w:r>
      <w:r w:rsidR="00520B22">
        <w:rPr>
          <w:rFonts w:ascii="Arial" w:eastAsia="Arial" w:hAnsi="Arial" w:cs="Arial"/>
          <w:sz w:val="24"/>
          <w:szCs w:val="24"/>
        </w:rPr>
        <w:t xml:space="preserve">resente año, el Perú exportó 25 </w:t>
      </w:r>
      <w:r>
        <w:rPr>
          <w:rFonts w:ascii="Arial" w:eastAsia="Arial" w:hAnsi="Arial" w:cs="Arial"/>
          <w:sz w:val="24"/>
          <w:szCs w:val="24"/>
        </w:rPr>
        <w:t>198 toneladas de productos pesqueros y acuícolas a la República de Corea, generando un valor FOB apr</w:t>
      </w:r>
      <w:r>
        <w:rPr>
          <w:rFonts w:ascii="Arial" w:eastAsia="Arial" w:hAnsi="Arial" w:cs="Arial"/>
          <w:sz w:val="24"/>
          <w:szCs w:val="24"/>
        </w:rPr>
        <w:t>oximado de 99 millones de dólares. Entre los principales productos exportados se encuentran aceite, congelados, productos frescos y harina. Estas exportaciones cuentan con certificados</w:t>
      </w:r>
      <w:r w:rsidR="005315B2">
        <w:rPr>
          <w:rFonts w:ascii="Arial" w:eastAsia="Arial" w:hAnsi="Arial" w:cs="Arial"/>
          <w:sz w:val="24"/>
          <w:szCs w:val="24"/>
        </w:rPr>
        <w:t xml:space="preserve"> sanitarios emitidos por </w:t>
      </w:r>
      <w:proofErr w:type="spellStart"/>
      <w:r w:rsidR="005315B2">
        <w:rPr>
          <w:rFonts w:ascii="Arial" w:eastAsia="Arial" w:hAnsi="Arial" w:cs="Arial"/>
          <w:sz w:val="24"/>
          <w:szCs w:val="24"/>
        </w:rPr>
        <w:t>Sanipes</w:t>
      </w:r>
      <w:proofErr w:type="spellEnd"/>
      <w:r>
        <w:rPr>
          <w:rFonts w:ascii="Arial" w:eastAsia="Arial" w:hAnsi="Arial" w:cs="Arial"/>
          <w:sz w:val="24"/>
          <w:szCs w:val="24"/>
        </w:rPr>
        <w:t>, los cuales aseguran la inocuidad y cal</w:t>
      </w:r>
      <w:r>
        <w:rPr>
          <w:rFonts w:ascii="Arial" w:eastAsia="Arial" w:hAnsi="Arial" w:cs="Arial"/>
          <w:sz w:val="24"/>
          <w:szCs w:val="24"/>
        </w:rPr>
        <w:t>idad de los productos, alineándose con las exigencias del mercado coreano.</w:t>
      </w:r>
    </w:p>
    <w:p w:rsidR="00ED29C7" w:rsidRDefault="008A1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acuerdo, que se basa en el compromiso firmado el 13 de enero de 2023 entre ambas naciones, establece los siguientes objetivos clave:</w:t>
      </w:r>
    </w:p>
    <w:p w:rsidR="00ED29C7" w:rsidRDefault="008A1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1.</w:t>
      </w:r>
      <w:r>
        <w:rPr>
          <w:rFonts w:ascii="Arial" w:eastAsia="Arial" w:hAnsi="Arial" w:cs="Arial"/>
          <w:sz w:val="24"/>
          <w:szCs w:val="24"/>
        </w:rPr>
        <w:tab/>
        <w:t>Intercambio electrónico de datos: Crear u</w:t>
      </w:r>
      <w:r>
        <w:rPr>
          <w:rFonts w:ascii="Arial" w:eastAsia="Arial" w:hAnsi="Arial" w:cs="Arial"/>
          <w:sz w:val="24"/>
          <w:szCs w:val="24"/>
        </w:rPr>
        <w:t>n mecanismo eficiente para el intercambio continuo de certificados electrónicos, agilizando los procesos de despacho aduanero.</w:t>
      </w:r>
    </w:p>
    <w:p w:rsidR="00ED29C7" w:rsidRDefault="008A1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2.</w:t>
      </w:r>
      <w:r>
        <w:rPr>
          <w:rFonts w:ascii="Arial" w:eastAsia="Arial" w:hAnsi="Arial" w:cs="Arial"/>
          <w:sz w:val="24"/>
          <w:szCs w:val="24"/>
        </w:rPr>
        <w:tab/>
        <w:t>Protección de datos: Salvaguardar los derechos de protección de información de los ciudadanos peruanos y coreanos durante los</w:t>
      </w:r>
      <w:r>
        <w:rPr>
          <w:rFonts w:ascii="Arial" w:eastAsia="Arial" w:hAnsi="Arial" w:cs="Arial"/>
          <w:sz w:val="24"/>
          <w:szCs w:val="24"/>
        </w:rPr>
        <w:t xml:space="preserve"> intercambios digitales.</w:t>
      </w:r>
    </w:p>
    <w:p w:rsidR="00ED29C7" w:rsidRDefault="008A1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</w:t>
      </w:r>
      <w:r>
        <w:rPr>
          <w:rFonts w:ascii="Arial" w:eastAsia="Arial" w:hAnsi="Arial" w:cs="Arial"/>
          <w:sz w:val="24"/>
          <w:szCs w:val="24"/>
        </w:rPr>
        <w:tab/>
        <w:t>Transición a certificación electrónica: Facilitar la transición a un sistema completamente digital para todos los certificados de productos pesqueros.</w:t>
      </w:r>
    </w:p>
    <w:p w:rsidR="00ED29C7" w:rsidRDefault="008A1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4.</w:t>
      </w:r>
      <w:r>
        <w:rPr>
          <w:rFonts w:ascii="Arial" w:eastAsia="Arial" w:hAnsi="Arial" w:cs="Arial"/>
          <w:sz w:val="24"/>
          <w:szCs w:val="24"/>
        </w:rPr>
        <w:tab/>
        <w:t>Fortalecimiento té</w:t>
      </w:r>
      <w:r w:rsidR="00B277CC">
        <w:rPr>
          <w:rFonts w:ascii="Arial" w:eastAsia="Arial" w:hAnsi="Arial" w:cs="Arial"/>
          <w:sz w:val="24"/>
          <w:szCs w:val="24"/>
        </w:rPr>
        <w:t xml:space="preserve">cnico: El MFDS apoyará a </w:t>
      </w:r>
      <w:proofErr w:type="spellStart"/>
      <w:r w:rsidR="00B277CC">
        <w:rPr>
          <w:rFonts w:ascii="Arial" w:eastAsia="Arial" w:hAnsi="Arial" w:cs="Arial"/>
          <w:sz w:val="24"/>
          <w:szCs w:val="24"/>
        </w:rPr>
        <w:t>Sanipes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el establecimiento</w:t>
      </w:r>
      <w:r>
        <w:rPr>
          <w:rFonts w:ascii="Arial" w:eastAsia="Arial" w:hAnsi="Arial" w:cs="Arial"/>
          <w:sz w:val="24"/>
          <w:szCs w:val="24"/>
        </w:rPr>
        <w:t xml:space="preserve"> de certificados electrónicos, mejorando las capacidades técnicas de esta institución.</w:t>
      </w:r>
    </w:p>
    <w:p w:rsidR="00ED29C7" w:rsidRDefault="008A1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el presente año, más de 40 empresas peruanas han solicitado certificados sanitarios para exportar productos hidrobiológicos hacia Corea, mientras que cerca de 60 plan</w:t>
      </w:r>
      <w:r>
        <w:rPr>
          <w:rFonts w:ascii="Arial" w:eastAsia="Arial" w:hAnsi="Arial" w:cs="Arial"/>
          <w:sz w:val="24"/>
          <w:szCs w:val="24"/>
        </w:rPr>
        <w:t>tas de procesamiento habilitadas y registradas para este mercado han contribuido a la producción exportable.</w:t>
      </w:r>
    </w:p>
    <w:p w:rsidR="00ED29C7" w:rsidRDefault="008A1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La implementación de esta certificación electrónica no solo fortalecerá la competitividad de la cadena productiva de la pesca y acuicultura peruana</w:t>
      </w:r>
      <w:r>
        <w:rPr>
          <w:rFonts w:ascii="Arial" w:eastAsia="Arial" w:hAnsi="Arial" w:cs="Arial"/>
          <w:sz w:val="24"/>
          <w:szCs w:val="24"/>
        </w:rPr>
        <w:t>, sino que también abrirá nuevas oportunidades comerciales, consolidando al Perú como un socio estratégico para la República de Corea en el comercio de productos hidrobiológicos.</w:t>
      </w:r>
    </w:p>
    <w:p w:rsidR="00ED29C7" w:rsidRDefault="008A1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ceremonia contó con la participación del ministro de la Producción del Per</w:t>
      </w:r>
      <w:r>
        <w:rPr>
          <w:rFonts w:ascii="Arial" w:eastAsia="Arial" w:hAnsi="Arial" w:cs="Arial"/>
          <w:sz w:val="24"/>
          <w:szCs w:val="24"/>
        </w:rPr>
        <w:t>ú, Sergio González Guerrero, la ministra de Seguridad Alimentaria y Medicamentos de la Repúb</w:t>
      </w:r>
      <w:r w:rsidR="00A827B6">
        <w:rPr>
          <w:rFonts w:ascii="Arial" w:eastAsia="Arial" w:hAnsi="Arial" w:cs="Arial"/>
          <w:sz w:val="24"/>
          <w:szCs w:val="24"/>
        </w:rPr>
        <w:t xml:space="preserve">lica de Corea (MFDS), </w:t>
      </w:r>
      <w:proofErr w:type="spellStart"/>
      <w:r w:rsidR="00A827B6">
        <w:rPr>
          <w:rFonts w:ascii="Arial" w:eastAsia="Arial" w:hAnsi="Arial" w:cs="Arial"/>
          <w:sz w:val="24"/>
          <w:szCs w:val="24"/>
        </w:rPr>
        <w:t>Yu-Kyoung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OH, la presidenta ejecutiva de </w:t>
      </w:r>
      <w:proofErr w:type="spellStart"/>
      <w:r w:rsidR="00143FA0">
        <w:rPr>
          <w:rFonts w:ascii="Arial" w:eastAsia="Arial" w:hAnsi="Arial" w:cs="Arial"/>
          <w:sz w:val="24"/>
          <w:szCs w:val="24"/>
        </w:rPr>
        <w:t>Sanipes</w:t>
      </w:r>
      <w:proofErr w:type="spellEnd"/>
      <w:r w:rsidR="00A0020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Mónica Saavedra, entre otras autoridades.</w:t>
      </w:r>
    </w:p>
    <w:p w:rsidR="00ED29C7" w:rsidRDefault="00ED29C7">
      <w:pPr>
        <w:jc w:val="both"/>
        <w:rPr>
          <w:rFonts w:ascii="Arial" w:eastAsia="Arial" w:hAnsi="Arial" w:cs="Arial"/>
          <w:sz w:val="24"/>
          <w:szCs w:val="24"/>
        </w:rPr>
      </w:pPr>
    </w:p>
    <w:p w:rsidR="00ED29C7" w:rsidRDefault="008A109A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Lima, 16 de noviembre de 2024</w:t>
      </w:r>
    </w:p>
    <w:sectPr w:rsidR="00ED29C7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9A" w:rsidRDefault="008A109A">
      <w:pPr>
        <w:spacing w:after="0" w:line="240" w:lineRule="auto"/>
      </w:pPr>
      <w:r>
        <w:separator/>
      </w:r>
    </w:p>
  </w:endnote>
  <w:endnote w:type="continuationSeparator" w:id="0">
    <w:p w:rsidR="008A109A" w:rsidRDefault="008A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9A" w:rsidRDefault="008A109A">
      <w:pPr>
        <w:spacing w:after="0" w:line="240" w:lineRule="auto"/>
      </w:pPr>
      <w:r>
        <w:separator/>
      </w:r>
    </w:p>
  </w:footnote>
  <w:footnote w:type="continuationSeparator" w:id="0">
    <w:p w:rsidR="008A109A" w:rsidRDefault="008A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9C7" w:rsidRDefault="008A1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714375</wp:posOffset>
          </wp:positionH>
          <wp:positionV relativeFrom="topMargin">
            <wp:posOffset>235585</wp:posOffset>
          </wp:positionV>
          <wp:extent cx="2133600" cy="414655"/>
          <wp:effectExtent l="0" t="0" r="0" b="0"/>
          <wp:wrapNone/>
          <wp:docPr id="1" name="image1.png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414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C7"/>
    <w:rsid w:val="00143FA0"/>
    <w:rsid w:val="00265B52"/>
    <w:rsid w:val="0046228D"/>
    <w:rsid w:val="00520B22"/>
    <w:rsid w:val="005315B2"/>
    <w:rsid w:val="007130A1"/>
    <w:rsid w:val="008A109A"/>
    <w:rsid w:val="008A54DC"/>
    <w:rsid w:val="00A00202"/>
    <w:rsid w:val="00A827B6"/>
    <w:rsid w:val="00B277CC"/>
    <w:rsid w:val="00E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ECE7"/>
  <w15:docId w15:val="{FD860EC7-4D7A-BC4C-89CF-A3130D27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96</cp:revision>
  <dcterms:created xsi:type="dcterms:W3CDTF">2024-11-17T01:07:00Z</dcterms:created>
  <dcterms:modified xsi:type="dcterms:W3CDTF">2024-11-17T01:41:00Z</dcterms:modified>
</cp:coreProperties>
</file>